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8892" w14:textId="33D03B6B" w:rsidR="00D41C74" w:rsidRDefault="00D41C74" w:rsidP="009C2066">
      <w:pPr>
        <w:jc w:val="both"/>
        <w:rPr>
          <w:rFonts w:ascii="Arial" w:hAnsi="Arial" w:cs="Arial"/>
          <w:color w:val="000000" w:themeColor="text1"/>
          <w:sz w:val="24"/>
          <w:szCs w:val="24"/>
          <w:u w:val="single"/>
        </w:rPr>
      </w:pPr>
    </w:p>
    <w:p w14:paraId="2AF91D68" w14:textId="78A01870" w:rsidR="00655DBC" w:rsidRDefault="00655DBC" w:rsidP="009C2066">
      <w:pPr>
        <w:jc w:val="both"/>
        <w:rPr>
          <w:rFonts w:ascii="Arial" w:hAnsi="Arial" w:cs="Arial"/>
          <w:color w:val="000000" w:themeColor="text1"/>
          <w:sz w:val="24"/>
          <w:szCs w:val="24"/>
          <w:u w:val="single"/>
        </w:rPr>
      </w:pPr>
      <w:r w:rsidRPr="007912D7">
        <w:rPr>
          <w:rFonts w:ascii="Arial" w:hAnsi="Arial" w:cs="Arial"/>
          <w:color w:val="000000" w:themeColor="text1"/>
          <w:sz w:val="24"/>
          <w:szCs w:val="24"/>
          <w:u w:val="single"/>
        </w:rPr>
        <w:t xml:space="preserve">Minutes of </w:t>
      </w:r>
      <w:r w:rsidR="00AE695B">
        <w:rPr>
          <w:rFonts w:ascii="Arial" w:hAnsi="Arial" w:cs="Arial"/>
          <w:color w:val="000000" w:themeColor="text1"/>
          <w:sz w:val="24"/>
          <w:szCs w:val="24"/>
          <w:u w:val="single"/>
        </w:rPr>
        <w:t>Great Budworth</w:t>
      </w:r>
      <w:r w:rsidRPr="007912D7">
        <w:rPr>
          <w:rFonts w:ascii="Arial" w:hAnsi="Arial" w:cs="Arial"/>
          <w:color w:val="000000" w:themeColor="text1"/>
          <w:sz w:val="24"/>
          <w:szCs w:val="24"/>
          <w:u w:val="single"/>
        </w:rPr>
        <w:t xml:space="preserve"> Parish Council meeting held on </w:t>
      </w:r>
      <w:r w:rsidR="004E7B4A">
        <w:rPr>
          <w:rFonts w:ascii="Arial" w:hAnsi="Arial" w:cs="Arial"/>
          <w:color w:val="000000" w:themeColor="text1"/>
          <w:sz w:val="24"/>
          <w:szCs w:val="24"/>
          <w:u w:val="single"/>
        </w:rPr>
        <w:t>11</w:t>
      </w:r>
      <w:r w:rsidR="004E7B4A" w:rsidRPr="004E7B4A">
        <w:rPr>
          <w:rFonts w:ascii="Arial" w:hAnsi="Arial" w:cs="Arial"/>
          <w:color w:val="000000" w:themeColor="text1"/>
          <w:sz w:val="24"/>
          <w:szCs w:val="24"/>
          <w:u w:val="single"/>
          <w:vertAlign w:val="superscript"/>
        </w:rPr>
        <w:t>th</w:t>
      </w:r>
      <w:r w:rsidR="004E7B4A">
        <w:rPr>
          <w:rFonts w:ascii="Arial" w:hAnsi="Arial" w:cs="Arial"/>
          <w:color w:val="000000" w:themeColor="text1"/>
          <w:sz w:val="24"/>
          <w:szCs w:val="24"/>
          <w:u w:val="single"/>
        </w:rPr>
        <w:t xml:space="preserve"> May</w:t>
      </w:r>
      <w:r w:rsidR="009069F2">
        <w:rPr>
          <w:rFonts w:ascii="Arial" w:hAnsi="Arial" w:cs="Arial"/>
          <w:color w:val="000000" w:themeColor="text1"/>
          <w:sz w:val="24"/>
          <w:szCs w:val="24"/>
          <w:u w:val="single"/>
        </w:rPr>
        <w:t xml:space="preserve"> 2026</w:t>
      </w:r>
    </w:p>
    <w:p w14:paraId="3446DA70" w14:textId="77777777" w:rsidR="009C2066" w:rsidRPr="007912D7" w:rsidRDefault="009C2066" w:rsidP="009C2066">
      <w:pPr>
        <w:jc w:val="both"/>
        <w:rPr>
          <w:rFonts w:ascii="Arial" w:hAnsi="Arial" w:cs="Arial"/>
          <w:color w:val="000000" w:themeColor="text1"/>
          <w:sz w:val="24"/>
          <w:szCs w:val="24"/>
          <w:u w:val="single"/>
        </w:rPr>
      </w:pPr>
    </w:p>
    <w:p w14:paraId="30EB4186" w14:textId="0DED4479" w:rsidR="00DB2F86" w:rsidRDefault="00655DBC" w:rsidP="009C2066">
      <w:pPr>
        <w:rPr>
          <w:rFonts w:ascii="Arial" w:hAnsi="Arial" w:cs="Arial"/>
          <w:color w:val="000000" w:themeColor="text1"/>
          <w:sz w:val="24"/>
          <w:szCs w:val="24"/>
        </w:rPr>
      </w:pPr>
      <w:r w:rsidRPr="007912D7">
        <w:rPr>
          <w:rFonts w:ascii="Arial" w:hAnsi="Arial" w:cs="Arial"/>
          <w:color w:val="000000" w:themeColor="text1"/>
          <w:sz w:val="24"/>
          <w:szCs w:val="24"/>
        </w:rPr>
        <w:t xml:space="preserve">The meeting opened at </w:t>
      </w:r>
      <w:r w:rsidR="00C640D9">
        <w:rPr>
          <w:rFonts w:ascii="Arial" w:hAnsi="Arial" w:cs="Arial"/>
          <w:color w:val="000000" w:themeColor="text1"/>
          <w:sz w:val="24"/>
          <w:szCs w:val="24"/>
        </w:rPr>
        <w:t>1</w:t>
      </w:r>
      <w:r w:rsidR="00581A3C">
        <w:rPr>
          <w:rFonts w:ascii="Arial" w:hAnsi="Arial" w:cs="Arial"/>
          <w:color w:val="000000" w:themeColor="text1"/>
          <w:sz w:val="24"/>
          <w:szCs w:val="24"/>
        </w:rPr>
        <w:t>9:</w:t>
      </w:r>
      <w:r w:rsidR="004E7B4A">
        <w:rPr>
          <w:rFonts w:ascii="Arial" w:hAnsi="Arial" w:cs="Arial"/>
          <w:color w:val="000000" w:themeColor="text1"/>
          <w:sz w:val="24"/>
          <w:szCs w:val="24"/>
        </w:rPr>
        <w:t>19</w:t>
      </w:r>
    </w:p>
    <w:p w14:paraId="1591BC02" w14:textId="77777777" w:rsidR="00DB2F86" w:rsidRDefault="00DB2F86" w:rsidP="009C2066">
      <w:pPr>
        <w:rPr>
          <w:rFonts w:ascii="Arial" w:hAnsi="Arial" w:cs="Arial"/>
          <w:color w:val="000000" w:themeColor="text1"/>
          <w:sz w:val="24"/>
          <w:szCs w:val="24"/>
        </w:rPr>
      </w:pPr>
    </w:p>
    <w:p w14:paraId="2BBDCFCB" w14:textId="77777777" w:rsidR="009C2066" w:rsidRDefault="00655DBC" w:rsidP="009C2066">
      <w:pPr>
        <w:rPr>
          <w:rFonts w:ascii="Arial" w:hAnsi="Arial" w:cs="Arial"/>
          <w:color w:val="000000" w:themeColor="text1"/>
          <w:sz w:val="24"/>
          <w:szCs w:val="24"/>
        </w:rPr>
      </w:pPr>
      <w:r w:rsidRPr="007912D7">
        <w:rPr>
          <w:rFonts w:ascii="Arial" w:hAnsi="Arial" w:cs="Arial"/>
          <w:b/>
          <w:color w:val="000000" w:themeColor="text1"/>
          <w:sz w:val="24"/>
          <w:szCs w:val="24"/>
        </w:rPr>
        <w:t>Present</w:t>
      </w:r>
      <w:r w:rsidRPr="007912D7">
        <w:rPr>
          <w:rFonts w:ascii="Arial" w:hAnsi="Arial" w:cs="Arial"/>
          <w:color w:val="000000" w:themeColor="text1"/>
          <w:sz w:val="24"/>
          <w:szCs w:val="24"/>
        </w:rPr>
        <w:t>:</w:t>
      </w:r>
    </w:p>
    <w:p w14:paraId="10AF91AE" w14:textId="1354FEE4" w:rsidR="00E95A60" w:rsidRDefault="00F1247A" w:rsidP="00F1247A">
      <w:pPr>
        <w:rPr>
          <w:rFonts w:ascii="Arial" w:hAnsi="Arial" w:cs="Arial"/>
          <w:color w:val="000000" w:themeColor="text1"/>
          <w:sz w:val="24"/>
          <w:szCs w:val="24"/>
        </w:rPr>
      </w:pPr>
      <w:r w:rsidRPr="007912D7">
        <w:rPr>
          <w:rFonts w:ascii="Arial" w:hAnsi="Arial" w:cs="Arial"/>
          <w:color w:val="000000" w:themeColor="text1"/>
          <w:sz w:val="24"/>
          <w:szCs w:val="24"/>
        </w:rPr>
        <w:t xml:space="preserve">Parish </w:t>
      </w:r>
      <w:r>
        <w:rPr>
          <w:rFonts w:ascii="Arial" w:hAnsi="Arial" w:cs="Arial"/>
          <w:color w:val="000000" w:themeColor="text1"/>
          <w:sz w:val="24"/>
          <w:szCs w:val="24"/>
        </w:rPr>
        <w:t>Cllr</w:t>
      </w:r>
      <w:r w:rsidRPr="007912D7">
        <w:rPr>
          <w:rFonts w:ascii="Arial" w:hAnsi="Arial" w:cs="Arial"/>
          <w:color w:val="000000" w:themeColor="text1"/>
          <w:sz w:val="24"/>
          <w:szCs w:val="24"/>
        </w:rPr>
        <w:t>s</w:t>
      </w:r>
      <w:r w:rsidR="00E95A60">
        <w:rPr>
          <w:rFonts w:ascii="Arial" w:hAnsi="Arial" w:cs="Arial"/>
          <w:color w:val="000000" w:themeColor="text1"/>
          <w:sz w:val="24"/>
          <w:szCs w:val="24"/>
        </w:rPr>
        <w:t>:</w:t>
      </w:r>
      <w:r w:rsidRPr="007912D7">
        <w:rPr>
          <w:rFonts w:ascii="Arial" w:hAnsi="Arial" w:cs="Arial"/>
          <w:color w:val="000000" w:themeColor="text1"/>
          <w:sz w:val="24"/>
          <w:szCs w:val="24"/>
        </w:rPr>
        <w:t xml:space="preserve"> Chair </w:t>
      </w:r>
      <w:r w:rsidR="000B75D2">
        <w:rPr>
          <w:rFonts w:ascii="Arial" w:hAnsi="Arial" w:cs="Arial"/>
          <w:color w:val="000000" w:themeColor="text1"/>
          <w:sz w:val="24"/>
          <w:szCs w:val="24"/>
        </w:rPr>
        <w:t>Dave Wilkinson (DW)</w:t>
      </w:r>
      <w:r>
        <w:rPr>
          <w:rFonts w:ascii="Arial" w:hAnsi="Arial" w:cs="Arial"/>
          <w:color w:val="000000" w:themeColor="text1"/>
          <w:sz w:val="24"/>
          <w:szCs w:val="24"/>
        </w:rPr>
        <w:t xml:space="preserve">, </w:t>
      </w:r>
      <w:r w:rsidR="00703032">
        <w:rPr>
          <w:rFonts w:ascii="Arial" w:hAnsi="Arial" w:cs="Arial"/>
          <w:color w:val="000000" w:themeColor="text1"/>
          <w:sz w:val="24"/>
          <w:szCs w:val="24"/>
        </w:rPr>
        <w:t xml:space="preserve">Vice Chair Justin Culver (JC), </w:t>
      </w:r>
      <w:r>
        <w:rPr>
          <w:rFonts w:ascii="Arial" w:hAnsi="Arial" w:cs="Arial"/>
          <w:color w:val="000000" w:themeColor="text1"/>
          <w:sz w:val="24"/>
          <w:szCs w:val="24"/>
        </w:rPr>
        <w:t>Steven Jennings (SJ), Karen Williams (KW)</w:t>
      </w:r>
      <w:r w:rsidR="009556CE">
        <w:rPr>
          <w:rFonts w:ascii="Arial" w:hAnsi="Arial" w:cs="Arial"/>
          <w:color w:val="000000" w:themeColor="text1"/>
          <w:sz w:val="24"/>
          <w:szCs w:val="24"/>
        </w:rPr>
        <w:t>,</w:t>
      </w:r>
      <w:r w:rsidR="00D155FD">
        <w:rPr>
          <w:rFonts w:ascii="Arial" w:hAnsi="Arial" w:cs="Arial"/>
          <w:color w:val="000000" w:themeColor="text1"/>
          <w:sz w:val="24"/>
          <w:szCs w:val="24"/>
        </w:rPr>
        <w:t xml:space="preserve"> </w:t>
      </w:r>
      <w:r w:rsidR="009556CE">
        <w:rPr>
          <w:rFonts w:ascii="Arial" w:hAnsi="Arial" w:cs="Arial"/>
          <w:color w:val="000000" w:themeColor="text1"/>
          <w:sz w:val="24"/>
          <w:szCs w:val="24"/>
        </w:rPr>
        <w:t>Steve Coppell (SC), Tyler Hutton (TH) &amp; John Hickey (JH)</w:t>
      </w:r>
    </w:p>
    <w:p w14:paraId="7BEC47CC" w14:textId="77777777" w:rsidR="00876046" w:rsidRDefault="00876046" w:rsidP="00F1247A">
      <w:pPr>
        <w:rPr>
          <w:rFonts w:ascii="Arial" w:hAnsi="Arial" w:cs="Arial"/>
          <w:color w:val="000000" w:themeColor="text1"/>
          <w:sz w:val="24"/>
          <w:szCs w:val="24"/>
        </w:rPr>
      </w:pPr>
    </w:p>
    <w:p w14:paraId="2EB6060E" w14:textId="40872F66" w:rsidR="00876046" w:rsidRDefault="00876046" w:rsidP="004E7B4A">
      <w:pPr>
        <w:tabs>
          <w:tab w:val="left" w:pos="3684"/>
        </w:tabs>
        <w:rPr>
          <w:rFonts w:ascii="Arial" w:hAnsi="Arial" w:cs="Arial"/>
          <w:color w:val="000000" w:themeColor="text1"/>
          <w:sz w:val="24"/>
          <w:szCs w:val="24"/>
        </w:rPr>
      </w:pPr>
      <w:r>
        <w:rPr>
          <w:rFonts w:ascii="Arial" w:hAnsi="Arial" w:cs="Arial"/>
          <w:color w:val="000000" w:themeColor="text1"/>
          <w:sz w:val="24"/>
          <w:szCs w:val="24"/>
        </w:rPr>
        <w:t>Ward Cllr</w:t>
      </w:r>
      <w:r w:rsidR="004E7B4A">
        <w:rPr>
          <w:rFonts w:ascii="Arial" w:hAnsi="Arial" w:cs="Arial"/>
          <w:color w:val="000000" w:themeColor="text1"/>
          <w:sz w:val="24"/>
          <w:szCs w:val="24"/>
        </w:rPr>
        <w:t>s</w:t>
      </w:r>
      <w:r>
        <w:rPr>
          <w:rFonts w:ascii="Arial" w:hAnsi="Arial" w:cs="Arial"/>
          <w:color w:val="000000" w:themeColor="text1"/>
          <w:sz w:val="24"/>
          <w:szCs w:val="24"/>
        </w:rPr>
        <w:t>: Lynn Gibbon (LG)</w:t>
      </w:r>
      <w:r w:rsidR="004E7B4A">
        <w:rPr>
          <w:rFonts w:ascii="Arial" w:hAnsi="Arial" w:cs="Arial"/>
          <w:color w:val="000000" w:themeColor="text1"/>
          <w:sz w:val="24"/>
          <w:szCs w:val="24"/>
        </w:rPr>
        <w:t xml:space="preserve"> &amp; Phil Marshall (PM)</w:t>
      </w:r>
    </w:p>
    <w:p w14:paraId="69B07871" w14:textId="77777777" w:rsidR="005504B8" w:rsidRPr="005504B8" w:rsidRDefault="005504B8" w:rsidP="00F1247A">
      <w:pPr>
        <w:rPr>
          <w:rFonts w:ascii="Arial" w:hAnsi="Arial" w:cs="Arial"/>
          <w:color w:val="000000" w:themeColor="text1"/>
          <w:sz w:val="10"/>
          <w:szCs w:val="10"/>
        </w:rPr>
      </w:pPr>
    </w:p>
    <w:p w14:paraId="6FEECEBE" w14:textId="171CC27A" w:rsidR="00655DBC" w:rsidRDefault="00FA640E" w:rsidP="009C2066">
      <w:pPr>
        <w:rPr>
          <w:rFonts w:ascii="Arial" w:hAnsi="Arial" w:cs="Arial"/>
          <w:color w:val="000000" w:themeColor="text1"/>
          <w:sz w:val="24"/>
          <w:szCs w:val="24"/>
          <w:lang w:val="fr-FR"/>
        </w:rPr>
      </w:pPr>
      <w:r>
        <w:rPr>
          <w:rFonts w:ascii="Arial" w:hAnsi="Arial" w:cs="Arial"/>
          <w:color w:val="000000" w:themeColor="text1"/>
          <w:sz w:val="24"/>
          <w:szCs w:val="24"/>
        </w:rPr>
        <w:t>Clerk:</w:t>
      </w:r>
      <w:r w:rsidR="00655DBC" w:rsidRPr="007912D7">
        <w:rPr>
          <w:rFonts w:ascii="Arial" w:hAnsi="Arial" w:cs="Arial"/>
          <w:color w:val="000000" w:themeColor="text1"/>
          <w:sz w:val="24"/>
          <w:szCs w:val="24"/>
          <w:lang w:val="fr-FR"/>
        </w:rPr>
        <w:t xml:space="preserve"> Caroline Constable (CC)</w:t>
      </w:r>
    </w:p>
    <w:p w14:paraId="16B3CF8B" w14:textId="77777777" w:rsidR="00E710F1" w:rsidRDefault="00E710F1" w:rsidP="009C2066">
      <w:pPr>
        <w:rPr>
          <w:rFonts w:ascii="Arial" w:hAnsi="Arial" w:cs="Arial"/>
          <w:color w:val="000000" w:themeColor="text1"/>
          <w:sz w:val="24"/>
          <w:szCs w:val="24"/>
          <w:lang w:val="fr-FR"/>
        </w:rPr>
      </w:pPr>
    </w:p>
    <w:p w14:paraId="17C41268" w14:textId="77777777" w:rsidR="009C2066" w:rsidRDefault="00655DBC" w:rsidP="009C2066">
      <w:pPr>
        <w:rPr>
          <w:rFonts w:ascii="Arial" w:hAnsi="Arial" w:cs="Arial"/>
          <w:color w:val="000000" w:themeColor="text1"/>
          <w:sz w:val="24"/>
          <w:szCs w:val="24"/>
        </w:rPr>
      </w:pPr>
      <w:r w:rsidRPr="007912D7">
        <w:rPr>
          <w:rFonts w:ascii="Arial" w:hAnsi="Arial" w:cs="Arial"/>
          <w:b/>
          <w:color w:val="000000" w:themeColor="text1"/>
          <w:sz w:val="24"/>
          <w:szCs w:val="24"/>
          <w:lang w:val="fr-FR"/>
        </w:rPr>
        <w:t>Apologies</w:t>
      </w:r>
      <w:r w:rsidRPr="007912D7">
        <w:rPr>
          <w:rFonts w:ascii="Arial" w:hAnsi="Arial" w:cs="Arial"/>
          <w:color w:val="000000" w:themeColor="text1"/>
          <w:sz w:val="24"/>
          <w:szCs w:val="24"/>
          <w:lang w:val="fr-FR"/>
        </w:rPr>
        <w:t>:</w:t>
      </w:r>
      <w:r w:rsidR="00E03A3F" w:rsidRPr="00E03A3F">
        <w:rPr>
          <w:rFonts w:ascii="Arial" w:hAnsi="Arial" w:cs="Arial"/>
          <w:color w:val="000000" w:themeColor="text1"/>
          <w:sz w:val="24"/>
          <w:szCs w:val="24"/>
        </w:rPr>
        <w:t xml:space="preserve"> </w:t>
      </w:r>
    </w:p>
    <w:p w14:paraId="7A66049B" w14:textId="2A3644C5" w:rsidR="006E297E" w:rsidRDefault="000B75D2" w:rsidP="006E297E">
      <w:pPr>
        <w:rPr>
          <w:rFonts w:ascii="Arial" w:hAnsi="Arial" w:cs="Arial"/>
          <w:color w:val="000000" w:themeColor="text1"/>
          <w:sz w:val="24"/>
          <w:szCs w:val="24"/>
        </w:rPr>
      </w:pPr>
      <w:r>
        <w:rPr>
          <w:rFonts w:ascii="Arial" w:hAnsi="Arial" w:cs="Arial"/>
          <w:color w:val="000000" w:themeColor="text1"/>
          <w:sz w:val="24"/>
          <w:szCs w:val="24"/>
        </w:rPr>
        <w:t>Apologies received from</w:t>
      </w:r>
      <w:r w:rsidR="00E95A60" w:rsidRPr="00E95A60">
        <w:rPr>
          <w:rFonts w:ascii="Arial" w:hAnsi="Arial" w:cs="Arial"/>
          <w:color w:val="000000" w:themeColor="text1"/>
          <w:sz w:val="24"/>
          <w:szCs w:val="24"/>
        </w:rPr>
        <w:t xml:space="preserve"> </w:t>
      </w:r>
      <w:r w:rsidR="00703032">
        <w:rPr>
          <w:rFonts w:ascii="Arial" w:hAnsi="Arial" w:cs="Arial"/>
          <w:color w:val="000000" w:themeColor="text1"/>
          <w:sz w:val="24"/>
          <w:szCs w:val="24"/>
        </w:rPr>
        <w:t xml:space="preserve">Ward Cllr </w:t>
      </w:r>
      <w:r w:rsidR="00D155FD">
        <w:rPr>
          <w:rFonts w:ascii="Arial" w:hAnsi="Arial" w:cs="Arial"/>
          <w:color w:val="000000" w:themeColor="text1"/>
          <w:sz w:val="24"/>
          <w:szCs w:val="24"/>
        </w:rPr>
        <w:t>Norman Wright (NW)</w:t>
      </w:r>
      <w:r w:rsidR="00E23949" w:rsidRPr="00E23949">
        <w:rPr>
          <w:rFonts w:ascii="Arial" w:hAnsi="Arial" w:cs="Arial"/>
          <w:color w:val="000000" w:themeColor="text1"/>
          <w:sz w:val="24"/>
          <w:szCs w:val="24"/>
        </w:rPr>
        <w:t xml:space="preserve"> </w:t>
      </w:r>
    </w:p>
    <w:p w14:paraId="2704D8C7" w14:textId="77777777" w:rsidR="00243ADB" w:rsidRPr="00BC6A0D" w:rsidRDefault="00243ADB" w:rsidP="006E297E">
      <w:pPr>
        <w:rPr>
          <w:rFonts w:ascii="Arial" w:hAnsi="Arial" w:cs="Arial"/>
          <w:color w:val="000000" w:themeColor="text1"/>
          <w:sz w:val="10"/>
          <w:szCs w:val="10"/>
        </w:rPr>
      </w:pPr>
    </w:p>
    <w:p w14:paraId="449E6A44" w14:textId="77777777" w:rsidR="00C640D9" w:rsidRPr="00C6671F" w:rsidRDefault="00C640D9" w:rsidP="009C2066">
      <w:pPr>
        <w:rPr>
          <w:rFonts w:ascii="Arial" w:hAnsi="Arial" w:cs="Arial"/>
          <w:color w:val="000000" w:themeColor="text1"/>
          <w:sz w:val="10"/>
          <w:szCs w:val="10"/>
        </w:rPr>
      </w:pPr>
    </w:p>
    <w:p w14:paraId="7BDB94E5"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Declarations of interest: </w:t>
      </w:r>
    </w:p>
    <w:p w14:paraId="31EC176B" w14:textId="54312CCB" w:rsidR="00655DBC" w:rsidRDefault="000B75D2" w:rsidP="00655DBC">
      <w:pPr>
        <w:rPr>
          <w:rFonts w:ascii="Arial" w:hAnsi="Arial" w:cs="Arial"/>
          <w:sz w:val="24"/>
          <w:szCs w:val="24"/>
        </w:rPr>
      </w:pPr>
      <w:r>
        <w:rPr>
          <w:rFonts w:ascii="Arial" w:hAnsi="Arial" w:cs="Arial"/>
          <w:sz w:val="24"/>
          <w:szCs w:val="24"/>
        </w:rPr>
        <w:t>No d</w:t>
      </w:r>
      <w:r w:rsidR="00C107D6">
        <w:rPr>
          <w:rFonts w:ascii="Arial" w:hAnsi="Arial" w:cs="Arial"/>
          <w:sz w:val="24"/>
          <w:szCs w:val="24"/>
        </w:rPr>
        <w:t>e</w:t>
      </w:r>
      <w:r w:rsidR="002A6539">
        <w:rPr>
          <w:rFonts w:ascii="Arial" w:hAnsi="Arial" w:cs="Arial"/>
          <w:sz w:val="24"/>
          <w:szCs w:val="24"/>
        </w:rPr>
        <w:t>claration</w:t>
      </w:r>
      <w:r>
        <w:rPr>
          <w:rFonts w:ascii="Arial" w:hAnsi="Arial" w:cs="Arial"/>
          <w:sz w:val="24"/>
          <w:szCs w:val="24"/>
        </w:rPr>
        <w:t>s</w:t>
      </w:r>
      <w:r w:rsidR="002A6539">
        <w:rPr>
          <w:rFonts w:ascii="Arial" w:hAnsi="Arial" w:cs="Arial"/>
          <w:sz w:val="24"/>
          <w:szCs w:val="24"/>
        </w:rPr>
        <w:t xml:space="preserve"> of interest</w:t>
      </w:r>
    </w:p>
    <w:p w14:paraId="1856B595" w14:textId="77777777" w:rsidR="00BC6A0D" w:rsidRPr="00BC6A0D" w:rsidRDefault="00BC6A0D" w:rsidP="00655DBC">
      <w:pPr>
        <w:rPr>
          <w:rFonts w:ascii="Arial" w:hAnsi="Arial" w:cs="Arial"/>
          <w:b/>
          <w:sz w:val="10"/>
          <w:szCs w:val="10"/>
        </w:rPr>
      </w:pPr>
    </w:p>
    <w:p w14:paraId="494B3205" w14:textId="77777777" w:rsidR="00655DBC" w:rsidRPr="007912D7" w:rsidRDefault="00655DBC" w:rsidP="00655DBC">
      <w:pPr>
        <w:tabs>
          <w:tab w:val="left" w:pos="6168"/>
        </w:tabs>
        <w:rPr>
          <w:rFonts w:ascii="Arial" w:hAnsi="Arial" w:cs="Arial"/>
          <w:b/>
          <w:sz w:val="24"/>
          <w:szCs w:val="24"/>
        </w:rPr>
      </w:pPr>
      <w:r w:rsidRPr="007912D7">
        <w:rPr>
          <w:rFonts w:ascii="Arial" w:hAnsi="Arial" w:cs="Arial"/>
          <w:b/>
          <w:sz w:val="24"/>
          <w:szCs w:val="24"/>
        </w:rPr>
        <w:t xml:space="preserve">Dispensations: </w:t>
      </w:r>
      <w:r>
        <w:rPr>
          <w:rFonts w:ascii="Arial" w:hAnsi="Arial" w:cs="Arial"/>
          <w:b/>
          <w:sz w:val="24"/>
          <w:szCs w:val="24"/>
        </w:rPr>
        <w:tab/>
      </w:r>
    </w:p>
    <w:p w14:paraId="64CAD4F6" w14:textId="0CCE9B71" w:rsidR="00655DBC" w:rsidRDefault="00655DBC" w:rsidP="00655DBC">
      <w:pPr>
        <w:rPr>
          <w:rFonts w:ascii="Arial" w:hAnsi="Arial" w:cs="Arial"/>
          <w:sz w:val="24"/>
          <w:szCs w:val="24"/>
        </w:rPr>
      </w:pPr>
      <w:r w:rsidRPr="007912D7">
        <w:rPr>
          <w:rFonts w:ascii="Arial" w:hAnsi="Arial" w:cs="Arial"/>
          <w:sz w:val="24"/>
          <w:szCs w:val="24"/>
        </w:rPr>
        <w:t>There were no dispensations</w:t>
      </w:r>
    </w:p>
    <w:p w14:paraId="1DF65872" w14:textId="77777777" w:rsidR="007A68D8" w:rsidRDefault="007A68D8" w:rsidP="00655DBC">
      <w:pPr>
        <w:rPr>
          <w:rFonts w:ascii="Arial" w:hAnsi="Arial" w:cs="Arial"/>
          <w:sz w:val="24"/>
          <w:szCs w:val="24"/>
        </w:rPr>
      </w:pPr>
    </w:p>
    <w:p w14:paraId="0A74C114" w14:textId="77777777" w:rsidR="007A68D8" w:rsidRPr="00BC6A0D" w:rsidRDefault="007A68D8" w:rsidP="00655DBC">
      <w:pPr>
        <w:rPr>
          <w:rFonts w:ascii="Arial" w:hAnsi="Arial" w:cs="Arial"/>
          <w:b/>
          <w:sz w:val="10"/>
          <w:szCs w:val="10"/>
        </w:rPr>
      </w:pPr>
    </w:p>
    <w:p w14:paraId="5458D7D4"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Public Forum: </w:t>
      </w:r>
    </w:p>
    <w:p w14:paraId="242D7F16" w14:textId="46126BFC" w:rsidR="004E7B4A" w:rsidRDefault="00E23949" w:rsidP="004E7B4A">
      <w:pPr>
        <w:rPr>
          <w:rFonts w:ascii="Arial" w:hAnsi="Arial" w:cs="Arial"/>
          <w:sz w:val="24"/>
          <w:szCs w:val="24"/>
        </w:rPr>
      </w:pPr>
      <w:r>
        <w:rPr>
          <w:rFonts w:ascii="Arial" w:hAnsi="Arial" w:cs="Arial"/>
          <w:sz w:val="24"/>
          <w:szCs w:val="24"/>
        </w:rPr>
        <w:t>S</w:t>
      </w:r>
      <w:r w:rsidR="00AA4FE2">
        <w:rPr>
          <w:rFonts w:ascii="Arial" w:hAnsi="Arial" w:cs="Arial"/>
          <w:sz w:val="24"/>
          <w:szCs w:val="24"/>
        </w:rPr>
        <w:t>ix</w:t>
      </w:r>
      <w:r w:rsidR="00703032">
        <w:rPr>
          <w:rFonts w:ascii="Arial" w:hAnsi="Arial" w:cs="Arial"/>
          <w:sz w:val="24"/>
          <w:szCs w:val="24"/>
        </w:rPr>
        <w:t xml:space="preserve"> </w:t>
      </w:r>
      <w:r w:rsidR="00205E77">
        <w:rPr>
          <w:rFonts w:ascii="Arial" w:hAnsi="Arial" w:cs="Arial"/>
          <w:sz w:val="24"/>
          <w:szCs w:val="24"/>
        </w:rPr>
        <w:t>members of the public</w:t>
      </w:r>
      <w:r w:rsidR="00703032">
        <w:rPr>
          <w:rFonts w:ascii="Arial" w:hAnsi="Arial" w:cs="Arial"/>
          <w:sz w:val="24"/>
          <w:szCs w:val="24"/>
        </w:rPr>
        <w:t xml:space="preserve"> where presen</w:t>
      </w:r>
      <w:r w:rsidR="004E7B4A">
        <w:rPr>
          <w:rFonts w:ascii="Arial" w:hAnsi="Arial" w:cs="Arial"/>
          <w:sz w:val="24"/>
          <w:szCs w:val="24"/>
        </w:rPr>
        <w:t xml:space="preserve">t including </w:t>
      </w:r>
      <w:r w:rsidR="002210DE">
        <w:rPr>
          <w:rFonts w:ascii="Arial" w:hAnsi="Arial" w:cs="Arial"/>
          <w:sz w:val="24"/>
          <w:szCs w:val="24"/>
        </w:rPr>
        <w:t xml:space="preserve">Mr Bob Wilkinson, Chair to the Parish Hall CIO and </w:t>
      </w:r>
      <w:r w:rsidR="004E7B4A">
        <w:rPr>
          <w:rFonts w:ascii="Arial" w:hAnsi="Arial" w:cs="Arial"/>
          <w:sz w:val="24"/>
          <w:szCs w:val="24"/>
        </w:rPr>
        <w:t xml:space="preserve">Mr Michael </w:t>
      </w:r>
      <w:r w:rsidR="004E7B4A" w:rsidRPr="004E7B4A">
        <w:rPr>
          <w:rFonts w:ascii="Arial" w:hAnsi="Arial" w:cs="Arial"/>
          <w:sz w:val="24"/>
          <w:szCs w:val="24"/>
        </w:rPr>
        <w:t>Roberts</w:t>
      </w:r>
      <w:r w:rsidR="004E7B4A">
        <w:rPr>
          <w:rFonts w:ascii="Arial" w:hAnsi="Arial" w:cs="Arial"/>
          <w:sz w:val="24"/>
          <w:szCs w:val="24"/>
        </w:rPr>
        <w:t xml:space="preserve"> from </w:t>
      </w:r>
      <w:r w:rsidR="004E7B4A" w:rsidRPr="004E7B4A">
        <w:rPr>
          <w:rFonts w:ascii="Arial" w:hAnsi="Arial" w:cs="Arial"/>
          <w:sz w:val="24"/>
          <w:szCs w:val="24"/>
        </w:rPr>
        <w:t>Take the Cake Productions</w:t>
      </w:r>
      <w:r w:rsidR="004E7B4A">
        <w:rPr>
          <w:rFonts w:ascii="Arial" w:hAnsi="Arial" w:cs="Arial"/>
          <w:sz w:val="24"/>
          <w:szCs w:val="24"/>
        </w:rPr>
        <w:t xml:space="preserve"> who wished to talk to the pc about filming within the village.</w:t>
      </w:r>
    </w:p>
    <w:p w14:paraId="3BA893D2" w14:textId="3EF5240E" w:rsidR="004E7B4A" w:rsidRDefault="004E7B4A" w:rsidP="004E7B4A">
      <w:pPr>
        <w:rPr>
          <w:rFonts w:ascii="Arial" w:hAnsi="Arial" w:cs="Arial"/>
          <w:sz w:val="24"/>
          <w:szCs w:val="24"/>
        </w:rPr>
      </w:pPr>
      <w:r>
        <w:rPr>
          <w:rFonts w:ascii="Arial" w:hAnsi="Arial" w:cs="Arial"/>
          <w:sz w:val="24"/>
          <w:szCs w:val="24"/>
        </w:rPr>
        <w:t xml:space="preserve">Michael and his colleague Elric have written a light-hearted sitcom called Morbid about the lives of a pair of siblings following </w:t>
      </w:r>
      <w:r w:rsidR="00AA4FE2">
        <w:rPr>
          <w:rFonts w:ascii="Arial" w:hAnsi="Arial" w:cs="Arial"/>
          <w:sz w:val="24"/>
          <w:szCs w:val="24"/>
        </w:rPr>
        <w:t xml:space="preserve">the death of their parents who owned a funeral director’s business. </w:t>
      </w:r>
      <w:r>
        <w:rPr>
          <w:rFonts w:ascii="Arial" w:hAnsi="Arial" w:cs="Arial"/>
          <w:sz w:val="24"/>
          <w:szCs w:val="24"/>
        </w:rPr>
        <w:t>T</w:t>
      </w:r>
      <w:r w:rsidR="008A7946">
        <w:rPr>
          <w:rFonts w:ascii="Arial" w:hAnsi="Arial" w:cs="Arial"/>
          <w:sz w:val="24"/>
          <w:szCs w:val="24"/>
        </w:rPr>
        <w:t>hey have already filmed a pilot but wished to revisit the series and wanted a</w:t>
      </w:r>
      <w:r>
        <w:rPr>
          <w:rFonts w:ascii="Arial" w:hAnsi="Arial" w:cs="Arial"/>
          <w:sz w:val="24"/>
          <w:szCs w:val="24"/>
        </w:rPr>
        <w:t xml:space="preserve"> quintessential English village </w:t>
      </w:r>
      <w:r w:rsidR="008A7946">
        <w:rPr>
          <w:rFonts w:ascii="Arial" w:hAnsi="Arial" w:cs="Arial"/>
          <w:sz w:val="24"/>
          <w:szCs w:val="24"/>
        </w:rPr>
        <w:t xml:space="preserve">to set some of the scenes </w:t>
      </w:r>
      <w:r>
        <w:rPr>
          <w:rFonts w:ascii="Arial" w:hAnsi="Arial" w:cs="Arial"/>
          <w:sz w:val="24"/>
          <w:szCs w:val="24"/>
        </w:rPr>
        <w:t>and after visiting Great Budworth fell in love with the locality. They are initially filming a few ‘shorts’ with 2 actors and a small crew and hoped to film within the church yard and surrounding streets. They did not expect to cause any disruptions or inconvenience and hoped that the parish council and residents would allow them to film.</w:t>
      </w:r>
    </w:p>
    <w:p w14:paraId="656DD6D3" w14:textId="58EB8EE8" w:rsidR="00F12BAD" w:rsidRDefault="004E7B4A" w:rsidP="004E7B4A">
      <w:pPr>
        <w:rPr>
          <w:rFonts w:ascii="Arial" w:hAnsi="Arial" w:cs="Arial"/>
          <w:sz w:val="24"/>
          <w:szCs w:val="24"/>
        </w:rPr>
      </w:pPr>
      <w:r>
        <w:rPr>
          <w:rFonts w:ascii="Arial" w:hAnsi="Arial" w:cs="Arial"/>
          <w:sz w:val="24"/>
          <w:szCs w:val="24"/>
        </w:rPr>
        <w:t>C</w:t>
      </w:r>
      <w:r w:rsidR="00AA4FE2">
        <w:rPr>
          <w:rFonts w:ascii="Arial" w:hAnsi="Arial" w:cs="Arial"/>
          <w:sz w:val="24"/>
          <w:szCs w:val="24"/>
        </w:rPr>
        <w:t xml:space="preserve">llr DW </w:t>
      </w:r>
      <w:r>
        <w:rPr>
          <w:rFonts w:ascii="Arial" w:hAnsi="Arial" w:cs="Arial"/>
          <w:sz w:val="24"/>
          <w:szCs w:val="24"/>
        </w:rPr>
        <w:t>commented that as long as residents were kept ‘in the loop’ he could not see any problem and asked that we be informed of the dates that they wished to film so that the information could be forwarded to residents.</w:t>
      </w:r>
    </w:p>
    <w:p w14:paraId="26EB7287" w14:textId="77777777" w:rsidR="00E710F1" w:rsidRDefault="00E710F1" w:rsidP="000C2A92">
      <w:pPr>
        <w:rPr>
          <w:rFonts w:ascii="Arial" w:hAnsi="Arial" w:cs="Arial"/>
          <w:sz w:val="24"/>
          <w:szCs w:val="24"/>
        </w:rPr>
      </w:pPr>
    </w:p>
    <w:p w14:paraId="5452ACB8"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Minutes: </w:t>
      </w:r>
    </w:p>
    <w:p w14:paraId="02B8F92C" w14:textId="1F8EB063" w:rsidR="00655DBC" w:rsidRDefault="00655DBC" w:rsidP="00655DBC">
      <w:pPr>
        <w:rPr>
          <w:rFonts w:ascii="Arial" w:hAnsi="Arial" w:cs="Arial"/>
          <w:sz w:val="24"/>
          <w:szCs w:val="24"/>
        </w:rPr>
      </w:pPr>
      <w:r w:rsidRPr="007912D7">
        <w:rPr>
          <w:rFonts w:ascii="Arial" w:hAnsi="Arial" w:cs="Arial"/>
          <w:sz w:val="24"/>
          <w:szCs w:val="24"/>
        </w:rPr>
        <w:t xml:space="preserve">The minutes from the parish council meeting of </w:t>
      </w:r>
      <w:r w:rsidR="004E7B4A">
        <w:rPr>
          <w:rFonts w:ascii="Arial" w:hAnsi="Arial" w:cs="Arial"/>
          <w:sz w:val="24"/>
          <w:szCs w:val="24"/>
        </w:rPr>
        <w:t>02/03</w:t>
      </w:r>
      <w:r w:rsidR="009556CE">
        <w:rPr>
          <w:rFonts w:ascii="Arial" w:hAnsi="Arial" w:cs="Arial"/>
          <w:sz w:val="24"/>
          <w:szCs w:val="24"/>
        </w:rPr>
        <w:t>/26</w:t>
      </w:r>
      <w:r w:rsidRPr="007912D7">
        <w:rPr>
          <w:rFonts w:ascii="Arial" w:hAnsi="Arial" w:cs="Arial"/>
          <w:sz w:val="24"/>
          <w:szCs w:val="24"/>
        </w:rPr>
        <w:t xml:space="preserve"> were agreed</w:t>
      </w:r>
      <w:r w:rsidR="00DB2F86">
        <w:rPr>
          <w:rFonts w:ascii="Arial" w:hAnsi="Arial" w:cs="Arial"/>
          <w:sz w:val="24"/>
          <w:szCs w:val="24"/>
        </w:rPr>
        <w:t xml:space="preserve">, </w:t>
      </w:r>
      <w:r w:rsidRPr="007912D7">
        <w:rPr>
          <w:rFonts w:ascii="Arial" w:hAnsi="Arial" w:cs="Arial"/>
          <w:sz w:val="24"/>
          <w:szCs w:val="24"/>
        </w:rPr>
        <w:t>approved</w:t>
      </w:r>
      <w:r w:rsidR="00DB2F86">
        <w:rPr>
          <w:rFonts w:ascii="Arial" w:hAnsi="Arial" w:cs="Arial"/>
          <w:sz w:val="24"/>
          <w:szCs w:val="24"/>
        </w:rPr>
        <w:t xml:space="preserve"> and signed</w:t>
      </w:r>
      <w:r w:rsidR="00B47796">
        <w:rPr>
          <w:rFonts w:ascii="Arial" w:hAnsi="Arial" w:cs="Arial"/>
          <w:sz w:val="24"/>
          <w:szCs w:val="24"/>
        </w:rPr>
        <w:t>.</w:t>
      </w:r>
      <w:r w:rsidR="005504B8">
        <w:rPr>
          <w:rFonts w:ascii="Arial" w:hAnsi="Arial" w:cs="Arial"/>
          <w:sz w:val="24"/>
          <w:szCs w:val="24"/>
        </w:rPr>
        <w:t xml:space="preserve"> </w:t>
      </w:r>
    </w:p>
    <w:p w14:paraId="7C861206" w14:textId="6090B937" w:rsidR="004E7B4A" w:rsidRDefault="004E7B4A" w:rsidP="00655DBC">
      <w:pPr>
        <w:rPr>
          <w:rFonts w:ascii="Arial" w:hAnsi="Arial" w:cs="Arial"/>
          <w:sz w:val="24"/>
          <w:szCs w:val="24"/>
        </w:rPr>
      </w:pPr>
      <w:r>
        <w:rPr>
          <w:rFonts w:ascii="Arial" w:hAnsi="Arial" w:cs="Arial"/>
          <w:sz w:val="24"/>
          <w:szCs w:val="24"/>
        </w:rPr>
        <w:t xml:space="preserve">The minutes from the </w:t>
      </w:r>
      <w:r w:rsidR="003A3F4D">
        <w:rPr>
          <w:rFonts w:ascii="Arial" w:hAnsi="Arial" w:cs="Arial"/>
          <w:sz w:val="24"/>
          <w:szCs w:val="24"/>
        </w:rPr>
        <w:t>e</w:t>
      </w:r>
      <w:r>
        <w:rPr>
          <w:rFonts w:ascii="Arial" w:hAnsi="Arial" w:cs="Arial"/>
          <w:sz w:val="24"/>
          <w:szCs w:val="24"/>
        </w:rPr>
        <w:t xml:space="preserve">xtra-ordinary meeting held on 07/04/26 to discuss the </w:t>
      </w:r>
      <w:r w:rsidR="003A3F4D">
        <w:rPr>
          <w:rFonts w:ascii="Arial" w:hAnsi="Arial" w:cs="Arial"/>
          <w:sz w:val="24"/>
          <w:szCs w:val="24"/>
        </w:rPr>
        <w:t xml:space="preserve">replacement of the gas pipework, buildings Insurance contribution and </w:t>
      </w:r>
      <w:r>
        <w:rPr>
          <w:rFonts w:ascii="Arial" w:hAnsi="Arial" w:cs="Arial"/>
          <w:sz w:val="24"/>
          <w:szCs w:val="24"/>
        </w:rPr>
        <w:t>Box Hedge Hall appea</w:t>
      </w:r>
      <w:r w:rsidR="003A3F4D">
        <w:rPr>
          <w:rFonts w:ascii="Arial" w:hAnsi="Arial" w:cs="Arial"/>
          <w:sz w:val="24"/>
          <w:szCs w:val="24"/>
        </w:rPr>
        <w:t>l, were agreed, approved and signed.</w:t>
      </w:r>
    </w:p>
    <w:p w14:paraId="317E1FE4" w14:textId="77777777" w:rsidR="0078619B" w:rsidRDefault="0078619B" w:rsidP="00655DBC">
      <w:pPr>
        <w:rPr>
          <w:rFonts w:ascii="Arial" w:hAnsi="Arial" w:cs="Arial"/>
          <w:sz w:val="24"/>
          <w:szCs w:val="24"/>
        </w:rPr>
      </w:pPr>
    </w:p>
    <w:p w14:paraId="0EA84936" w14:textId="42C8E797" w:rsidR="0078619B" w:rsidRDefault="0078619B" w:rsidP="00655DBC">
      <w:pPr>
        <w:rPr>
          <w:rFonts w:ascii="Arial" w:hAnsi="Arial" w:cs="Arial"/>
          <w:b/>
          <w:bCs/>
          <w:sz w:val="24"/>
          <w:szCs w:val="24"/>
        </w:rPr>
      </w:pPr>
      <w:r w:rsidRPr="0078619B">
        <w:rPr>
          <w:rFonts w:ascii="Arial" w:hAnsi="Arial" w:cs="Arial"/>
          <w:b/>
          <w:bCs/>
          <w:sz w:val="24"/>
          <w:szCs w:val="24"/>
        </w:rPr>
        <w:t>Actions from last meeting:</w:t>
      </w:r>
    </w:p>
    <w:tbl>
      <w:tblPr>
        <w:tblW w:w="9016" w:type="dxa"/>
        <w:tblCellMar>
          <w:left w:w="10" w:type="dxa"/>
          <w:right w:w="10" w:type="dxa"/>
        </w:tblCellMar>
        <w:tblLook w:val="04A0" w:firstRow="1" w:lastRow="0" w:firstColumn="1" w:lastColumn="0" w:noHBand="0" w:noVBand="1"/>
      </w:tblPr>
      <w:tblGrid>
        <w:gridCol w:w="793"/>
        <w:gridCol w:w="4045"/>
        <w:gridCol w:w="1011"/>
        <w:gridCol w:w="3167"/>
      </w:tblGrid>
      <w:tr w:rsidR="00E57685" w14:paraId="2192C43B" w14:textId="77777777" w:rsidTr="006C670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1D818" w14:textId="77777777" w:rsidR="00E57685" w:rsidRDefault="00E57685" w:rsidP="006C670F">
            <w:r>
              <w:t>Action Point</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BC58B" w14:textId="77777777" w:rsidR="00E57685" w:rsidRDefault="00E57685" w:rsidP="006C670F">
            <w:r>
              <w:t>Action</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64183" w14:textId="77777777" w:rsidR="00E57685" w:rsidRDefault="00E57685" w:rsidP="006C670F">
            <w:r>
              <w:t>Assigned to</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BF42B" w14:textId="77777777" w:rsidR="00E57685" w:rsidRDefault="00E57685" w:rsidP="006C670F">
            <w:r>
              <w:t>Comments</w:t>
            </w:r>
          </w:p>
        </w:tc>
      </w:tr>
      <w:tr w:rsidR="00E57685" w14:paraId="63F5803B" w14:textId="77777777" w:rsidTr="006C670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EBE2A" w14:textId="77777777" w:rsidR="00E57685" w:rsidRDefault="00E57685" w:rsidP="006C670F">
            <w:r>
              <w:t>1</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2039D" w14:textId="77777777" w:rsidR="00E57685" w:rsidRDefault="00E57685" w:rsidP="006C670F">
            <w:r>
              <w:t>Assess village welcome finial posts on Westage Lane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153E9" w14:textId="77777777" w:rsidR="00E57685" w:rsidRDefault="00E57685" w:rsidP="006C670F">
            <w:r>
              <w:t>DW</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CDC1F" w14:textId="3FB884B9" w:rsidR="00E57685" w:rsidRDefault="00E57685" w:rsidP="006C670F">
            <w:r>
              <w:t>Looked at but nothing actioned as yet</w:t>
            </w:r>
          </w:p>
        </w:tc>
      </w:tr>
      <w:tr w:rsidR="00E57685" w14:paraId="4F29BF0F" w14:textId="77777777" w:rsidTr="006C670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531B9" w14:textId="77777777" w:rsidR="00E57685" w:rsidRDefault="00E57685" w:rsidP="006C670F">
            <w:r>
              <w:t>2</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15B53" w14:textId="77777777" w:rsidR="00E57685" w:rsidRPr="00044DE9" w:rsidRDefault="00E57685" w:rsidP="006C670F">
            <w:pPr>
              <w:rPr>
                <w:rFonts w:cs="Calibri"/>
              </w:rPr>
            </w:pPr>
            <w:r>
              <w:rPr>
                <w:rFonts w:cs="Calibri"/>
              </w:rPr>
              <w:t>Send details of country houses to filming company</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9662F" w14:textId="77777777" w:rsidR="00E57685" w:rsidRDefault="00E57685" w:rsidP="006C670F">
            <w:r>
              <w:t>KC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1C330" w14:textId="4CD2F467" w:rsidR="00E57685" w:rsidRDefault="00E57685" w:rsidP="006C670F">
            <w:r>
              <w:t>Sent details for Cogshall Hall &amp; Aston Park House</w:t>
            </w:r>
          </w:p>
        </w:tc>
      </w:tr>
      <w:tr w:rsidR="00E57685" w14:paraId="50D1BEB5" w14:textId="77777777" w:rsidTr="006C670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38C40" w14:textId="77777777" w:rsidR="00E57685" w:rsidRDefault="00E57685" w:rsidP="006C670F">
            <w:r>
              <w:lastRenderedPageBreak/>
              <w:t>3</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83903" w14:textId="77777777" w:rsidR="00E57685" w:rsidRDefault="00E57685" w:rsidP="006C670F">
            <w:r>
              <w:t xml:space="preserve">Send detailed instructions on pc emails to SC </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FDFAF" w14:textId="77777777" w:rsidR="00E57685" w:rsidRDefault="00E57685" w:rsidP="006C670F">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5343D" w14:textId="209BAEAB" w:rsidR="00E57685" w:rsidRDefault="00E57685" w:rsidP="006C670F">
            <w:r>
              <w:rPr>
                <w:rFonts w:cstheme="minorHAnsi"/>
              </w:rPr>
              <w:t>√</w:t>
            </w:r>
          </w:p>
        </w:tc>
      </w:tr>
      <w:tr w:rsidR="00E57685" w14:paraId="397FF5F1" w14:textId="77777777" w:rsidTr="006C670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E0896" w14:textId="77777777" w:rsidR="00E57685" w:rsidRDefault="00E57685" w:rsidP="006C670F">
            <w:r>
              <w:t>4</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C2C5E" w14:textId="77777777" w:rsidR="00E57685" w:rsidRDefault="00E57685" w:rsidP="006C670F">
            <w:r>
              <w:t>Organise fixing of guttering on upper pumphouse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F161A" w14:textId="77777777" w:rsidR="00E57685" w:rsidRDefault="00E57685" w:rsidP="006C670F">
            <w:r>
              <w:t>DW</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F91FA" w14:textId="28A91F3B" w:rsidR="00E57685" w:rsidRDefault="00E57685" w:rsidP="006C670F">
            <w:r>
              <w:t>Still to be done</w:t>
            </w:r>
          </w:p>
        </w:tc>
      </w:tr>
      <w:tr w:rsidR="00E57685" w14:paraId="2467CEE2" w14:textId="77777777" w:rsidTr="006C670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AFB62" w14:textId="77777777" w:rsidR="00E57685" w:rsidRDefault="00E57685" w:rsidP="006C670F">
            <w:r>
              <w:t>5</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AE0D4" w14:textId="77777777" w:rsidR="00E57685" w:rsidRDefault="00E57685" w:rsidP="006C670F">
            <w:r>
              <w:t>Assess sandstone plinth on upper pumphouse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FF32B" w14:textId="77777777" w:rsidR="00E57685" w:rsidRDefault="00E57685" w:rsidP="006C670F">
            <w:r>
              <w:t>DW</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07D68" w14:textId="5F60ABE9" w:rsidR="00E57685" w:rsidRDefault="00E57685" w:rsidP="006C670F">
            <w:r>
              <w:t>Still to be done. Cllr JH offered to take on this task</w:t>
            </w:r>
          </w:p>
        </w:tc>
      </w:tr>
      <w:tr w:rsidR="00E57685" w14:paraId="2BB84A71" w14:textId="77777777" w:rsidTr="006C670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86E3F" w14:textId="77777777" w:rsidR="00E57685" w:rsidRDefault="00E57685" w:rsidP="006C670F">
            <w:r>
              <w:t>6</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A3EED" w14:textId="77777777" w:rsidR="00E57685" w:rsidRDefault="00E57685" w:rsidP="006C670F">
            <w:r>
              <w:t>Contact Nick Bowman for schedule of work &amp; costs for The Avenue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CF458" w14:textId="77777777" w:rsidR="00E57685" w:rsidRDefault="00E57685" w:rsidP="006C670F">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6C38A" w14:textId="5851D0E3" w:rsidR="00E57685" w:rsidRDefault="00E57685" w:rsidP="006C670F">
            <w:r>
              <w:t>Not yet done</w:t>
            </w:r>
            <w:r w:rsidR="008A7946">
              <w:t xml:space="preserve"> due to financial year end workload</w:t>
            </w:r>
          </w:p>
        </w:tc>
      </w:tr>
      <w:tr w:rsidR="00E57685" w14:paraId="059AE0E8" w14:textId="77777777" w:rsidTr="006C670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CAB90" w14:textId="77777777" w:rsidR="00E57685" w:rsidRDefault="00E57685" w:rsidP="006C670F">
            <w:r>
              <w:t>7</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E9D55" w14:textId="77777777" w:rsidR="00E57685" w:rsidRDefault="00E57685" w:rsidP="006C670F">
            <w:r>
              <w:t>Give go ahead for website changes and migration to .gov.uk</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6C6E8" w14:textId="77777777" w:rsidR="00E57685" w:rsidRDefault="00E57685" w:rsidP="006C670F">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98408" w14:textId="73E7BFC6" w:rsidR="00E57685" w:rsidRDefault="00E57685" w:rsidP="006C670F">
            <w:r>
              <w:rPr>
                <w:rFonts w:cstheme="minorHAnsi"/>
              </w:rPr>
              <w:t>√</w:t>
            </w:r>
          </w:p>
        </w:tc>
      </w:tr>
      <w:tr w:rsidR="00E57685" w14:paraId="3174D698" w14:textId="77777777" w:rsidTr="006C670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2C806" w14:textId="77777777" w:rsidR="00E57685" w:rsidRDefault="00E57685" w:rsidP="006C670F">
            <w:r>
              <w:t>8</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05A4E" w14:textId="77777777" w:rsidR="00E57685" w:rsidRDefault="00E57685" w:rsidP="006C670F">
            <w:r>
              <w:t>Look into creating a Design Statement</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55128" w14:textId="77777777" w:rsidR="00E57685" w:rsidRDefault="00E57685" w:rsidP="006C670F">
            <w:r>
              <w:t>JC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737CE" w14:textId="17DB22CE" w:rsidR="00E57685" w:rsidRDefault="00E57685" w:rsidP="006C670F">
            <w:r>
              <w:t>Not yet done. Cllr JH stated that it was a detailed proposition to create a design statement and offered assistance. Cllrs JC &amp; JH will take on the task together</w:t>
            </w:r>
          </w:p>
        </w:tc>
      </w:tr>
    </w:tbl>
    <w:p w14:paraId="249B1B9C" w14:textId="77777777" w:rsidR="004C39C1" w:rsidRDefault="004C39C1" w:rsidP="00655DBC">
      <w:pPr>
        <w:rPr>
          <w:rFonts w:ascii="Arial" w:hAnsi="Arial" w:cs="Arial"/>
          <w:b/>
          <w:bCs/>
          <w:sz w:val="24"/>
          <w:szCs w:val="24"/>
        </w:rPr>
      </w:pPr>
    </w:p>
    <w:p w14:paraId="1F0B31DF" w14:textId="77777777" w:rsidR="004C39C1" w:rsidRPr="0078619B" w:rsidRDefault="004C39C1" w:rsidP="00655DBC">
      <w:pPr>
        <w:rPr>
          <w:rFonts w:ascii="Arial" w:hAnsi="Arial" w:cs="Arial"/>
          <w:b/>
          <w:bCs/>
          <w:sz w:val="24"/>
          <w:szCs w:val="24"/>
        </w:rPr>
      </w:pPr>
    </w:p>
    <w:tbl>
      <w:tblPr>
        <w:tblStyle w:val="TableGrid"/>
        <w:tblW w:w="9918" w:type="dxa"/>
        <w:tblInd w:w="5" w:type="dxa"/>
        <w:tblLook w:val="04A0" w:firstRow="1" w:lastRow="0" w:firstColumn="1" w:lastColumn="0" w:noHBand="0" w:noVBand="1"/>
      </w:tblPr>
      <w:tblGrid>
        <w:gridCol w:w="483"/>
        <w:gridCol w:w="8186"/>
        <w:gridCol w:w="1249"/>
      </w:tblGrid>
      <w:tr w:rsidR="00D17D44" w:rsidRPr="007912D7" w14:paraId="2D463073" w14:textId="77777777" w:rsidTr="001B0C1F">
        <w:tc>
          <w:tcPr>
            <w:tcW w:w="483" w:type="dxa"/>
          </w:tcPr>
          <w:p w14:paraId="31E7FBDF" w14:textId="77777777" w:rsidR="00D17D44" w:rsidRPr="007912D7" w:rsidRDefault="00D17D44" w:rsidP="00EE10B3">
            <w:pPr>
              <w:rPr>
                <w:rFonts w:ascii="Arial" w:hAnsi="Arial" w:cs="Arial"/>
                <w:sz w:val="24"/>
                <w:szCs w:val="24"/>
              </w:rPr>
            </w:pPr>
          </w:p>
        </w:tc>
        <w:tc>
          <w:tcPr>
            <w:tcW w:w="8186" w:type="dxa"/>
          </w:tcPr>
          <w:p w14:paraId="2BB65FB2" w14:textId="77777777" w:rsidR="00D17D44" w:rsidRPr="007912D7" w:rsidRDefault="00D17D44" w:rsidP="00EE10B3">
            <w:pPr>
              <w:rPr>
                <w:rFonts w:ascii="Arial" w:hAnsi="Arial" w:cs="Arial"/>
                <w:sz w:val="24"/>
                <w:szCs w:val="24"/>
              </w:rPr>
            </w:pPr>
            <w:r w:rsidRPr="007912D7">
              <w:rPr>
                <w:rFonts w:ascii="Arial" w:hAnsi="Arial" w:cs="Arial"/>
                <w:sz w:val="24"/>
                <w:szCs w:val="24"/>
              </w:rPr>
              <w:t>Agenda Point</w:t>
            </w:r>
          </w:p>
        </w:tc>
        <w:tc>
          <w:tcPr>
            <w:tcW w:w="1249" w:type="dxa"/>
          </w:tcPr>
          <w:p w14:paraId="0E8206A9" w14:textId="77777777" w:rsidR="00D17D44" w:rsidRPr="007912D7" w:rsidRDefault="00D17D44" w:rsidP="00EE10B3">
            <w:pPr>
              <w:rPr>
                <w:rFonts w:ascii="Arial" w:hAnsi="Arial" w:cs="Arial"/>
                <w:sz w:val="24"/>
                <w:szCs w:val="24"/>
              </w:rPr>
            </w:pPr>
            <w:r w:rsidRPr="007912D7">
              <w:rPr>
                <w:rFonts w:ascii="Arial" w:hAnsi="Arial" w:cs="Arial"/>
                <w:sz w:val="24"/>
                <w:szCs w:val="24"/>
              </w:rPr>
              <w:t>Assigned to..</w:t>
            </w:r>
          </w:p>
        </w:tc>
      </w:tr>
      <w:tr w:rsidR="00D17D44" w:rsidRPr="001A6F0B" w14:paraId="04BEEA80" w14:textId="77777777" w:rsidTr="001B0C1F">
        <w:tc>
          <w:tcPr>
            <w:tcW w:w="483" w:type="dxa"/>
          </w:tcPr>
          <w:p w14:paraId="78BD8850" w14:textId="77777777" w:rsidR="00D17D44" w:rsidRDefault="00D17D44" w:rsidP="00EE10B3">
            <w:pPr>
              <w:rPr>
                <w:rFonts w:ascii="Arial" w:hAnsi="Arial" w:cs="Arial"/>
                <w:b/>
                <w:sz w:val="24"/>
                <w:szCs w:val="24"/>
              </w:rPr>
            </w:pPr>
            <w:r>
              <w:rPr>
                <w:rFonts w:ascii="Arial" w:hAnsi="Arial" w:cs="Arial"/>
                <w:b/>
                <w:sz w:val="24"/>
                <w:szCs w:val="24"/>
              </w:rPr>
              <w:t>1</w:t>
            </w:r>
          </w:p>
          <w:p w14:paraId="1A234B6B" w14:textId="77777777" w:rsidR="00D17D44" w:rsidRPr="007912D7" w:rsidRDefault="00D17D44" w:rsidP="00EE10B3">
            <w:pPr>
              <w:rPr>
                <w:rFonts w:ascii="Arial" w:hAnsi="Arial" w:cs="Arial"/>
                <w:b/>
                <w:sz w:val="24"/>
                <w:szCs w:val="24"/>
              </w:rPr>
            </w:pPr>
          </w:p>
        </w:tc>
        <w:tc>
          <w:tcPr>
            <w:tcW w:w="8186" w:type="dxa"/>
          </w:tcPr>
          <w:p w14:paraId="57110024" w14:textId="77777777" w:rsidR="00D17D44" w:rsidRDefault="00D17D44" w:rsidP="00EE10B3">
            <w:pPr>
              <w:rPr>
                <w:rFonts w:ascii="Arial" w:hAnsi="Arial" w:cs="Arial"/>
                <w:b/>
                <w:sz w:val="24"/>
                <w:szCs w:val="24"/>
              </w:rPr>
            </w:pPr>
            <w:r>
              <w:rPr>
                <w:rFonts w:ascii="Arial" w:hAnsi="Arial" w:cs="Arial"/>
                <w:b/>
                <w:sz w:val="24"/>
                <w:szCs w:val="24"/>
              </w:rPr>
              <w:t>Parish Cllr</w:t>
            </w:r>
            <w:r w:rsidRPr="007912D7">
              <w:rPr>
                <w:rFonts w:ascii="Arial" w:hAnsi="Arial" w:cs="Arial"/>
                <w:b/>
                <w:sz w:val="24"/>
                <w:szCs w:val="24"/>
              </w:rPr>
              <w:t xml:space="preserve"> Repo</w:t>
            </w:r>
            <w:r>
              <w:rPr>
                <w:rFonts w:ascii="Arial" w:hAnsi="Arial" w:cs="Arial"/>
                <w:b/>
                <w:sz w:val="24"/>
                <w:szCs w:val="24"/>
              </w:rPr>
              <w:t>rts</w:t>
            </w:r>
          </w:p>
          <w:p w14:paraId="62CE3523" w14:textId="5964D93C" w:rsidR="00DC1A9C" w:rsidRDefault="001423F2" w:rsidP="008F0FB4">
            <w:pPr>
              <w:rPr>
                <w:rFonts w:ascii="Arial" w:hAnsi="Arial" w:cs="Arial"/>
                <w:sz w:val="24"/>
                <w:szCs w:val="24"/>
              </w:rPr>
            </w:pPr>
            <w:r>
              <w:rPr>
                <w:rFonts w:ascii="Arial" w:hAnsi="Arial" w:cs="Arial"/>
                <w:sz w:val="24"/>
                <w:szCs w:val="24"/>
              </w:rPr>
              <w:t xml:space="preserve">Cllr </w:t>
            </w:r>
            <w:r w:rsidR="00F12BAD">
              <w:rPr>
                <w:rFonts w:ascii="Arial" w:hAnsi="Arial" w:cs="Arial"/>
                <w:sz w:val="24"/>
                <w:szCs w:val="24"/>
              </w:rPr>
              <w:t xml:space="preserve">JH </w:t>
            </w:r>
            <w:r w:rsidR="00E57685">
              <w:rPr>
                <w:rFonts w:ascii="Arial" w:hAnsi="Arial" w:cs="Arial"/>
                <w:sz w:val="24"/>
                <w:szCs w:val="24"/>
              </w:rPr>
              <w:t>has received comments from many residents concerning parking within the village, particularly on Church Street</w:t>
            </w:r>
            <w:r w:rsidR="008A7946">
              <w:rPr>
                <w:rFonts w:ascii="Arial" w:hAnsi="Arial" w:cs="Arial"/>
                <w:sz w:val="24"/>
                <w:szCs w:val="24"/>
              </w:rPr>
              <w:t xml:space="preserve"> and at the pub</w:t>
            </w:r>
            <w:r w:rsidR="00DC1A9C">
              <w:rPr>
                <w:rFonts w:ascii="Arial" w:hAnsi="Arial" w:cs="Arial"/>
                <w:sz w:val="24"/>
                <w:szCs w:val="24"/>
              </w:rPr>
              <w:t>. The issue primarily stems from parents at school drop-off and pickup. Cllr TH believes that it is not an issue with the amount of available parking as there is plenty on Smithy Lane and the Parish Field but the fact that parents do not seem to want to walk.</w:t>
            </w:r>
            <w:r w:rsidR="008A7946">
              <w:rPr>
                <w:rFonts w:ascii="Arial" w:hAnsi="Arial" w:cs="Arial"/>
                <w:sz w:val="24"/>
                <w:szCs w:val="24"/>
              </w:rPr>
              <w:t xml:space="preserve"> Cllr JH was also concerned that parking spaces at the pub were being removed. Cllr SC stated that whilst the lines on the 3 spots nearest to the upper pumphouse might require new markings the PC had previously given the go ahead to the landlord to close off the spaces when needed for deliveries. The end space does also cause issues for entry to the pub via the ramp and as such is not a convenient place to park.</w:t>
            </w:r>
          </w:p>
          <w:p w14:paraId="5C1C0712" w14:textId="77777777" w:rsidR="003F0F9F" w:rsidRDefault="00DC1A9C" w:rsidP="008F0FB4">
            <w:pPr>
              <w:rPr>
                <w:rFonts w:ascii="Arial" w:hAnsi="Arial" w:cs="Arial"/>
                <w:sz w:val="24"/>
                <w:szCs w:val="24"/>
              </w:rPr>
            </w:pPr>
            <w:r>
              <w:rPr>
                <w:rFonts w:ascii="Arial" w:hAnsi="Arial" w:cs="Arial"/>
                <w:sz w:val="24"/>
                <w:szCs w:val="24"/>
              </w:rPr>
              <w:t>Cllr JH also wished to raise concerns over the hedges/verges on Westage Lane, the apparent narrowing of the road and the lack of footpath. Cllr SC stated that as the road had been shut for so long the vegetation had grown and encroached on the roadside thus reducing the width of the road. Cllr DW advised that he will ask landowners to cut back further than normal. Cllr JH asked whether there was funding to create a footpath. Cllr LG stated that as there has never been a footpath along the stretch of road in question funding would not likely be available and that most of the road was under the jurisdiction of Cheshire East.</w:t>
            </w:r>
          </w:p>
          <w:p w14:paraId="11BC13C2" w14:textId="34A78A48" w:rsidR="00DC1A9C" w:rsidRPr="003F0F9F" w:rsidRDefault="00DC1A9C" w:rsidP="008F0FB4">
            <w:pPr>
              <w:rPr>
                <w:rFonts w:ascii="Arial" w:hAnsi="Arial" w:cs="Arial"/>
                <w:sz w:val="24"/>
                <w:szCs w:val="24"/>
              </w:rPr>
            </w:pPr>
            <w:r>
              <w:rPr>
                <w:rFonts w:ascii="Arial" w:hAnsi="Arial" w:cs="Arial"/>
                <w:sz w:val="24"/>
                <w:szCs w:val="24"/>
              </w:rPr>
              <w:t>Cllr TH wished to raise the issue of increased traffic through the village due most likely to the continued closure of Pickmere Lane. Cllr LG advised that CW&amp;C have been chasing Cheshire East to get the road open.</w:t>
            </w:r>
          </w:p>
        </w:tc>
        <w:tc>
          <w:tcPr>
            <w:tcW w:w="1249" w:type="dxa"/>
          </w:tcPr>
          <w:p w14:paraId="54BBCA33" w14:textId="77777777" w:rsidR="0013233C" w:rsidRDefault="0013233C" w:rsidP="00EE1C01">
            <w:pPr>
              <w:rPr>
                <w:rFonts w:ascii="Arial" w:hAnsi="Arial" w:cs="Arial"/>
                <w:sz w:val="24"/>
                <w:szCs w:val="24"/>
                <w:lang w:val="de-DE"/>
              </w:rPr>
            </w:pPr>
          </w:p>
          <w:p w14:paraId="604F8B3D" w14:textId="77777777" w:rsidR="00E53E7B" w:rsidRDefault="00E53E7B" w:rsidP="00EE1C01">
            <w:pPr>
              <w:rPr>
                <w:rFonts w:ascii="Arial" w:hAnsi="Arial" w:cs="Arial"/>
                <w:sz w:val="24"/>
                <w:szCs w:val="24"/>
                <w:lang w:val="de-DE"/>
              </w:rPr>
            </w:pPr>
          </w:p>
          <w:p w14:paraId="443E4A3F" w14:textId="77777777" w:rsidR="00E53E7B" w:rsidRDefault="00E53E7B" w:rsidP="00EE1C01">
            <w:pPr>
              <w:rPr>
                <w:rFonts w:ascii="Arial" w:hAnsi="Arial" w:cs="Arial"/>
                <w:sz w:val="24"/>
                <w:szCs w:val="24"/>
                <w:lang w:val="de-DE"/>
              </w:rPr>
            </w:pPr>
          </w:p>
          <w:p w14:paraId="0AC4765B" w14:textId="77777777" w:rsidR="00E53E7B" w:rsidRDefault="00E53E7B" w:rsidP="00EE1C01">
            <w:pPr>
              <w:rPr>
                <w:rFonts w:ascii="Arial" w:hAnsi="Arial" w:cs="Arial"/>
                <w:sz w:val="24"/>
                <w:szCs w:val="24"/>
                <w:lang w:val="de-DE"/>
              </w:rPr>
            </w:pPr>
          </w:p>
          <w:p w14:paraId="0A7B79EC" w14:textId="77777777" w:rsidR="001423F2" w:rsidRDefault="001423F2" w:rsidP="00EE1C01">
            <w:pPr>
              <w:rPr>
                <w:rFonts w:ascii="Arial" w:hAnsi="Arial" w:cs="Arial"/>
                <w:sz w:val="24"/>
                <w:szCs w:val="24"/>
                <w:lang w:val="de-DE"/>
              </w:rPr>
            </w:pPr>
          </w:p>
          <w:p w14:paraId="571A6864" w14:textId="77777777" w:rsidR="00B84FAF" w:rsidRDefault="00B84FAF" w:rsidP="00EE1C01">
            <w:pPr>
              <w:rPr>
                <w:rFonts w:ascii="Arial" w:hAnsi="Arial" w:cs="Arial"/>
                <w:sz w:val="24"/>
                <w:szCs w:val="24"/>
                <w:lang w:val="de-DE"/>
              </w:rPr>
            </w:pPr>
          </w:p>
          <w:p w14:paraId="10918822" w14:textId="77777777" w:rsidR="00C00791" w:rsidRDefault="00C00791" w:rsidP="00EE1C01">
            <w:pPr>
              <w:rPr>
                <w:rFonts w:ascii="Arial" w:hAnsi="Arial" w:cs="Arial"/>
                <w:sz w:val="24"/>
                <w:szCs w:val="24"/>
                <w:lang w:val="de-DE"/>
              </w:rPr>
            </w:pPr>
          </w:p>
          <w:p w14:paraId="3C19B29C" w14:textId="77777777" w:rsidR="00C00791" w:rsidRDefault="00C00791" w:rsidP="00EE1C01">
            <w:pPr>
              <w:rPr>
                <w:rFonts w:ascii="Arial" w:hAnsi="Arial" w:cs="Arial"/>
                <w:sz w:val="24"/>
                <w:szCs w:val="24"/>
                <w:lang w:val="de-DE"/>
              </w:rPr>
            </w:pPr>
          </w:p>
          <w:p w14:paraId="4F22FFC3" w14:textId="77777777" w:rsidR="008A7946" w:rsidRDefault="008A7946" w:rsidP="00EE1C01">
            <w:pPr>
              <w:rPr>
                <w:rFonts w:ascii="Arial" w:hAnsi="Arial" w:cs="Arial"/>
                <w:sz w:val="24"/>
                <w:szCs w:val="24"/>
                <w:lang w:val="de-DE"/>
              </w:rPr>
            </w:pPr>
          </w:p>
          <w:p w14:paraId="707435EB" w14:textId="77777777" w:rsidR="008A7946" w:rsidRDefault="008A7946" w:rsidP="00EE1C01">
            <w:pPr>
              <w:rPr>
                <w:rFonts w:ascii="Arial" w:hAnsi="Arial" w:cs="Arial"/>
                <w:sz w:val="24"/>
                <w:szCs w:val="24"/>
                <w:lang w:val="de-DE"/>
              </w:rPr>
            </w:pPr>
          </w:p>
          <w:p w14:paraId="4135DEEE" w14:textId="77777777" w:rsidR="008A7946" w:rsidRDefault="008A7946" w:rsidP="00EE1C01">
            <w:pPr>
              <w:rPr>
                <w:rFonts w:ascii="Arial" w:hAnsi="Arial" w:cs="Arial"/>
                <w:sz w:val="24"/>
                <w:szCs w:val="24"/>
                <w:lang w:val="de-DE"/>
              </w:rPr>
            </w:pPr>
          </w:p>
          <w:p w14:paraId="4AA3F095" w14:textId="77777777" w:rsidR="008A7946" w:rsidRDefault="008A7946" w:rsidP="00EE1C01">
            <w:pPr>
              <w:rPr>
                <w:rFonts w:ascii="Arial" w:hAnsi="Arial" w:cs="Arial"/>
                <w:sz w:val="24"/>
                <w:szCs w:val="24"/>
                <w:lang w:val="de-DE"/>
              </w:rPr>
            </w:pPr>
          </w:p>
          <w:p w14:paraId="635ADB95" w14:textId="77777777" w:rsidR="008A7946" w:rsidRDefault="008A7946" w:rsidP="00EE1C01">
            <w:pPr>
              <w:rPr>
                <w:rFonts w:ascii="Arial" w:hAnsi="Arial" w:cs="Arial"/>
                <w:sz w:val="24"/>
                <w:szCs w:val="24"/>
                <w:lang w:val="de-DE"/>
              </w:rPr>
            </w:pPr>
          </w:p>
          <w:p w14:paraId="2CC00FD8" w14:textId="77777777" w:rsidR="008A7946" w:rsidRDefault="008A7946" w:rsidP="00EE1C01">
            <w:pPr>
              <w:rPr>
                <w:rFonts w:ascii="Arial" w:hAnsi="Arial" w:cs="Arial"/>
                <w:sz w:val="24"/>
                <w:szCs w:val="24"/>
                <w:lang w:val="de-DE"/>
              </w:rPr>
            </w:pPr>
          </w:p>
          <w:p w14:paraId="4A9EA1F5" w14:textId="77777777" w:rsidR="008A7946" w:rsidRDefault="008A7946" w:rsidP="00EE1C01">
            <w:pPr>
              <w:rPr>
                <w:rFonts w:ascii="Arial" w:hAnsi="Arial" w:cs="Arial"/>
                <w:sz w:val="24"/>
                <w:szCs w:val="24"/>
                <w:lang w:val="de-DE"/>
              </w:rPr>
            </w:pPr>
          </w:p>
          <w:p w14:paraId="27F5604B" w14:textId="77777777" w:rsidR="008A7946" w:rsidRDefault="008A7946" w:rsidP="00EE1C01">
            <w:pPr>
              <w:rPr>
                <w:rFonts w:ascii="Arial" w:hAnsi="Arial" w:cs="Arial"/>
                <w:sz w:val="24"/>
                <w:szCs w:val="24"/>
                <w:lang w:val="de-DE"/>
              </w:rPr>
            </w:pPr>
          </w:p>
          <w:p w14:paraId="1902352E" w14:textId="29422C87" w:rsidR="008A7946" w:rsidRPr="001A6F0B" w:rsidRDefault="008A7946" w:rsidP="00EE1C01">
            <w:pPr>
              <w:rPr>
                <w:rFonts w:ascii="Arial" w:hAnsi="Arial" w:cs="Arial"/>
                <w:sz w:val="24"/>
                <w:szCs w:val="24"/>
                <w:lang w:val="de-DE"/>
              </w:rPr>
            </w:pPr>
            <w:r>
              <w:rPr>
                <w:rFonts w:ascii="Arial" w:hAnsi="Arial" w:cs="Arial"/>
                <w:sz w:val="24"/>
                <w:szCs w:val="24"/>
                <w:lang w:val="de-DE"/>
              </w:rPr>
              <w:t>DW</w:t>
            </w:r>
          </w:p>
        </w:tc>
      </w:tr>
      <w:tr w:rsidR="00D17D44" w:rsidRPr="007912D7" w14:paraId="011A8839" w14:textId="77777777" w:rsidTr="001B0C1F">
        <w:tc>
          <w:tcPr>
            <w:tcW w:w="483" w:type="dxa"/>
          </w:tcPr>
          <w:p w14:paraId="2B36DA3D" w14:textId="77777777" w:rsidR="00D17D44" w:rsidRPr="007912D7" w:rsidRDefault="00D17D44" w:rsidP="00EE10B3">
            <w:pPr>
              <w:rPr>
                <w:rFonts w:ascii="Arial" w:hAnsi="Arial" w:cs="Arial"/>
                <w:b/>
                <w:sz w:val="24"/>
                <w:szCs w:val="24"/>
              </w:rPr>
            </w:pPr>
            <w:r>
              <w:rPr>
                <w:rFonts w:ascii="Arial" w:hAnsi="Arial" w:cs="Arial"/>
                <w:b/>
                <w:sz w:val="24"/>
                <w:szCs w:val="24"/>
              </w:rPr>
              <w:t>2</w:t>
            </w:r>
          </w:p>
        </w:tc>
        <w:tc>
          <w:tcPr>
            <w:tcW w:w="8186" w:type="dxa"/>
          </w:tcPr>
          <w:p w14:paraId="39DAE57A" w14:textId="77777777" w:rsidR="00E868D5" w:rsidRDefault="00D17D44" w:rsidP="004A101E">
            <w:pPr>
              <w:pStyle w:val="ListParagraph"/>
              <w:spacing w:after="160" w:line="259" w:lineRule="auto"/>
              <w:ind w:left="0"/>
              <w:jc w:val="both"/>
              <w:rPr>
                <w:rFonts w:ascii="Arial" w:hAnsi="Arial" w:cs="Arial"/>
                <w:b/>
                <w:bCs/>
                <w:sz w:val="24"/>
                <w:szCs w:val="24"/>
              </w:rPr>
            </w:pPr>
            <w:r>
              <w:rPr>
                <w:rFonts w:ascii="Arial" w:hAnsi="Arial" w:cs="Arial"/>
                <w:b/>
                <w:bCs/>
                <w:sz w:val="24"/>
                <w:szCs w:val="24"/>
              </w:rPr>
              <w:t>Ward Cllr Reports</w:t>
            </w:r>
          </w:p>
          <w:p w14:paraId="1C60F20E" w14:textId="1219F577" w:rsidR="009922EA" w:rsidRDefault="00035B4B" w:rsidP="004A101E">
            <w:pPr>
              <w:pStyle w:val="ListParagraph"/>
              <w:spacing w:after="160" w:line="259" w:lineRule="auto"/>
              <w:ind w:left="0"/>
              <w:jc w:val="both"/>
              <w:rPr>
                <w:rFonts w:ascii="Arial" w:hAnsi="Arial" w:cs="Arial"/>
                <w:bCs/>
                <w:sz w:val="24"/>
                <w:szCs w:val="24"/>
              </w:rPr>
            </w:pPr>
            <w:r>
              <w:rPr>
                <w:rFonts w:ascii="Arial" w:hAnsi="Arial" w:cs="Arial"/>
                <w:bCs/>
                <w:sz w:val="24"/>
                <w:szCs w:val="24"/>
              </w:rPr>
              <w:t>Cllr</w:t>
            </w:r>
            <w:r w:rsidR="008B008F">
              <w:rPr>
                <w:rFonts w:ascii="Arial" w:hAnsi="Arial" w:cs="Arial"/>
                <w:bCs/>
                <w:sz w:val="24"/>
                <w:szCs w:val="24"/>
              </w:rPr>
              <w:t>s</w:t>
            </w:r>
            <w:r>
              <w:rPr>
                <w:rFonts w:ascii="Arial" w:hAnsi="Arial" w:cs="Arial"/>
                <w:bCs/>
                <w:sz w:val="24"/>
                <w:szCs w:val="24"/>
              </w:rPr>
              <w:t xml:space="preserve"> </w:t>
            </w:r>
            <w:r w:rsidR="00BC113F">
              <w:rPr>
                <w:rFonts w:ascii="Arial" w:hAnsi="Arial" w:cs="Arial"/>
                <w:bCs/>
                <w:sz w:val="24"/>
                <w:szCs w:val="24"/>
              </w:rPr>
              <w:t>PM</w:t>
            </w:r>
            <w:r>
              <w:rPr>
                <w:rFonts w:ascii="Arial" w:hAnsi="Arial" w:cs="Arial"/>
                <w:bCs/>
                <w:sz w:val="24"/>
                <w:szCs w:val="24"/>
              </w:rPr>
              <w:t xml:space="preserve"> </w:t>
            </w:r>
            <w:r w:rsidR="008B008F">
              <w:rPr>
                <w:rFonts w:ascii="Arial" w:hAnsi="Arial" w:cs="Arial"/>
                <w:bCs/>
                <w:sz w:val="24"/>
                <w:szCs w:val="24"/>
              </w:rPr>
              <w:t>&amp; LG</w:t>
            </w:r>
            <w:r w:rsidR="001D2B82">
              <w:rPr>
                <w:rFonts w:ascii="Arial" w:hAnsi="Arial" w:cs="Arial"/>
                <w:bCs/>
                <w:sz w:val="24"/>
                <w:szCs w:val="24"/>
              </w:rPr>
              <w:t>–</w:t>
            </w:r>
            <w:r>
              <w:rPr>
                <w:rFonts w:ascii="Arial" w:hAnsi="Arial" w:cs="Arial"/>
                <w:bCs/>
                <w:sz w:val="24"/>
                <w:szCs w:val="24"/>
              </w:rPr>
              <w:t xml:space="preserve"> </w:t>
            </w:r>
          </w:p>
          <w:p w14:paraId="4B7D58BB" w14:textId="6A9E5C02" w:rsidR="00575C6B" w:rsidRDefault="00BC113F" w:rsidP="00575C6B">
            <w:pPr>
              <w:pStyle w:val="ListParagraph"/>
              <w:numPr>
                <w:ilvl w:val="0"/>
                <w:numId w:val="40"/>
              </w:numPr>
              <w:spacing w:after="160" w:line="259" w:lineRule="auto"/>
              <w:jc w:val="both"/>
              <w:rPr>
                <w:rFonts w:ascii="Arial" w:hAnsi="Arial" w:cs="Arial"/>
                <w:bCs/>
                <w:sz w:val="24"/>
                <w:szCs w:val="24"/>
              </w:rPr>
            </w:pPr>
            <w:r>
              <w:rPr>
                <w:rFonts w:ascii="Arial" w:hAnsi="Arial" w:cs="Arial"/>
                <w:bCs/>
                <w:sz w:val="24"/>
                <w:szCs w:val="24"/>
              </w:rPr>
              <w:t>R</w:t>
            </w:r>
            <w:r w:rsidR="00F12BAD">
              <w:rPr>
                <w:rFonts w:ascii="Arial" w:hAnsi="Arial" w:cs="Arial"/>
                <w:bCs/>
                <w:sz w:val="24"/>
                <w:szCs w:val="24"/>
              </w:rPr>
              <w:t xml:space="preserve">eport for </w:t>
            </w:r>
            <w:r>
              <w:rPr>
                <w:rFonts w:ascii="Arial" w:hAnsi="Arial" w:cs="Arial"/>
                <w:bCs/>
                <w:sz w:val="24"/>
                <w:szCs w:val="24"/>
              </w:rPr>
              <w:t>April/May</w:t>
            </w:r>
            <w:r w:rsidR="00F12BAD">
              <w:rPr>
                <w:rFonts w:ascii="Arial" w:hAnsi="Arial" w:cs="Arial"/>
                <w:bCs/>
                <w:sz w:val="24"/>
                <w:szCs w:val="24"/>
              </w:rPr>
              <w:t xml:space="preserve"> has been distributed </w:t>
            </w:r>
            <w:r>
              <w:rPr>
                <w:rFonts w:ascii="Arial" w:hAnsi="Arial" w:cs="Arial"/>
                <w:bCs/>
                <w:sz w:val="24"/>
                <w:szCs w:val="24"/>
              </w:rPr>
              <w:t>and to note that the ‘Report IT’ app is no longer active due to numerous issues but that access is still available through the website and that any feedback on it’s use would be appreciated</w:t>
            </w:r>
          </w:p>
          <w:p w14:paraId="6FC0492E" w14:textId="78C0FDA7" w:rsidR="00BC113F" w:rsidRDefault="00BC113F" w:rsidP="00575C6B">
            <w:pPr>
              <w:pStyle w:val="ListParagraph"/>
              <w:numPr>
                <w:ilvl w:val="0"/>
                <w:numId w:val="40"/>
              </w:numPr>
              <w:spacing w:after="160" w:line="259" w:lineRule="auto"/>
              <w:jc w:val="both"/>
              <w:rPr>
                <w:rFonts w:ascii="Arial" w:hAnsi="Arial" w:cs="Arial"/>
                <w:bCs/>
                <w:sz w:val="24"/>
                <w:szCs w:val="24"/>
              </w:rPr>
            </w:pPr>
            <w:r>
              <w:rPr>
                <w:rFonts w:ascii="Arial" w:hAnsi="Arial" w:cs="Arial"/>
                <w:bCs/>
                <w:sz w:val="24"/>
                <w:szCs w:val="24"/>
              </w:rPr>
              <w:t xml:space="preserve">Following on from the pc’s gully mapping </w:t>
            </w:r>
            <w:r w:rsidR="008B008F">
              <w:rPr>
                <w:rFonts w:ascii="Arial" w:hAnsi="Arial" w:cs="Arial"/>
                <w:bCs/>
                <w:sz w:val="24"/>
                <w:szCs w:val="24"/>
              </w:rPr>
              <w:t>Cllrs PM &amp;</w:t>
            </w:r>
            <w:r>
              <w:rPr>
                <w:rFonts w:ascii="Arial" w:hAnsi="Arial" w:cs="Arial"/>
                <w:bCs/>
                <w:sz w:val="24"/>
                <w:szCs w:val="24"/>
              </w:rPr>
              <w:t xml:space="preserve"> LG met with Highways to discuss issues with the interactive map and that thanks to the pc’s efforts improvements have now been made to the system</w:t>
            </w:r>
          </w:p>
          <w:p w14:paraId="58CB3478" w14:textId="25A50558" w:rsidR="00BC113F" w:rsidRPr="008B008F" w:rsidRDefault="00BC113F" w:rsidP="00BC113F">
            <w:pPr>
              <w:pStyle w:val="ListParagraph"/>
              <w:numPr>
                <w:ilvl w:val="0"/>
                <w:numId w:val="40"/>
              </w:numPr>
              <w:spacing w:after="160" w:line="259" w:lineRule="auto"/>
              <w:jc w:val="both"/>
              <w:rPr>
                <w:rFonts w:ascii="Arial" w:hAnsi="Arial" w:cs="Arial"/>
                <w:bCs/>
                <w:sz w:val="24"/>
                <w:szCs w:val="24"/>
              </w:rPr>
            </w:pPr>
            <w:r>
              <w:rPr>
                <w:rFonts w:ascii="Arial" w:hAnsi="Arial" w:cs="Arial"/>
                <w:bCs/>
                <w:sz w:val="24"/>
                <w:szCs w:val="24"/>
              </w:rPr>
              <w:t>The Local Plan is still in production, a draft is expected at the end of the year. However</w:t>
            </w:r>
            <w:r w:rsidR="00A7785F">
              <w:rPr>
                <w:rFonts w:ascii="Arial" w:hAnsi="Arial" w:cs="Arial"/>
                <w:bCs/>
                <w:sz w:val="24"/>
                <w:szCs w:val="24"/>
              </w:rPr>
              <w:t>,</w:t>
            </w:r>
            <w:r>
              <w:rPr>
                <w:rFonts w:ascii="Arial" w:hAnsi="Arial" w:cs="Arial"/>
                <w:bCs/>
                <w:sz w:val="24"/>
                <w:szCs w:val="24"/>
              </w:rPr>
              <w:t xml:space="preserve"> there are still concerns over the terming of ‘grey’ belt and the increase in housing target numbers which may threaten the greenbelt</w:t>
            </w:r>
          </w:p>
          <w:p w14:paraId="637CA0AB" w14:textId="69AE30C6" w:rsidR="00A7785F" w:rsidRDefault="00A7785F" w:rsidP="00575C6B">
            <w:pPr>
              <w:pStyle w:val="ListParagraph"/>
              <w:numPr>
                <w:ilvl w:val="0"/>
                <w:numId w:val="40"/>
              </w:numPr>
              <w:spacing w:after="160" w:line="259" w:lineRule="auto"/>
              <w:jc w:val="both"/>
              <w:rPr>
                <w:rFonts w:ascii="Arial" w:hAnsi="Arial" w:cs="Arial"/>
                <w:bCs/>
                <w:sz w:val="24"/>
                <w:szCs w:val="24"/>
              </w:rPr>
            </w:pPr>
            <w:r>
              <w:rPr>
                <w:rFonts w:ascii="Arial" w:hAnsi="Arial" w:cs="Arial"/>
                <w:bCs/>
                <w:sz w:val="24"/>
                <w:szCs w:val="24"/>
              </w:rPr>
              <w:t xml:space="preserve">Within the Local Plan </w:t>
            </w:r>
            <w:r w:rsidR="008B008F">
              <w:rPr>
                <w:rFonts w:ascii="Arial" w:hAnsi="Arial" w:cs="Arial"/>
                <w:bCs/>
                <w:sz w:val="24"/>
                <w:szCs w:val="24"/>
              </w:rPr>
              <w:t>it is</w:t>
            </w:r>
            <w:r>
              <w:rPr>
                <w:rFonts w:ascii="Arial" w:hAnsi="Arial" w:cs="Arial"/>
                <w:bCs/>
                <w:sz w:val="24"/>
                <w:szCs w:val="24"/>
              </w:rPr>
              <w:t xml:space="preserve"> note</w:t>
            </w:r>
            <w:r w:rsidR="008B008F">
              <w:rPr>
                <w:rFonts w:ascii="Arial" w:hAnsi="Arial" w:cs="Arial"/>
                <w:bCs/>
                <w:sz w:val="24"/>
                <w:szCs w:val="24"/>
              </w:rPr>
              <w:t>d</w:t>
            </w:r>
            <w:r>
              <w:rPr>
                <w:rFonts w:ascii="Arial" w:hAnsi="Arial" w:cs="Arial"/>
                <w:bCs/>
                <w:sz w:val="24"/>
                <w:szCs w:val="24"/>
              </w:rPr>
              <w:t xml:space="preserve"> that some </w:t>
            </w:r>
            <w:r w:rsidR="00BC113F">
              <w:rPr>
                <w:rFonts w:ascii="Arial" w:hAnsi="Arial" w:cs="Arial"/>
                <w:bCs/>
                <w:sz w:val="24"/>
                <w:szCs w:val="24"/>
              </w:rPr>
              <w:t xml:space="preserve">villages have been deemed to have good transport links just because they have a bus </w:t>
            </w:r>
            <w:r>
              <w:rPr>
                <w:rFonts w:ascii="Arial" w:hAnsi="Arial" w:cs="Arial"/>
                <w:bCs/>
                <w:sz w:val="24"/>
                <w:szCs w:val="24"/>
              </w:rPr>
              <w:t xml:space="preserve">service to the nearest town and they are then deemed prime for development. Due to this a number of small scale development applications have been received </w:t>
            </w:r>
          </w:p>
          <w:p w14:paraId="18606EB7" w14:textId="329AB1CC" w:rsidR="00BC113F" w:rsidRDefault="008B008F" w:rsidP="00575C6B">
            <w:pPr>
              <w:pStyle w:val="ListParagraph"/>
              <w:numPr>
                <w:ilvl w:val="0"/>
                <w:numId w:val="40"/>
              </w:numPr>
              <w:spacing w:after="160" w:line="259" w:lineRule="auto"/>
              <w:jc w:val="both"/>
              <w:rPr>
                <w:rFonts w:ascii="Arial" w:hAnsi="Arial" w:cs="Arial"/>
                <w:bCs/>
                <w:sz w:val="24"/>
                <w:szCs w:val="24"/>
              </w:rPr>
            </w:pPr>
            <w:r>
              <w:rPr>
                <w:rFonts w:ascii="Arial" w:hAnsi="Arial" w:cs="Arial"/>
                <w:bCs/>
                <w:sz w:val="24"/>
                <w:szCs w:val="24"/>
              </w:rPr>
              <w:t>The in</w:t>
            </w:r>
            <w:r w:rsidR="00BC113F">
              <w:rPr>
                <w:rFonts w:ascii="Arial" w:hAnsi="Arial" w:cs="Arial"/>
                <w:bCs/>
                <w:sz w:val="24"/>
                <w:szCs w:val="24"/>
              </w:rPr>
              <w:t xml:space="preserve">crease in housing target numbers </w:t>
            </w:r>
            <w:r>
              <w:rPr>
                <w:rFonts w:ascii="Arial" w:hAnsi="Arial" w:cs="Arial"/>
                <w:bCs/>
                <w:sz w:val="24"/>
                <w:szCs w:val="24"/>
              </w:rPr>
              <w:t xml:space="preserve">has also been challenged </w:t>
            </w:r>
            <w:r w:rsidR="00BC113F">
              <w:rPr>
                <w:rFonts w:ascii="Arial" w:hAnsi="Arial" w:cs="Arial"/>
                <w:bCs/>
                <w:sz w:val="24"/>
                <w:szCs w:val="24"/>
              </w:rPr>
              <w:t>as they are not achievable</w:t>
            </w:r>
          </w:p>
          <w:p w14:paraId="05214FE7" w14:textId="6D3A9DB8" w:rsidR="00575C6B" w:rsidRDefault="008B008F" w:rsidP="00575C6B">
            <w:pPr>
              <w:pStyle w:val="ListParagraph"/>
              <w:numPr>
                <w:ilvl w:val="0"/>
                <w:numId w:val="40"/>
              </w:numPr>
              <w:spacing w:after="160" w:line="259" w:lineRule="auto"/>
              <w:jc w:val="both"/>
              <w:rPr>
                <w:rFonts w:ascii="Arial" w:hAnsi="Arial" w:cs="Arial"/>
                <w:bCs/>
                <w:sz w:val="24"/>
                <w:szCs w:val="24"/>
              </w:rPr>
            </w:pPr>
            <w:r>
              <w:rPr>
                <w:rFonts w:ascii="Arial" w:hAnsi="Arial" w:cs="Arial"/>
                <w:bCs/>
                <w:sz w:val="24"/>
                <w:szCs w:val="24"/>
              </w:rPr>
              <w:t>Cllr LG stated</w:t>
            </w:r>
            <w:r w:rsidR="00BC113F">
              <w:rPr>
                <w:rFonts w:ascii="Arial" w:hAnsi="Arial" w:cs="Arial"/>
                <w:bCs/>
                <w:sz w:val="24"/>
                <w:szCs w:val="24"/>
              </w:rPr>
              <w:t xml:space="preserve"> that following on from</w:t>
            </w:r>
            <w:r w:rsidR="008A7946">
              <w:rPr>
                <w:rFonts w:ascii="Arial" w:hAnsi="Arial" w:cs="Arial"/>
                <w:bCs/>
                <w:sz w:val="24"/>
                <w:szCs w:val="24"/>
              </w:rPr>
              <w:t xml:space="preserve"> a</w:t>
            </w:r>
            <w:r w:rsidR="00BC113F">
              <w:rPr>
                <w:rFonts w:ascii="Arial" w:hAnsi="Arial" w:cs="Arial"/>
                <w:bCs/>
                <w:sz w:val="24"/>
                <w:szCs w:val="24"/>
              </w:rPr>
              <w:t xml:space="preserve"> query last meeting, the notes/actions for the Community </w:t>
            </w:r>
            <w:r>
              <w:rPr>
                <w:rFonts w:ascii="Arial" w:hAnsi="Arial" w:cs="Arial"/>
                <w:bCs/>
                <w:sz w:val="24"/>
                <w:szCs w:val="24"/>
              </w:rPr>
              <w:t>Connections</w:t>
            </w:r>
            <w:r w:rsidR="00BC113F">
              <w:rPr>
                <w:rFonts w:ascii="Arial" w:hAnsi="Arial" w:cs="Arial"/>
                <w:bCs/>
                <w:sz w:val="24"/>
                <w:szCs w:val="24"/>
              </w:rPr>
              <w:t xml:space="preserve"> meeting are now available and had been sent to CC</w:t>
            </w:r>
          </w:p>
          <w:p w14:paraId="4D9305D7" w14:textId="77777777" w:rsidR="00575C6B" w:rsidRDefault="00575C6B" w:rsidP="00575C6B">
            <w:pPr>
              <w:pStyle w:val="ListParagraph"/>
              <w:numPr>
                <w:ilvl w:val="0"/>
                <w:numId w:val="40"/>
              </w:numPr>
              <w:spacing w:after="160" w:line="259" w:lineRule="auto"/>
              <w:jc w:val="both"/>
              <w:rPr>
                <w:rFonts w:ascii="Arial" w:hAnsi="Arial" w:cs="Arial"/>
                <w:bCs/>
                <w:sz w:val="24"/>
                <w:szCs w:val="24"/>
              </w:rPr>
            </w:pPr>
            <w:r>
              <w:rPr>
                <w:rFonts w:ascii="Arial" w:hAnsi="Arial" w:cs="Arial"/>
                <w:bCs/>
                <w:sz w:val="24"/>
                <w:szCs w:val="24"/>
              </w:rPr>
              <w:t xml:space="preserve">Devolved council </w:t>
            </w:r>
            <w:r w:rsidR="00A7785F">
              <w:rPr>
                <w:rFonts w:ascii="Arial" w:hAnsi="Arial" w:cs="Arial"/>
                <w:bCs/>
                <w:sz w:val="24"/>
                <w:szCs w:val="24"/>
              </w:rPr>
              <w:t>has now formed but the Mayor will not be elected until 2027. £10M has been given to the Mayoral Fund which needs to be split across the three authorities but as yet there is still no criteria about how the money will be spent</w:t>
            </w:r>
          </w:p>
          <w:p w14:paraId="46DD0B81" w14:textId="40618238" w:rsidR="00A7785F" w:rsidRPr="00575C6B" w:rsidRDefault="00A7785F" w:rsidP="00575C6B">
            <w:pPr>
              <w:pStyle w:val="ListParagraph"/>
              <w:numPr>
                <w:ilvl w:val="0"/>
                <w:numId w:val="40"/>
              </w:numPr>
              <w:spacing w:after="160" w:line="259" w:lineRule="auto"/>
              <w:jc w:val="both"/>
              <w:rPr>
                <w:rFonts w:ascii="Arial" w:hAnsi="Arial" w:cs="Arial"/>
                <w:bCs/>
                <w:sz w:val="24"/>
                <w:szCs w:val="24"/>
              </w:rPr>
            </w:pPr>
            <w:r>
              <w:rPr>
                <w:rFonts w:ascii="Arial" w:hAnsi="Arial" w:cs="Arial"/>
                <w:bCs/>
                <w:sz w:val="24"/>
                <w:szCs w:val="24"/>
              </w:rPr>
              <w:t>MP Ester McVey has been instrumental in creating a petition against Peak Cluster and all councils/parish councils are encouraged to sign as the pipeline is not deemed commercially viable and will have grave impact of the local area</w:t>
            </w:r>
          </w:p>
        </w:tc>
        <w:tc>
          <w:tcPr>
            <w:tcW w:w="1249" w:type="dxa"/>
          </w:tcPr>
          <w:p w14:paraId="398FBC72" w14:textId="77777777" w:rsidR="00336265" w:rsidRDefault="00336265" w:rsidP="00EE10B3">
            <w:pPr>
              <w:rPr>
                <w:rFonts w:ascii="Arial" w:hAnsi="Arial" w:cs="Arial"/>
                <w:sz w:val="24"/>
                <w:szCs w:val="24"/>
              </w:rPr>
            </w:pPr>
          </w:p>
          <w:p w14:paraId="76F7E23C" w14:textId="77777777" w:rsidR="00F807BC" w:rsidRDefault="00F807BC" w:rsidP="00EE10B3">
            <w:pPr>
              <w:rPr>
                <w:rFonts w:ascii="Arial" w:hAnsi="Arial" w:cs="Arial"/>
                <w:sz w:val="24"/>
                <w:szCs w:val="24"/>
              </w:rPr>
            </w:pPr>
          </w:p>
          <w:p w14:paraId="3D5E1393" w14:textId="77777777" w:rsidR="00F807BC" w:rsidRDefault="00F807BC" w:rsidP="00EE10B3">
            <w:pPr>
              <w:rPr>
                <w:rFonts w:ascii="Arial" w:hAnsi="Arial" w:cs="Arial"/>
                <w:sz w:val="24"/>
                <w:szCs w:val="24"/>
              </w:rPr>
            </w:pPr>
          </w:p>
          <w:p w14:paraId="75F74E14" w14:textId="77777777" w:rsidR="00F807BC" w:rsidRDefault="00F807BC" w:rsidP="00EE10B3">
            <w:pPr>
              <w:rPr>
                <w:rFonts w:ascii="Arial" w:hAnsi="Arial" w:cs="Arial"/>
                <w:sz w:val="24"/>
                <w:szCs w:val="24"/>
              </w:rPr>
            </w:pPr>
          </w:p>
          <w:p w14:paraId="335A277C" w14:textId="77777777" w:rsidR="00F807BC" w:rsidRDefault="00F807BC" w:rsidP="00EE10B3">
            <w:pPr>
              <w:rPr>
                <w:rFonts w:ascii="Arial" w:hAnsi="Arial" w:cs="Arial"/>
                <w:sz w:val="24"/>
                <w:szCs w:val="24"/>
              </w:rPr>
            </w:pPr>
          </w:p>
          <w:p w14:paraId="19228F68" w14:textId="77777777" w:rsidR="00F807BC" w:rsidRDefault="00F807BC" w:rsidP="00EE10B3">
            <w:pPr>
              <w:rPr>
                <w:rFonts w:ascii="Arial" w:hAnsi="Arial" w:cs="Arial"/>
                <w:sz w:val="24"/>
                <w:szCs w:val="24"/>
              </w:rPr>
            </w:pPr>
          </w:p>
          <w:p w14:paraId="1AF93E58" w14:textId="77777777" w:rsidR="00F807BC" w:rsidRDefault="00F807BC" w:rsidP="00EE10B3">
            <w:pPr>
              <w:rPr>
                <w:rFonts w:ascii="Arial" w:hAnsi="Arial" w:cs="Arial"/>
                <w:sz w:val="24"/>
                <w:szCs w:val="24"/>
              </w:rPr>
            </w:pPr>
          </w:p>
          <w:p w14:paraId="417D803F" w14:textId="77777777" w:rsidR="00F807BC" w:rsidRDefault="00F807BC" w:rsidP="00EE10B3">
            <w:pPr>
              <w:rPr>
                <w:rFonts w:ascii="Arial" w:hAnsi="Arial" w:cs="Arial"/>
                <w:sz w:val="24"/>
                <w:szCs w:val="24"/>
              </w:rPr>
            </w:pPr>
          </w:p>
          <w:p w14:paraId="2891EC14" w14:textId="5243DA93" w:rsidR="00F807BC" w:rsidRDefault="00F807BC" w:rsidP="00EE10B3">
            <w:pPr>
              <w:rPr>
                <w:rFonts w:ascii="Arial" w:hAnsi="Arial" w:cs="Arial"/>
                <w:sz w:val="24"/>
                <w:szCs w:val="24"/>
              </w:rPr>
            </w:pPr>
          </w:p>
        </w:tc>
      </w:tr>
      <w:tr w:rsidR="00D17D44" w:rsidRPr="007912D7" w14:paraId="7B9110CF" w14:textId="77777777" w:rsidTr="001B0C1F">
        <w:tc>
          <w:tcPr>
            <w:tcW w:w="483" w:type="dxa"/>
          </w:tcPr>
          <w:p w14:paraId="71E894B9" w14:textId="77777777" w:rsidR="00D17D44" w:rsidRDefault="00D17D44" w:rsidP="00EE10B3">
            <w:pPr>
              <w:rPr>
                <w:rFonts w:ascii="Arial" w:hAnsi="Arial" w:cs="Arial"/>
                <w:b/>
                <w:sz w:val="24"/>
                <w:szCs w:val="24"/>
              </w:rPr>
            </w:pPr>
            <w:r>
              <w:rPr>
                <w:rFonts w:ascii="Arial" w:hAnsi="Arial" w:cs="Arial"/>
                <w:b/>
                <w:sz w:val="24"/>
                <w:szCs w:val="24"/>
              </w:rPr>
              <w:t>3</w:t>
            </w:r>
          </w:p>
        </w:tc>
        <w:tc>
          <w:tcPr>
            <w:tcW w:w="8186" w:type="dxa"/>
          </w:tcPr>
          <w:p w14:paraId="029E68E2" w14:textId="77777777" w:rsidR="00D17D44" w:rsidRPr="007912D7" w:rsidRDefault="00D17D44" w:rsidP="000F2663">
            <w:pPr>
              <w:jc w:val="both"/>
              <w:rPr>
                <w:rFonts w:ascii="Arial" w:hAnsi="Arial" w:cs="Arial"/>
                <w:b/>
                <w:sz w:val="24"/>
                <w:szCs w:val="24"/>
              </w:rPr>
            </w:pPr>
            <w:r>
              <w:rPr>
                <w:rFonts w:ascii="Arial" w:hAnsi="Arial" w:cs="Arial"/>
                <w:b/>
                <w:sz w:val="24"/>
                <w:szCs w:val="24"/>
              </w:rPr>
              <w:t>Progress Reports</w:t>
            </w:r>
          </w:p>
          <w:p w14:paraId="1A9C42E9" w14:textId="74C4C2A1" w:rsidR="008A0573" w:rsidRPr="005D52E7" w:rsidRDefault="00F22AD0" w:rsidP="000F2663">
            <w:pPr>
              <w:pStyle w:val="ListParagraph"/>
              <w:numPr>
                <w:ilvl w:val="0"/>
                <w:numId w:val="12"/>
              </w:numPr>
              <w:jc w:val="both"/>
              <w:rPr>
                <w:rFonts w:ascii="Arial" w:hAnsi="Arial" w:cs="Arial"/>
                <w:bCs/>
                <w:sz w:val="24"/>
                <w:szCs w:val="24"/>
              </w:rPr>
            </w:pPr>
            <w:r w:rsidRPr="005D52E7">
              <w:rPr>
                <w:rFonts w:ascii="Arial" w:hAnsi="Arial" w:cs="Arial"/>
                <w:bCs/>
                <w:sz w:val="24"/>
                <w:szCs w:val="24"/>
              </w:rPr>
              <w:t>Flooding at Little Dene</w:t>
            </w:r>
          </w:p>
          <w:p w14:paraId="134B77BF" w14:textId="4FE24B8E" w:rsidR="00F22AD0" w:rsidRDefault="008B008F" w:rsidP="000F2663">
            <w:pPr>
              <w:pStyle w:val="ListParagraph"/>
              <w:ind w:left="360"/>
              <w:jc w:val="both"/>
              <w:rPr>
                <w:rFonts w:ascii="Arial" w:hAnsi="Arial" w:cs="Arial"/>
                <w:bCs/>
                <w:sz w:val="24"/>
                <w:szCs w:val="24"/>
              </w:rPr>
            </w:pPr>
            <w:r>
              <w:rPr>
                <w:rFonts w:ascii="Arial" w:hAnsi="Arial" w:cs="Arial"/>
                <w:bCs/>
                <w:sz w:val="24"/>
                <w:szCs w:val="24"/>
              </w:rPr>
              <w:t xml:space="preserve">Landowner has still not replied to the pc’s letter. Cllr KW is hoping to ‘bump into’ the landowner to ask why promised work </w:t>
            </w:r>
            <w:r w:rsidR="005A2E46">
              <w:rPr>
                <w:rFonts w:ascii="Arial" w:hAnsi="Arial" w:cs="Arial"/>
                <w:bCs/>
                <w:sz w:val="24"/>
                <w:szCs w:val="24"/>
              </w:rPr>
              <w:t xml:space="preserve">has </w:t>
            </w:r>
            <w:r>
              <w:rPr>
                <w:rFonts w:ascii="Arial" w:hAnsi="Arial" w:cs="Arial"/>
                <w:bCs/>
                <w:sz w:val="24"/>
                <w:szCs w:val="24"/>
              </w:rPr>
              <w:t>still not been completed</w:t>
            </w:r>
          </w:p>
          <w:p w14:paraId="25E33D78" w14:textId="3F605BBB" w:rsidR="00325126" w:rsidRDefault="00325126" w:rsidP="000F2663">
            <w:pPr>
              <w:pStyle w:val="ListParagraph"/>
              <w:numPr>
                <w:ilvl w:val="0"/>
                <w:numId w:val="12"/>
              </w:numPr>
              <w:jc w:val="both"/>
              <w:rPr>
                <w:rFonts w:ascii="Arial" w:hAnsi="Arial" w:cs="Arial"/>
                <w:bCs/>
                <w:sz w:val="24"/>
                <w:szCs w:val="24"/>
              </w:rPr>
            </w:pPr>
            <w:r>
              <w:rPr>
                <w:rFonts w:ascii="Arial" w:hAnsi="Arial" w:cs="Arial"/>
                <w:bCs/>
                <w:sz w:val="24"/>
                <w:szCs w:val="24"/>
              </w:rPr>
              <w:t>Banking</w:t>
            </w:r>
          </w:p>
          <w:p w14:paraId="79D32075" w14:textId="5D4E843A" w:rsidR="00325126" w:rsidRDefault="005A2E46" w:rsidP="000F2663">
            <w:pPr>
              <w:pStyle w:val="ListParagraph"/>
              <w:ind w:left="360"/>
              <w:jc w:val="both"/>
              <w:rPr>
                <w:rFonts w:ascii="Arial" w:hAnsi="Arial" w:cs="Arial"/>
                <w:bCs/>
                <w:sz w:val="24"/>
                <w:szCs w:val="24"/>
              </w:rPr>
            </w:pPr>
            <w:r>
              <w:rPr>
                <w:rFonts w:ascii="Arial" w:hAnsi="Arial" w:cs="Arial"/>
                <w:bCs/>
                <w:sz w:val="24"/>
                <w:szCs w:val="24"/>
              </w:rPr>
              <w:t>Cllr JC still having issues accessing online banking. CC to arrange a meeting to sort out</w:t>
            </w:r>
          </w:p>
          <w:p w14:paraId="0A8DF535" w14:textId="0C41091F" w:rsidR="00325126" w:rsidRDefault="00325126" w:rsidP="000F2663">
            <w:pPr>
              <w:pStyle w:val="ListParagraph"/>
              <w:numPr>
                <w:ilvl w:val="0"/>
                <w:numId w:val="12"/>
              </w:numPr>
              <w:jc w:val="both"/>
              <w:rPr>
                <w:rFonts w:ascii="Arial" w:hAnsi="Arial" w:cs="Arial"/>
                <w:bCs/>
                <w:sz w:val="24"/>
                <w:szCs w:val="24"/>
              </w:rPr>
            </w:pPr>
            <w:r>
              <w:rPr>
                <w:rFonts w:ascii="Arial" w:hAnsi="Arial" w:cs="Arial"/>
                <w:bCs/>
                <w:sz w:val="24"/>
                <w:szCs w:val="24"/>
              </w:rPr>
              <w:t>Email</w:t>
            </w:r>
          </w:p>
          <w:p w14:paraId="704E4E75" w14:textId="228F8824" w:rsidR="00B57EF2" w:rsidRDefault="005A2E46" w:rsidP="000F2663">
            <w:pPr>
              <w:pStyle w:val="ListParagraph"/>
              <w:ind w:left="360"/>
              <w:jc w:val="both"/>
              <w:rPr>
                <w:rFonts w:ascii="Arial" w:hAnsi="Arial" w:cs="Arial"/>
                <w:bCs/>
                <w:sz w:val="24"/>
                <w:szCs w:val="24"/>
              </w:rPr>
            </w:pPr>
            <w:r>
              <w:rPr>
                <w:rFonts w:ascii="Arial" w:hAnsi="Arial" w:cs="Arial"/>
                <w:bCs/>
                <w:sz w:val="24"/>
                <w:szCs w:val="24"/>
              </w:rPr>
              <w:t>Following on from a training session in April, CC believes that issues have now been resolved and she will move all future emails onto the new pc email addresses. The website will also be updated with the new emails</w:t>
            </w:r>
          </w:p>
          <w:p w14:paraId="0ACEEE34" w14:textId="77777777" w:rsidR="00325126" w:rsidRDefault="007D1A61" w:rsidP="000F2663">
            <w:pPr>
              <w:pStyle w:val="ListParagraph"/>
              <w:numPr>
                <w:ilvl w:val="0"/>
                <w:numId w:val="12"/>
              </w:numPr>
              <w:jc w:val="both"/>
              <w:rPr>
                <w:rFonts w:ascii="Arial" w:hAnsi="Arial" w:cs="Arial"/>
                <w:bCs/>
                <w:sz w:val="24"/>
                <w:szCs w:val="24"/>
              </w:rPr>
            </w:pPr>
            <w:r w:rsidRPr="007D1A61">
              <w:rPr>
                <w:rFonts w:ascii="Arial" w:hAnsi="Arial" w:cs="Arial"/>
                <w:bCs/>
                <w:sz w:val="24"/>
                <w:szCs w:val="24"/>
              </w:rPr>
              <w:t>Box Hedge Hall</w:t>
            </w:r>
          </w:p>
          <w:p w14:paraId="30F52A12" w14:textId="484936E0" w:rsidR="00C0052F" w:rsidRDefault="005A2E46" w:rsidP="00C0052F">
            <w:pPr>
              <w:ind w:left="393"/>
              <w:jc w:val="both"/>
              <w:rPr>
                <w:rFonts w:ascii="Arial" w:hAnsi="Arial" w:cs="Arial"/>
                <w:bCs/>
                <w:sz w:val="24"/>
                <w:szCs w:val="24"/>
              </w:rPr>
            </w:pPr>
            <w:r>
              <w:rPr>
                <w:rFonts w:ascii="Arial" w:hAnsi="Arial" w:cs="Arial"/>
                <w:bCs/>
                <w:sz w:val="24"/>
                <w:szCs w:val="24"/>
              </w:rPr>
              <w:t>An appeal was received following CW&amp;C’s refusal to grant the Lawful Development Certificate. The PC held an extra-ordinary meeting on 7</w:t>
            </w:r>
            <w:r w:rsidRPr="005A2E46">
              <w:rPr>
                <w:rFonts w:ascii="Arial" w:hAnsi="Arial" w:cs="Arial"/>
                <w:bCs/>
                <w:sz w:val="24"/>
                <w:szCs w:val="24"/>
                <w:vertAlign w:val="superscript"/>
              </w:rPr>
              <w:t>th</w:t>
            </w:r>
            <w:r>
              <w:rPr>
                <w:rFonts w:ascii="Arial" w:hAnsi="Arial" w:cs="Arial"/>
                <w:bCs/>
                <w:sz w:val="24"/>
                <w:szCs w:val="24"/>
              </w:rPr>
              <w:t xml:space="preserve"> April to discuss and it was agreed that CC would send a comment to the Planning Inspector supporting CW&amp;C’s original refusal (comment sent)</w:t>
            </w:r>
          </w:p>
          <w:p w14:paraId="050A9F49" w14:textId="22E86930" w:rsidR="00C0052F" w:rsidRDefault="00C0052F" w:rsidP="000F2663">
            <w:pPr>
              <w:pStyle w:val="ListParagraph"/>
              <w:numPr>
                <w:ilvl w:val="0"/>
                <w:numId w:val="12"/>
              </w:numPr>
              <w:jc w:val="both"/>
              <w:rPr>
                <w:rFonts w:ascii="Arial" w:hAnsi="Arial" w:cs="Arial"/>
                <w:bCs/>
                <w:sz w:val="24"/>
                <w:szCs w:val="24"/>
              </w:rPr>
            </w:pPr>
            <w:r>
              <w:rPr>
                <w:rFonts w:ascii="Arial" w:hAnsi="Arial" w:cs="Arial"/>
                <w:bCs/>
                <w:sz w:val="24"/>
                <w:szCs w:val="24"/>
              </w:rPr>
              <w:t>Guttering on Upper Pump House</w:t>
            </w:r>
          </w:p>
          <w:p w14:paraId="46B34DA1" w14:textId="0F8E2C35" w:rsidR="00C0052F" w:rsidRDefault="005A2E46" w:rsidP="00C0052F">
            <w:pPr>
              <w:pStyle w:val="ListParagraph"/>
              <w:ind w:left="360"/>
              <w:jc w:val="both"/>
              <w:rPr>
                <w:rFonts w:ascii="Arial" w:hAnsi="Arial" w:cs="Arial"/>
                <w:bCs/>
                <w:sz w:val="24"/>
                <w:szCs w:val="24"/>
              </w:rPr>
            </w:pPr>
            <w:r>
              <w:rPr>
                <w:rFonts w:ascii="Arial" w:hAnsi="Arial" w:cs="Arial"/>
                <w:bCs/>
                <w:sz w:val="24"/>
                <w:szCs w:val="24"/>
              </w:rPr>
              <w:t>Some repairs still needed. Cllr DW to organise</w:t>
            </w:r>
          </w:p>
          <w:p w14:paraId="1EC618CB" w14:textId="1141708B" w:rsidR="00C0052F" w:rsidRDefault="00C0052F" w:rsidP="000F2663">
            <w:pPr>
              <w:pStyle w:val="ListParagraph"/>
              <w:numPr>
                <w:ilvl w:val="0"/>
                <w:numId w:val="12"/>
              </w:numPr>
              <w:jc w:val="both"/>
              <w:rPr>
                <w:rFonts w:ascii="Arial" w:hAnsi="Arial" w:cs="Arial"/>
                <w:bCs/>
                <w:sz w:val="24"/>
                <w:szCs w:val="24"/>
              </w:rPr>
            </w:pPr>
            <w:r>
              <w:rPr>
                <w:rFonts w:ascii="Arial" w:hAnsi="Arial" w:cs="Arial"/>
                <w:bCs/>
                <w:sz w:val="24"/>
                <w:szCs w:val="24"/>
              </w:rPr>
              <w:t>The Avenue</w:t>
            </w:r>
          </w:p>
          <w:p w14:paraId="35C87258" w14:textId="6A2BC155" w:rsidR="007D38EC" w:rsidRDefault="008A7946" w:rsidP="007D38EC">
            <w:pPr>
              <w:pStyle w:val="ListParagraph"/>
              <w:ind w:left="360"/>
              <w:jc w:val="both"/>
              <w:rPr>
                <w:rFonts w:ascii="Arial" w:hAnsi="Arial" w:cs="Arial"/>
                <w:bCs/>
                <w:sz w:val="24"/>
                <w:szCs w:val="24"/>
              </w:rPr>
            </w:pPr>
            <w:r>
              <w:rPr>
                <w:rFonts w:ascii="Arial" w:hAnsi="Arial" w:cs="Arial"/>
                <w:bCs/>
                <w:sz w:val="24"/>
                <w:szCs w:val="24"/>
              </w:rPr>
              <w:t>CC unable to meet Nick Bowman due to workload constraint completing the financial year end and all associated work caused by internal audit. A site visit with Nick will to be arranged. Work not now likely until autumn</w:t>
            </w:r>
          </w:p>
          <w:p w14:paraId="4DF73270" w14:textId="2392D888" w:rsidR="006F63D6" w:rsidRDefault="00C0052F" w:rsidP="006F63D6">
            <w:pPr>
              <w:pStyle w:val="ListParagraph"/>
              <w:numPr>
                <w:ilvl w:val="0"/>
                <w:numId w:val="12"/>
              </w:numPr>
              <w:jc w:val="both"/>
              <w:rPr>
                <w:rFonts w:ascii="Arial" w:hAnsi="Arial" w:cs="Arial"/>
                <w:bCs/>
                <w:sz w:val="24"/>
                <w:szCs w:val="24"/>
              </w:rPr>
            </w:pPr>
            <w:r>
              <w:rPr>
                <w:rFonts w:ascii="Arial" w:hAnsi="Arial" w:cs="Arial"/>
                <w:bCs/>
                <w:sz w:val="24"/>
                <w:szCs w:val="24"/>
              </w:rPr>
              <w:t>Website</w:t>
            </w:r>
          </w:p>
          <w:p w14:paraId="6FC3CFBE" w14:textId="4FAFB187" w:rsidR="006F63D6" w:rsidRDefault="005A2E46" w:rsidP="006F63D6">
            <w:pPr>
              <w:pStyle w:val="ListParagraph"/>
              <w:ind w:left="360"/>
              <w:jc w:val="both"/>
              <w:rPr>
                <w:rFonts w:ascii="Arial" w:hAnsi="Arial" w:cs="Arial"/>
                <w:bCs/>
                <w:sz w:val="24"/>
                <w:szCs w:val="24"/>
              </w:rPr>
            </w:pPr>
            <w:r>
              <w:rPr>
                <w:rFonts w:ascii="Arial" w:hAnsi="Arial" w:cs="Arial"/>
                <w:bCs/>
                <w:sz w:val="24"/>
                <w:szCs w:val="24"/>
              </w:rPr>
              <w:t xml:space="preserve">Web developer Nick Baron-Morgan given go ahead to start the migration over to the .gov.uk address. Following on from </w:t>
            </w:r>
            <w:r w:rsidR="008A7946">
              <w:rPr>
                <w:rFonts w:ascii="Arial" w:hAnsi="Arial" w:cs="Arial"/>
                <w:bCs/>
                <w:sz w:val="24"/>
                <w:szCs w:val="24"/>
              </w:rPr>
              <w:t xml:space="preserve">the </w:t>
            </w:r>
            <w:r>
              <w:rPr>
                <w:rFonts w:ascii="Arial" w:hAnsi="Arial" w:cs="Arial"/>
                <w:bCs/>
                <w:sz w:val="24"/>
                <w:szCs w:val="24"/>
              </w:rPr>
              <w:t>audit requirement for an accessibility statement the site was reviewed and found to be lacking. Nick will make necessary changes which he estimates will take around 5 hours. CC advised that she had obtained quotes for a full audit but at a cost of £8000 this was prohibitive. A less expensive user audit could be considered at a cost of £495+Vat. This will be discussed at a future meeting once the migration has been finalised</w:t>
            </w:r>
            <w:r w:rsidR="008A7946">
              <w:rPr>
                <w:rFonts w:ascii="Arial" w:hAnsi="Arial" w:cs="Arial"/>
                <w:bCs/>
                <w:sz w:val="24"/>
                <w:szCs w:val="24"/>
              </w:rPr>
              <w:t>. Item to be added to next meeting agenda</w:t>
            </w:r>
          </w:p>
          <w:p w14:paraId="63DC72FF" w14:textId="49659452" w:rsidR="006F63D6" w:rsidRDefault="006F63D6" w:rsidP="006F63D6">
            <w:pPr>
              <w:pStyle w:val="ListParagraph"/>
              <w:numPr>
                <w:ilvl w:val="0"/>
                <w:numId w:val="12"/>
              </w:numPr>
              <w:jc w:val="both"/>
              <w:rPr>
                <w:rFonts w:ascii="Arial" w:hAnsi="Arial" w:cs="Arial"/>
                <w:bCs/>
                <w:sz w:val="24"/>
                <w:szCs w:val="24"/>
              </w:rPr>
            </w:pPr>
            <w:r>
              <w:rPr>
                <w:rFonts w:ascii="Arial" w:hAnsi="Arial" w:cs="Arial"/>
                <w:bCs/>
                <w:sz w:val="24"/>
                <w:szCs w:val="24"/>
              </w:rPr>
              <w:t>Defibrillator</w:t>
            </w:r>
          </w:p>
          <w:p w14:paraId="03949ECD" w14:textId="3B076F9B" w:rsidR="006F63D6" w:rsidRDefault="00FD16CD" w:rsidP="006F63D6">
            <w:pPr>
              <w:pStyle w:val="ListParagraph"/>
              <w:ind w:left="360"/>
              <w:jc w:val="both"/>
              <w:rPr>
                <w:rFonts w:ascii="Arial" w:hAnsi="Arial" w:cs="Arial"/>
                <w:bCs/>
                <w:sz w:val="24"/>
                <w:szCs w:val="24"/>
              </w:rPr>
            </w:pPr>
            <w:r>
              <w:rPr>
                <w:rFonts w:ascii="Arial" w:hAnsi="Arial" w:cs="Arial"/>
                <w:bCs/>
                <w:sz w:val="24"/>
                <w:szCs w:val="24"/>
              </w:rPr>
              <w:t>Cllr SC advised that the box to hold the defibrillator at the pub is broken and will cost approx. £600 to replace. The landlord is asking the brewery whether they will cover the cost. If they will not the PC may need to cover or look for funding</w:t>
            </w:r>
          </w:p>
          <w:p w14:paraId="15C16BAF" w14:textId="77777777" w:rsidR="00FD16CD" w:rsidRDefault="00FD16CD" w:rsidP="00FD16CD">
            <w:pPr>
              <w:pStyle w:val="ListParagraph"/>
              <w:numPr>
                <w:ilvl w:val="0"/>
                <w:numId w:val="12"/>
              </w:numPr>
              <w:jc w:val="both"/>
              <w:rPr>
                <w:rFonts w:ascii="Arial" w:hAnsi="Arial" w:cs="Arial"/>
                <w:bCs/>
                <w:sz w:val="24"/>
                <w:szCs w:val="24"/>
              </w:rPr>
            </w:pPr>
            <w:r>
              <w:rPr>
                <w:rFonts w:ascii="Arial" w:hAnsi="Arial" w:cs="Arial"/>
                <w:bCs/>
                <w:sz w:val="24"/>
                <w:szCs w:val="24"/>
              </w:rPr>
              <w:t>Heritage Society</w:t>
            </w:r>
          </w:p>
          <w:p w14:paraId="384CE2F8" w14:textId="5C79EC7B" w:rsidR="00FD16CD" w:rsidRDefault="00FD16CD" w:rsidP="00FD16CD">
            <w:pPr>
              <w:pStyle w:val="ListParagraph"/>
              <w:ind w:left="360"/>
              <w:jc w:val="both"/>
              <w:rPr>
                <w:rFonts w:ascii="Arial" w:hAnsi="Arial" w:cs="Arial"/>
                <w:bCs/>
                <w:sz w:val="24"/>
                <w:szCs w:val="24"/>
              </w:rPr>
            </w:pPr>
            <w:r>
              <w:rPr>
                <w:rFonts w:ascii="Arial" w:hAnsi="Arial" w:cs="Arial"/>
                <w:bCs/>
                <w:sz w:val="24"/>
                <w:szCs w:val="24"/>
              </w:rPr>
              <w:t xml:space="preserve">Mr Bowman had emailed a statement </w:t>
            </w:r>
            <w:r w:rsidR="00702951">
              <w:rPr>
                <w:rFonts w:ascii="Arial" w:hAnsi="Arial" w:cs="Arial"/>
                <w:bCs/>
                <w:sz w:val="24"/>
                <w:szCs w:val="24"/>
              </w:rPr>
              <w:t xml:space="preserve">to CC </w:t>
            </w:r>
            <w:r>
              <w:rPr>
                <w:rFonts w:ascii="Arial" w:hAnsi="Arial" w:cs="Arial"/>
                <w:bCs/>
                <w:sz w:val="24"/>
                <w:szCs w:val="24"/>
              </w:rPr>
              <w:t xml:space="preserve">that he said the Charities Commission needed to have the PC agree to and minute to ensure that any monies received from the society would only be used for hard landscaping works. A resolution has been produced (see Appendix I) and was agreed and signed by Cllrs DW &amp; JC. The resolution states: ‘The PC hereby resolves that, upon receipt of funds from the Heritage Society, it will use the same only for the purpose of carrying out hard landscaping works within the village of Great Budworth’. This will be forwarded to Mr Bowman </w:t>
            </w:r>
          </w:p>
          <w:p w14:paraId="0ECFF0EA" w14:textId="7D89DA51" w:rsidR="00FD16CD" w:rsidRDefault="00FD16CD" w:rsidP="00FD16CD">
            <w:pPr>
              <w:pStyle w:val="ListParagraph"/>
              <w:numPr>
                <w:ilvl w:val="0"/>
                <w:numId w:val="12"/>
              </w:numPr>
              <w:jc w:val="both"/>
              <w:rPr>
                <w:rFonts w:ascii="Arial" w:hAnsi="Arial" w:cs="Arial"/>
                <w:bCs/>
                <w:sz w:val="24"/>
                <w:szCs w:val="24"/>
              </w:rPr>
            </w:pPr>
            <w:r>
              <w:rPr>
                <w:rFonts w:ascii="Arial" w:hAnsi="Arial" w:cs="Arial"/>
                <w:bCs/>
                <w:sz w:val="24"/>
                <w:szCs w:val="24"/>
              </w:rPr>
              <w:t>Contributing to cost of Bowling Club clubhouse Renovations (in addition discuss applying for an Asset of Community Value</w:t>
            </w:r>
            <w:r w:rsidR="00AC6543">
              <w:rPr>
                <w:rFonts w:ascii="Arial" w:hAnsi="Arial" w:cs="Arial"/>
                <w:bCs/>
                <w:sz w:val="24"/>
                <w:szCs w:val="24"/>
              </w:rPr>
              <w:t xml:space="preserve"> (ACV)</w:t>
            </w:r>
            <w:r>
              <w:rPr>
                <w:rFonts w:ascii="Arial" w:hAnsi="Arial" w:cs="Arial"/>
                <w:bCs/>
                <w:sz w:val="24"/>
                <w:szCs w:val="24"/>
              </w:rPr>
              <w:t>)</w:t>
            </w:r>
          </w:p>
          <w:p w14:paraId="70EE7356" w14:textId="339C07DF" w:rsidR="00FD16CD" w:rsidRDefault="002210DE" w:rsidP="00FD16CD">
            <w:pPr>
              <w:pStyle w:val="ListParagraph"/>
              <w:ind w:left="360"/>
              <w:jc w:val="both"/>
              <w:rPr>
                <w:rFonts w:ascii="Arial" w:hAnsi="Arial" w:cs="Arial"/>
                <w:bCs/>
                <w:sz w:val="24"/>
                <w:szCs w:val="24"/>
              </w:rPr>
            </w:pPr>
            <w:r>
              <w:rPr>
                <w:rFonts w:ascii="Arial" w:hAnsi="Arial" w:cs="Arial"/>
                <w:bCs/>
                <w:sz w:val="24"/>
                <w:szCs w:val="24"/>
              </w:rPr>
              <w:t xml:space="preserve">Mr Bob Wilkinson chair to the </w:t>
            </w:r>
            <w:r w:rsidR="003040DD">
              <w:rPr>
                <w:rFonts w:ascii="Arial" w:hAnsi="Arial" w:cs="Arial"/>
                <w:bCs/>
                <w:sz w:val="24"/>
                <w:szCs w:val="24"/>
              </w:rPr>
              <w:t>Bowling Club</w:t>
            </w:r>
            <w:r>
              <w:rPr>
                <w:rFonts w:ascii="Arial" w:hAnsi="Arial" w:cs="Arial"/>
                <w:bCs/>
                <w:sz w:val="24"/>
                <w:szCs w:val="24"/>
              </w:rPr>
              <w:t xml:space="preserve"> was asked for an update on the project. He informed the PC that a further £5000 had been donated by a very generous resident but that there was still a shortfall. Cllr DW asked what the shortfall was but Mr Wilkinson could not provide th</w:t>
            </w:r>
            <w:r w:rsidR="00AC6543">
              <w:rPr>
                <w:rFonts w:ascii="Arial" w:hAnsi="Arial" w:cs="Arial"/>
                <w:bCs/>
                <w:sz w:val="24"/>
                <w:szCs w:val="24"/>
              </w:rPr>
              <w:t>is</w:t>
            </w:r>
            <w:r>
              <w:rPr>
                <w:rFonts w:ascii="Arial" w:hAnsi="Arial" w:cs="Arial"/>
                <w:bCs/>
                <w:sz w:val="24"/>
                <w:szCs w:val="24"/>
              </w:rPr>
              <w:t xml:space="preserve"> information. He did state however, that United Utilities (UU) had quoted £7700 to join the building to the main sewer only 10 metres away. The cost was deemed to be prohibitive to the project and discussions have been had over the reduction </w:t>
            </w:r>
            <w:r w:rsidR="00AC6543">
              <w:rPr>
                <w:rFonts w:ascii="Arial" w:hAnsi="Arial" w:cs="Arial"/>
                <w:bCs/>
                <w:sz w:val="24"/>
                <w:szCs w:val="24"/>
              </w:rPr>
              <w:t>of</w:t>
            </w:r>
            <w:r>
              <w:rPr>
                <w:rFonts w:ascii="Arial" w:hAnsi="Arial" w:cs="Arial"/>
                <w:bCs/>
                <w:sz w:val="24"/>
                <w:szCs w:val="24"/>
              </w:rPr>
              <w:t xml:space="preserve"> the project</w:t>
            </w:r>
            <w:r w:rsidR="00AC6543">
              <w:rPr>
                <w:rFonts w:ascii="Arial" w:hAnsi="Arial" w:cs="Arial"/>
                <w:bCs/>
                <w:sz w:val="24"/>
                <w:szCs w:val="24"/>
              </w:rPr>
              <w:t xml:space="preserve"> removing everything bar the toilets. This was deemed unsuitable and the go ahead for the project was given the go ahead at the last meeting of the trustees, work is now expected to commence sometime in October. The </w:t>
            </w:r>
            <w:r w:rsidR="003040DD">
              <w:rPr>
                <w:rFonts w:ascii="Arial" w:hAnsi="Arial" w:cs="Arial"/>
                <w:bCs/>
                <w:sz w:val="24"/>
                <w:szCs w:val="24"/>
              </w:rPr>
              <w:t>Bowling Club</w:t>
            </w:r>
            <w:r w:rsidR="00AC6543">
              <w:rPr>
                <w:rFonts w:ascii="Arial" w:hAnsi="Arial" w:cs="Arial"/>
                <w:bCs/>
                <w:sz w:val="24"/>
                <w:szCs w:val="24"/>
              </w:rPr>
              <w:t xml:space="preserve"> still require outside funding and Mr Wilkinson asked whether the PC would contribute funding to cover the cost of the work by UU. Cllr DW stated that the PC would need to know the full cost of the project before a decision could be made. Cllr S</w:t>
            </w:r>
            <w:r w:rsidR="004F0B7D">
              <w:rPr>
                <w:rFonts w:ascii="Arial" w:hAnsi="Arial" w:cs="Arial"/>
                <w:bCs/>
                <w:sz w:val="24"/>
                <w:szCs w:val="24"/>
              </w:rPr>
              <w:t>J</w:t>
            </w:r>
            <w:r w:rsidR="00AC6543">
              <w:rPr>
                <w:rFonts w:ascii="Arial" w:hAnsi="Arial" w:cs="Arial"/>
                <w:bCs/>
                <w:sz w:val="24"/>
                <w:szCs w:val="24"/>
              </w:rPr>
              <w:t xml:space="preserve"> volunteered to meet with Mr Wilkinson to discuss the project further and will update the PC at the next meeting</w:t>
            </w:r>
            <w:r w:rsidR="00B41108">
              <w:rPr>
                <w:rFonts w:ascii="Arial" w:hAnsi="Arial" w:cs="Arial"/>
                <w:bCs/>
                <w:sz w:val="24"/>
                <w:szCs w:val="24"/>
              </w:rPr>
              <w:t>. Cllr SC asked whether MP Ester McVey could be asked to get involved with UU over what appears to be a very high cost for connecting to the main sewer. CC and Cllr LG stated that they did not think this was something that an MP could affect, however, all pc cllrs asked that a letter be sent. CC will contact Ms McVey</w:t>
            </w:r>
          </w:p>
          <w:p w14:paraId="05CED676" w14:textId="6581FF3D" w:rsidR="00AC6543" w:rsidRPr="00FD16CD" w:rsidRDefault="00B41108" w:rsidP="00FD16CD">
            <w:pPr>
              <w:pStyle w:val="ListParagraph"/>
              <w:ind w:left="360"/>
              <w:jc w:val="both"/>
              <w:rPr>
                <w:rFonts w:ascii="Arial" w:hAnsi="Arial" w:cs="Arial"/>
                <w:bCs/>
                <w:sz w:val="24"/>
                <w:szCs w:val="24"/>
              </w:rPr>
            </w:pPr>
            <w:r>
              <w:rPr>
                <w:rFonts w:ascii="Arial" w:hAnsi="Arial" w:cs="Arial"/>
                <w:bCs/>
                <w:sz w:val="24"/>
                <w:szCs w:val="24"/>
              </w:rPr>
              <w:t>Applying</w:t>
            </w:r>
            <w:r w:rsidR="00AC6543">
              <w:rPr>
                <w:rFonts w:ascii="Arial" w:hAnsi="Arial" w:cs="Arial"/>
                <w:bCs/>
                <w:sz w:val="24"/>
                <w:szCs w:val="24"/>
              </w:rPr>
              <w:t xml:space="preserve"> for an ACV was then discussed. Cllr JH was unsure what the ACV actually provided and did not want to vote for something that he was not 100% sure of, the remaining cllrs voted to apply for the ACV. C</w:t>
            </w:r>
            <w:r>
              <w:rPr>
                <w:rFonts w:ascii="Arial" w:hAnsi="Arial" w:cs="Arial"/>
                <w:bCs/>
                <w:sz w:val="24"/>
                <w:szCs w:val="24"/>
              </w:rPr>
              <w:t xml:space="preserve">C </w:t>
            </w:r>
            <w:r w:rsidR="00AC6543">
              <w:rPr>
                <w:rFonts w:ascii="Arial" w:hAnsi="Arial" w:cs="Arial"/>
                <w:bCs/>
                <w:sz w:val="24"/>
                <w:szCs w:val="24"/>
              </w:rPr>
              <w:t>will complete the application</w:t>
            </w:r>
          </w:p>
        </w:tc>
        <w:tc>
          <w:tcPr>
            <w:tcW w:w="1249" w:type="dxa"/>
          </w:tcPr>
          <w:p w14:paraId="27590F0A" w14:textId="77777777" w:rsidR="00993FB1" w:rsidRDefault="00993FB1" w:rsidP="00EE10B3">
            <w:pPr>
              <w:rPr>
                <w:rFonts w:ascii="Arial" w:hAnsi="Arial" w:cs="Arial"/>
                <w:sz w:val="24"/>
                <w:szCs w:val="24"/>
              </w:rPr>
            </w:pPr>
          </w:p>
          <w:p w14:paraId="665D11B2" w14:textId="77777777" w:rsidR="008A7946" w:rsidRDefault="008A7946" w:rsidP="00EE10B3">
            <w:pPr>
              <w:rPr>
                <w:rFonts w:ascii="Arial" w:hAnsi="Arial" w:cs="Arial"/>
                <w:sz w:val="24"/>
                <w:szCs w:val="24"/>
              </w:rPr>
            </w:pPr>
          </w:p>
          <w:p w14:paraId="1E0FBEB9" w14:textId="77777777" w:rsidR="008A7946" w:rsidRDefault="008A7946" w:rsidP="00EE10B3">
            <w:pPr>
              <w:rPr>
                <w:rFonts w:ascii="Arial" w:hAnsi="Arial" w:cs="Arial"/>
                <w:sz w:val="24"/>
                <w:szCs w:val="24"/>
              </w:rPr>
            </w:pPr>
          </w:p>
          <w:p w14:paraId="7515EE85" w14:textId="77777777" w:rsidR="008A7946" w:rsidRDefault="008A7946" w:rsidP="00EE10B3">
            <w:pPr>
              <w:rPr>
                <w:rFonts w:ascii="Arial" w:hAnsi="Arial" w:cs="Arial"/>
                <w:sz w:val="24"/>
                <w:szCs w:val="24"/>
              </w:rPr>
            </w:pPr>
          </w:p>
          <w:p w14:paraId="06E97BA4" w14:textId="77777777" w:rsidR="008A7946" w:rsidRDefault="008A7946" w:rsidP="00EE10B3">
            <w:pPr>
              <w:rPr>
                <w:rFonts w:ascii="Arial" w:hAnsi="Arial" w:cs="Arial"/>
                <w:sz w:val="24"/>
                <w:szCs w:val="24"/>
              </w:rPr>
            </w:pPr>
          </w:p>
          <w:p w14:paraId="1280A60C" w14:textId="77777777" w:rsidR="008A7946" w:rsidRDefault="008A7946" w:rsidP="00EE10B3">
            <w:pPr>
              <w:rPr>
                <w:rFonts w:ascii="Arial" w:hAnsi="Arial" w:cs="Arial"/>
                <w:sz w:val="24"/>
                <w:szCs w:val="24"/>
              </w:rPr>
            </w:pPr>
          </w:p>
          <w:p w14:paraId="5090D0D8" w14:textId="77777777" w:rsidR="008A7946" w:rsidRDefault="008A7946" w:rsidP="00EE10B3">
            <w:pPr>
              <w:rPr>
                <w:rFonts w:ascii="Arial" w:hAnsi="Arial" w:cs="Arial"/>
                <w:sz w:val="24"/>
                <w:szCs w:val="24"/>
              </w:rPr>
            </w:pPr>
            <w:r>
              <w:rPr>
                <w:rFonts w:ascii="Arial" w:hAnsi="Arial" w:cs="Arial"/>
                <w:sz w:val="24"/>
                <w:szCs w:val="24"/>
              </w:rPr>
              <w:t>JC &amp; CC</w:t>
            </w:r>
          </w:p>
          <w:p w14:paraId="0BC03462" w14:textId="77777777" w:rsidR="008A7946" w:rsidRDefault="008A7946" w:rsidP="00EE10B3">
            <w:pPr>
              <w:rPr>
                <w:rFonts w:ascii="Arial" w:hAnsi="Arial" w:cs="Arial"/>
                <w:sz w:val="24"/>
                <w:szCs w:val="24"/>
              </w:rPr>
            </w:pPr>
          </w:p>
          <w:p w14:paraId="72D626DB" w14:textId="77777777" w:rsidR="008A7946" w:rsidRDefault="008A7946" w:rsidP="00EE10B3">
            <w:pPr>
              <w:rPr>
                <w:rFonts w:ascii="Arial" w:hAnsi="Arial" w:cs="Arial"/>
                <w:sz w:val="24"/>
                <w:szCs w:val="24"/>
              </w:rPr>
            </w:pPr>
          </w:p>
          <w:p w14:paraId="6307500A" w14:textId="77777777" w:rsidR="008A7946" w:rsidRDefault="008A7946" w:rsidP="00EE10B3">
            <w:pPr>
              <w:rPr>
                <w:rFonts w:ascii="Arial" w:hAnsi="Arial" w:cs="Arial"/>
                <w:sz w:val="24"/>
                <w:szCs w:val="24"/>
              </w:rPr>
            </w:pPr>
          </w:p>
          <w:p w14:paraId="6B330C45" w14:textId="77777777" w:rsidR="008A7946" w:rsidRDefault="008A7946" w:rsidP="00EE10B3">
            <w:pPr>
              <w:rPr>
                <w:rFonts w:ascii="Arial" w:hAnsi="Arial" w:cs="Arial"/>
                <w:sz w:val="24"/>
                <w:szCs w:val="24"/>
              </w:rPr>
            </w:pPr>
          </w:p>
          <w:p w14:paraId="2A521AEF" w14:textId="77777777" w:rsidR="008A7946" w:rsidRDefault="008A7946" w:rsidP="00EE10B3">
            <w:pPr>
              <w:rPr>
                <w:rFonts w:ascii="Arial" w:hAnsi="Arial" w:cs="Arial"/>
                <w:sz w:val="24"/>
                <w:szCs w:val="24"/>
              </w:rPr>
            </w:pPr>
            <w:r>
              <w:rPr>
                <w:rFonts w:ascii="Arial" w:hAnsi="Arial" w:cs="Arial"/>
                <w:sz w:val="24"/>
                <w:szCs w:val="24"/>
              </w:rPr>
              <w:t>CC</w:t>
            </w:r>
          </w:p>
          <w:p w14:paraId="7253DBF4" w14:textId="77777777" w:rsidR="008A7946" w:rsidRDefault="008A7946" w:rsidP="00EE10B3">
            <w:pPr>
              <w:rPr>
                <w:rFonts w:ascii="Arial" w:hAnsi="Arial" w:cs="Arial"/>
                <w:sz w:val="24"/>
                <w:szCs w:val="24"/>
              </w:rPr>
            </w:pPr>
          </w:p>
          <w:p w14:paraId="67A1A3F9" w14:textId="77777777" w:rsidR="008A7946" w:rsidRDefault="008A7946" w:rsidP="00EE10B3">
            <w:pPr>
              <w:rPr>
                <w:rFonts w:ascii="Arial" w:hAnsi="Arial" w:cs="Arial"/>
                <w:sz w:val="24"/>
                <w:szCs w:val="24"/>
              </w:rPr>
            </w:pPr>
          </w:p>
          <w:p w14:paraId="40010472" w14:textId="77777777" w:rsidR="008A7946" w:rsidRDefault="008A7946" w:rsidP="00EE10B3">
            <w:pPr>
              <w:rPr>
                <w:rFonts w:ascii="Arial" w:hAnsi="Arial" w:cs="Arial"/>
                <w:sz w:val="24"/>
                <w:szCs w:val="24"/>
              </w:rPr>
            </w:pPr>
          </w:p>
          <w:p w14:paraId="604807C7" w14:textId="77777777" w:rsidR="008A7946" w:rsidRDefault="008A7946" w:rsidP="00EE10B3">
            <w:pPr>
              <w:rPr>
                <w:rFonts w:ascii="Arial" w:hAnsi="Arial" w:cs="Arial"/>
                <w:sz w:val="24"/>
                <w:szCs w:val="24"/>
              </w:rPr>
            </w:pPr>
          </w:p>
          <w:p w14:paraId="527BE65B" w14:textId="77777777" w:rsidR="008A7946" w:rsidRDefault="008A7946" w:rsidP="00EE10B3">
            <w:pPr>
              <w:rPr>
                <w:rFonts w:ascii="Arial" w:hAnsi="Arial" w:cs="Arial"/>
                <w:sz w:val="24"/>
                <w:szCs w:val="24"/>
              </w:rPr>
            </w:pPr>
          </w:p>
          <w:p w14:paraId="3948DFD9" w14:textId="77777777" w:rsidR="008A7946" w:rsidRDefault="008A7946" w:rsidP="00EE10B3">
            <w:pPr>
              <w:rPr>
                <w:rFonts w:ascii="Arial" w:hAnsi="Arial" w:cs="Arial"/>
                <w:sz w:val="24"/>
                <w:szCs w:val="24"/>
              </w:rPr>
            </w:pPr>
          </w:p>
          <w:p w14:paraId="5BC973AD" w14:textId="77777777" w:rsidR="008A7946" w:rsidRDefault="008A7946" w:rsidP="00EE10B3">
            <w:pPr>
              <w:rPr>
                <w:rFonts w:ascii="Arial" w:hAnsi="Arial" w:cs="Arial"/>
                <w:sz w:val="24"/>
                <w:szCs w:val="24"/>
              </w:rPr>
            </w:pPr>
          </w:p>
          <w:p w14:paraId="46D30352" w14:textId="77777777" w:rsidR="008A7946" w:rsidRDefault="008A7946" w:rsidP="00EE10B3">
            <w:pPr>
              <w:rPr>
                <w:rFonts w:ascii="Arial" w:hAnsi="Arial" w:cs="Arial"/>
                <w:sz w:val="24"/>
                <w:szCs w:val="24"/>
              </w:rPr>
            </w:pPr>
            <w:r>
              <w:rPr>
                <w:rFonts w:ascii="Arial" w:hAnsi="Arial" w:cs="Arial"/>
                <w:sz w:val="24"/>
                <w:szCs w:val="24"/>
              </w:rPr>
              <w:t>DW</w:t>
            </w:r>
          </w:p>
          <w:p w14:paraId="4E68DAAA" w14:textId="77777777" w:rsidR="008A7946" w:rsidRDefault="008A7946" w:rsidP="00EE10B3">
            <w:pPr>
              <w:rPr>
                <w:rFonts w:ascii="Arial" w:hAnsi="Arial" w:cs="Arial"/>
                <w:sz w:val="24"/>
                <w:szCs w:val="24"/>
              </w:rPr>
            </w:pPr>
          </w:p>
          <w:p w14:paraId="41885C2A" w14:textId="77777777" w:rsidR="008A7946" w:rsidRDefault="008A7946" w:rsidP="00EE10B3">
            <w:pPr>
              <w:rPr>
                <w:rFonts w:ascii="Arial" w:hAnsi="Arial" w:cs="Arial"/>
                <w:sz w:val="24"/>
                <w:szCs w:val="24"/>
              </w:rPr>
            </w:pPr>
          </w:p>
          <w:p w14:paraId="0D2E95DE" w14:textId="77777777" w:rsidR="008A7946" w:rsidRDefault="008A7946" w:rsidP="00EE10B3">
            <w:pPr>
              <w:rPr>
                <w:rFonts w:ascii="Arial" w:hAnsi="Arial" w:cs="Arial"/>
                <w:sz w:val="24"/>
                <w:szCs w:val="24"/>
              </w:rPr>
            </w:pPr>
          </w:p>
          <w:p w14:paraId="33EF769A" w14:textId="77777777" w:rsidR="008A7946" w:rsidRDefault="008A7946" w:rsidP="00EE10B3">
            <w:pPr>
              <w:rPr>
                <w:rFonts w:ascii="Arial" w:hAnsi="Arial" w:cs="Arial"/>
                <w:sz w:val="24"/>
                <w:szCs w:val="24"/>
              </w:rPr>
            </w:pPr>
            <w:r>
              <w:rPr>
                <w:rFonts w:ascii="Arial" w:hAnsi="Arial" w:cs="Arial"/>
                <w:sz w:val="24"/>
                <w:szCs w:val="24"/>
              </w:rPr>
              <w:t>CC</w:t>
            </w:r>
          </w:p>
          <w:p w14:paraId="6867E59A" w14:textId="77777777" w:rsidR="008A7946" w:rsidRDefault="008A7946" w:rsidP="00EE10B3">
            <w:pPr>
              <w:rPr>
                <w:rFonts w:ascii="Arial" w:hAnsi="Arial" w:cs="Arial"/>
                <w:sz w:val="24"/>
                <w:szCs w:val="24"/>
              </w:rPr>
            </w:pPr>
          </w:p>
          <w:p w14:paraId="588AAE57" w14:textId="77777777" w:rsidR="008A7946" w:rsidRDefault="008A7946" w:rsidP="00EE10B3">
            <w:pPr>
              <w:rPr>
                <w:rFonts w:ascii="Arial" w:hAnsi="Arial" w:cs="Arial"/>
                <w:sz w:val="24"/>
                <w:szCs w:val="24"/>
              </w:rPr>
            </w:pPr>
          </w:p>
          <w:p w14:paraId="074D5C89" w14:textId="77777777" w:rsidR="008A7946" w:rsidRDefault="008A7946" w:rsidP="00EE10B3">
            <w:pPr>
              <w:rPr>
                <w:rFonts w:ascii="Arial" w:hAnsi="Arial" w:cs="Arial"/>
                <w:sz w:val="24"/>
                <w:szCs w:val="24"/>
              </w:rPr>
            </w:pPr>
          </w:p>
          <w:p w14:paraId="604C3C4D" w14:textId="77777777" w:rsidR="008A7946" w:rsidRDefault="008A7946" w:rsidP="00EE10B3">
            <w:pPr>
              <w:rPr>
                <w:rFonts w:ascii="Arial" w:hAnsi="Arial" w:cs="Arial"/>
                <w:sz w:val="24"/>
                <w:szCs w:val="24"/>
              </w:rPr>
            </w:pPr>
          </w:p>
          <w:p w14:paraId="3B3A00B7" w14:textId="77777777" w:rsidR="008A7946" w:rsidRDefault="008A7946" w:rsidP="00EE10B3">
            <w:pPr>
              <w:rPr>
                <w:rFonts w:ascii="Arial" w:hAnsi="Arial" w:cs="Arial"/>
                <w:sz w:val="24"/>
                <w:szCs w:val="24"/>
              </w:rPr>
            </w:pPr>
          </w:p>
          <w:p w14:paraId="463842FF" w14:textId="77777777" w:rsidR="008A7946" w:rsidRDefault="008A7946" w:rsidP="00EE10B3">
            <w:pPr>
              <w:rPr>
                <w:rFonts w:ascii="Arial" w:hAnsi="Arial" w:cs="Arial"/>
                <w:sz w:val="24"/>
                <w:szCs w:val="24"/>
              </w:rPr>
            </w:pPr>
          </w:p>
          <w:p w14:paraId="77BE5556" w14:textId="77777777" w:rsidR="008A7946" w:rsidRDefault="008A7946" w:rsidP="00EE10B3">
            <w:pPr>
              <w:rPr>
                <w:rFonts w:ascii="Arial" w:hAnsi="Arial" w:cs="Arial"/>
                <w:sz w:val="24"/>
                <w:szCs w:val="24"/>
              </w:rPr>
            </w:pPr>
          </w:p>
          <w:p w14:paraId="3FAE180F" w14:textId="77777777" w:rsidR="008A7946" w:rsidRDefault="008A7946" w:rsidP="00EE10B3">
            <w:pPr>
              <w:rPr>
                <w:rFonts w:ascii="Arial" w:hAnsi="Arial" w:cs="Arial"/>
                <w:sz w:val="24"/>
                <w:szCs w:val="24"/>
              </w:rPr>
            </w:pPr>
          </w:p>
          <w:p w14:paraId="4FA27DA4" w14:textId="77777777" w:rsidR="008A7946" w:rsidRDefault="008A7946" w:rsidP="00EE10B3">
            <w:pPr>
              <w:rPr>
                <w:rFonts w:ascii="Arial" w:hAnsi="Arial" w:cs="Arial"/>
                <w:sz w:val="24"/>
                <w:szCs w:val="24"/>
              </w:rPr>
            </w:pPr>
            <w:r>
              <w:rPr>
                <w:rFonts w:ascii="Arial" w:hAnsi="Arial" w:cs="Arial"/>
                <w:sz w:val="24"/>
                <w:szCs w:val="24"/>
              </w:rPr>
              <w:t>CC</w:t>
            </w:r>
          </w:p>
          <w:p w14:paraId="468F8F3B" w14:textId="77777777" w:rsidR="00702951" w:rsidRDefault="00702951" w:rsidP="00EE10B3">
            <w:pPr>
              <w:rPr>
                <w:rFonts w:ascii="Arial" w:hAnsi="Arial" w:cs="Arial"/>
                <w:sz w:val="24"/>
                <w:szCs w:val="24"/>
              </w:rPr>
            </w:pPr>
          </w:p>
          <w:p w14:paraId="3FFE924A" w14:textId="77777777" w:rsidR="00702951" w:rsidRDefault="00702951" w:rsidP="00EE10B3">
            <w:pPr>
              <w:rPr>
                <w:rFonts w:ascii="Arial" w:hAnsi="Arial" w:cs="Arial"/>
                <w:sz w:val="24"/>
                <w:szCs w:val="24"/>
              </w:rPr>
            </w:pPr>
          </w:p>
          <w:p w14:paraId="1F47DB54" w14:textId="77777777" w:rsidR="00702951" w:rsidRDefault="00702951" w:rsidP="00EE10B3">
            <w:pPr>
              <w:rPr>
                <w:rFonts w:ascii="Arial" w:hAnsi="Arial" w:cs="Arial"/>
                <w:sz w:val="24"/>
                <w:szCs w:val="24"/>
              </w:rPr>
            </w:pPr>
          </w:p>
          <w:p w14:paraId="39576BA6" w14:textId="77777777" w:rsidR="00702951" w:rsidRDefault="00702951" w:rsidP="00EE10B3">
            <w:pPr>
              <w:rPr>
                <w:rFonts w:ascii="Arial" w:hAnsi="Arial" w:cs="Arial"/>
                <w:sz w:val="24"/>
                <w:szCs w:val="24"/>
              </w:rPr>
            </w:pPr>
          </w:p>
          <w:p w14:paraId="73531126" w14:textId="77777777" w:rsidR="00702951" w:rsidRDefault="00702951" w:rsidP="00EE10B3">
            <w:pPr>
              <w:rPr>
                <w:rFonts w:ascii="Arial" w:hAnsi="Arial" w:cs="Arial"/>
                <w:sz w:val="24"/>
                <w:szCs w:val="24"/>
              </w:rPr>
            </w:pPr>
          </w:p>
          <w:p w14:paraId="44B5F0BC" w14:textId="77777777" w:rsidR="00702951" w:rsidRDefault="00702951" w:rsidP="00EE10B3">
            <w:pPr>
              <w:rPr>
                <w:rFonts w:ascii="Arial" w:hAnsi="Arial" w:cs="Arial"/>
                <w:sz w:val="24"/>
                <w:szCs w:val="24"/>
              </w:rPr>
            </w:pPr>
          </w:p>
          <w:p w14:paraId="6403989A" w14:textId="77777777" w:rsidR="00702951" w:rsidRDefault="00702951" w:rsidP="00EE10B3">
            <w:pPr>
              <w:rPr>
                <w:rFonts w:ascii="Arial" w:hAnsi="Arial" w:cs="Arial"/>
                <w:sz w:val="24"/>
                <w:szCs w:val="24"/>
              </w:rPr>
            </w:pPr>
          </w:p>
          <w:p w14:paraId="652AE243" w14:textId="77777777" w:rsidR="00702951" w:rsidRDefault="00702951" w:rsidP="00EE10B3">
            <w:pPr>
              <w:rPr>
                <w:rFonts w:ascii="Arial" w:hAnsi="Arial" w:cs="Arial"/>
                <w:sz w:val="24"/>
                <w:szCs w:val="24"/>
              </w:rPr>
            </w:pPr>
          </w:p>
          <w:p w14:paraId="12DB01AC" w14:textId="77777777" w:rsidR="00702951" w:rsidRDefault="00702951" w:rsidP="00EE10B3">
            <w:pPr>
              <w:rPr>
                <w:rFonts w:ascii="Arial" w:hAnsi="Arial" w:cs="Arial"/>
                <w:sz w:val="24"/>
                <w:szCs w:val="24"/>
              </w:rPr>
            </w:pPr>
          </w:p>
          <w:p w14:paraId="6C145E8D" w14:textId="77777777" w:rsidR="00702951" w:rsidRDefault="00702951" w:rsidP="00EE10B3">
            <w:pPr>
              <w:rPr>
                <w:rFonts w:ascii="Arial" w:hAnsi="Arial" w:cs="Arial"/>
                <w:sz w:val="24"/>
                <w:szCs w:val="24"/>
              </w:rPr>
            </w:pPr>
          </w:p>
          <w:p w14:paraId="0E9374EF" w14:textId="77777777" w:rsidR="00702951" w:rsidRDefault="00702951" w:rsidP="00EE10B3">
            <w:pPr>
              <w:rPr>
                <w:rFonts w:ascii="Arial" w:hAnsi="Arial" w:cs="Arial"/>
                <w:sz w:val="24"/>
                <w:szCs w:val="24"/>
              </w:rPr>
            </w:pPr>
          </w:p>
          <w:p w14:paraId="0B8EEE91" w14:textId="77777777" w:rsidR="00702951" w:rsidRDefault="00702951" w:rsidP="00EE10B3">
            <w:pPr>
              <w:rPr>
                <w:rFonts w:ascii="Arial" w:hAnsi="Arial" w:cs="Arial"/>
                <w:sz w:val="24"/>
                <w:szCs w:val="24"/>
              </w:rPr>
            </w:pPr>
          </w:p>
          <w:p w14:paraId="4097BE28" w14:textId="77777777" w:rsidR="00702951" w:rsidRDefault="00702951" w:rsidP="00EE10B3">
            <w:pPr>
              <w:rPr>
                <w:rFonts w:ascii="Arial" w:hAnsi="Arial" w:cs="Arial"/>
                <w:sz w:val="24"/>
                <w:szCs w:val="24"/>
              </w:rPr>
            </w:pPr>
          </w:p>
          <w:p w14:paraId="3B87EA0A" w14:textId="77777777" w:rsidR="00702951" w:rsidRDefault="00702951" w:rsidP="00EE10B3">
            <w:pPr>
              <w:rPr>
                <w:rFonts w:ascii="Arial" w:hAnsi="Arial" w:cs="Arial"/>
                <w:sz w:val="24"/>
                <w:szCs w:val="24"/>
              </w:rPr>
            </w:pPr>
          </w:p>
          <w:p w14:paraId="3CD5D930" w14:textId="77777777" w:rsidR="00702951" w:rsidRDefault="00702951" w:rsidP="00EE10B3">
            <w:pPr>
              <w:rPr>
                <w:rFonts w:ascii="Arial" w:hAnsi="Arial" w:cs="Arial"/>
                <w:sz w:val="24"/>
                <w:szCs w:val="24"/>
              </w:rPr>
            </w:pPr>
          </w:p>
          <w:p w14:paraId="72297423" w14:textId="77777777" w:rsidR="00702951" w:rsidRDefault="00702951" w:rsidP="00EE10B3">
            <w:pPr>
              <w:rPr>
                <w:rFonts w:ascii="Arial" w:hAnsi="Arial" w:cs="Arial"/>
                <w:sz w:val="24"/>
                <w:szCs w:val="24"/>
              </w:rPr>
            </w:pPr>
            <w:r>
              <w:rPr>
                <w:rFonts w:ascii="Arial" w:hAnsi="Arial" w:cs="Arial"/>
                <w:sz w:val="24"/>
                <w:szCs w:val="24"/>
              </w:rPr>
              <w:t>CC</w:t>
            </w:r>
          </w:p>
          <w:p w14:paraId="6E2F0ECF" w14:textId="77777777" w:rsidR="00702951" w:rsidRDefault="00702951" w:rsidP="00EE10B3">
            <w:pPr>
              <w:rPr>
                <w:rFonts w:ascii="Arial" w:hAnsi="Arial" w:cs="Arial"/>
                <w:sz w:val="24"/>
                <w:szCs w:val="24"/>
              </w:rPr>
            </w:pPr>
          </w:p>
          <w:p w14:paraId="33C43FE4" w14:textId="77777777" w:rsidR="00702951" w:rsidRDefault="00702951" w:rsidP="00EE10B3">
            <w:pPr>
              <w:rPr>
                <w:rFonts w:ascii="Arial" w:hAnsi="Arial" w:cs="Arial"/>
                <w:sz w:val="24"/>
                <w:szCs w:val="24"/>
              </w:rPr>
            </w:pPr>
          </w:p>
          <w:p w14:paraId="7AAE27DB" w14:textId="77777777" w:rsidR="00702951" w:rsidRDefault="00702951" w:rsidP="00EE10B3">
            <w:pPr>
              <w:rPr>
                <w:rFonts w:ascii="Arial" w:hAnsi="Arial" w:cs="Arial"/>
                <w:sz w:val="24"/>
                <w:szCs w:val="24"/>
              </w:rPr>
            </w:pPr>
          </w:p>
          <w:p w14:paraId="44FB066B" w14:textId="77777777" w:rsidR="00702951" w:rsidRDefault="00702951" w:rsidP="00EE10B3">
            <w:pPr>
              <w:rPr>
                <w:rFonts w:ascii="Arial" w:hAnsi="Arial" w:cs="Arial"/>
                <w:sz w:val="24"/>
                <w:szCs w:val="24"/>
              </w:rPr>
            </w:pPr>
          </w:p>
          <w:p w14:paraId="35DFFA78" w14:textId="77777777" w:rsidR="00702951" w:rsidRDefault="00702951" w:rsidP="00EE10B3">
            <w:pPr>
              <w:rPr>
                <w:rFonts w:ascii="Arial" w:hAnsi="Arial" w:cs="Arial"/>
                <w:sz w:val="24"/>
                <w:szCs w:val="24"/>
              </w:rPr>
            </w:pPr>
          </w:p>
          <w:p w14:paraId="36EEE3E9" w14:textId="77777777" w:rsidR="00702951" w:rsidRDefault="00702951" w:rsidP="00EE10B3">
            <w:pPr>
              <w:rPr>
                <w:rFonts w:ascii="Arial" w:hAnsi="Arial" w:cs="Arial"/>
                <w:sz w:val="24"/>
                <w:szCs w:val="24"/>
              </w:rPr>
            </w:pPr>
          </w:p>
          <w:p w14:paraId="6F20510F" w14:textId="77777777" w:rsidR="00702951" w:rsidRDefault="00702951" w:rsidP="00EE10B3">
            <w:pPr>
              <w:rPr>
                <w:rFonts w:ascii="Arial" w:hAnsi="Arial" w:cs="Arial"/>
                <w:sz w:val="24"/>
                <w:szCs w:val="24"/>
              </w:rPr>
            </w:pPr>
          </w:p>
          <w:p w14:paraId="3EE88C66" w14:textId="77777777" w:rsidR="00702951" w:rsidRDefault="00702951" w:rsidP="00EE10B3">
            <w:pPr>
              <w:rPr>
                <w:rFonts w:ascii="Arial" w:hAnsi="Arial" w:cs="Arial"/>
                <w:sz w:val="24"/>
                <w:szCs w:val="24"/>
              </w:rPr>
            </w:pPr>
          </w:p>
          <w:p w14:paraId="2693E953" w14:textId="77777777" w:rsidR="00702951" w:rsidRDefault="00702951" w:rsidP="00EE10B3">
            <w:pPr>
              <w:rPr>
                <w:rFonts w:ascii="Arial" w:hAnsi="Arial" w:cs="Arial"/>
                <w:sz w:val="24"/>
                <w:szCs w:val="24"/>
              </w:rPr>
            </w:pPr>
          </w:p>
          <w:p w14:paraId="081A5B0E" w14:textId="77777777" w:rsidR="00702951" w:rsidRDefault="00702951" w:rsidP="00EE10B3">
            <w:pPr>
              <w:rPr>
                <w:rFonts w:ascii="Arial" w:hAnsi="Arial" w:cs="Arial"/>
                <w:sz w:val="24"/>
                <w:szCs w:val="24"/>
              </w:rPr>
            </w:pPr>
          </w:p>
          <w:p w14:paraId="562CD1B2" w14:textId="77777777" w:rsidR="00702951" w:rsidRDefault="00702951" w:rsidP="00EE10B3">
            <w:pPr>
              <w:rPr>
                <w:rFonts w:ascii="Arial" w:hAnsi="Arial" w:cs="Arial"/>
                <w:sz w:val="24"/>
                <w:szCs w:val="24"/>
              </w:rPr>
            </w:pPr>
          </w:p>
          <w:p w14:paraId="03EB7867" w14:textId="77777777" w:rsidR="00702951" w:rsidRDefault="00702951" w:rsidP="00EE10B3">
            <w:pPr>
              <w:rPr>
                <w:rFonts w:ascii="Arial" w:hAnsi="Arial" w:cs="Arial"/>
                <w:sz w:val="24"/>
                <w:szCs w:val="24"/>
              </w:rPr>
            </w:pPr>
          </w:p>
          <w:p w14:paraId="14FDF417" w14:textId="77777777" w:rsidR="00702951" w:rsidRDefault="00702951" w:rsidP="00EE10B3">
            <w:pPr>
              <w:rPr>
                <w:rFonts w:ascii="Arial" w:hAnsi="Arial" w:cs="Arial"/>
                <w:sz w:val="24"/>
                <w:szCs w:val="24"/>
              </w:rPr>
            </w:pPr>
          </w:p>
          <w:p w14:paraId="5C0AAB4A" w14:textId="77777777" w:rsidR="00702951" w:rsidRDefault="00702951" w:rsidP="00EE10B3">
            <w:pPr>
              <w:rPr>
                <w:rFonts w:ascii="Arial" w:hAnsi="Arial" w:cs="Arial"/>
                <w:sz w:val="24"/>
                <w:szCs w:val="24"/>
              </w:rPr>
            </w:pPr>
          </w:p>
          <w:p w14:paraId="3A987830" w14:textId="77777777" w:rsidR="00702951" w:rsidRDefault="00702951" w:rsidP="00EE10B3">
            <w:pPr>
              <w:rPr>
                <w:rFonts w:ascii="Arial" w:hAnsi="Arial" w:cs="Arial"/>
                <w:sz w:val="24"/>
                <w:szCs w:val="24"/>
              </w:rPr>
            </w:pPr>
          </w:p>
          <w:p w14:paraId="06D0DB24" w14:textId="77777777" w:rsidR="00702951" w:rsidRDefault="00702951" w:rsidP="00EE10B3">
            <w:pPr>
              <w:rPr>
                <w:rFonts w:ascii="Arial" w:hAnsi="Arial" w:cs="Arial"/>
                <w:sz w:val="24"/>
                <w:szCs w:val="24"/>
              </w:rPr>
            </w:pPr>
          </w:p>
          <w:p w14:paraId="0E99DF29" w14:textId="77777777" w:rsidR="00702951" w:rsidRDefault="00702951" w:rsidP="00EE10B3">
            <w:pPr>
              <w:rPr>
                <w:rFonts w:ascii="Arial" w:hAnsi="Arial" w:cs="Arial"/>
                <w:sz w:val="24"/>
                <w:szCs w:val="24"/>
              </w:rPr>
            </w:pPr>
          </w:p>
          <w:p w14:paraId="45E7FEED" w14:textId="74C5278D" w:rsidR="00702951" w:rsidRDefault="00702951" w:rsidP="00EE10B3">
            <w:pPr>
              <w:rPr>
                <w:rFonts w:ascii="Arial" w:hAnsi="Arial" w:cs="Arial"/>
                <w:sz w:val="24"/>
                <w:szCs w:val="24"/>
              </w:rPr>
            </w:pPr>
            <w:r>
              <w:rPr>
                <w:rFonts w:ascii="Arial" w:hAnsi="Arial" w:cs="Arial"/>
                <w:sz w:val="24"/>
                <w:szCs w:val="24"/>
              </w:rPr>
              <w:t>S</w:t>
            </w:r>
            <w:r w:rsidR="004F0B7D">
              <w:rPr>
                <w:rFonts w:ascii="Arial" w:hAnsi="Arial" w:cs="Arial"/>
                <w:sz w:val="24"/>
                <w:szCs w:val="24"/>
              </w:rPr>
              <w:t>J</w:t>
            </w:r>
          </w:p>
          <w:p w14:paraId="55653E0C" w14:textId="77777777" w:rsidR="00702951" w:rsidRDefault="00702951" w:rsidP="00EE10B3">
            <w:pPr>
              <w:rPr>
                <w:rFonts w:ascii="Arial" w:hAnsi="Arial" w:cs="Arial"/>
                <w:sz w:val="24"/>
                <w:szCs w:val="24"/>
              </w:rPr>
            </w:pPr>
          </w:p>
          <w:p w14:paraId="2C175221" w14:textId="77777777" w:rsidR="00702951" w:rsidRDefault="00702951" w:rsidP="00EE10B3">
            <w:pPr>
              <w:rPr>
                <w:rFonts w:ascii="Arial" w:hAnsi="Arial" w:cs="Arial"/>
                <w:sz w:val="24"/>
                <w:szCs w:val="24"/>
              </w:rPr>
            </w:pPr>
          </w:p>
          <w:p w14:paraId="14DEA2E3" w14:textId="77777777" w:rsidR="00702951" w:rsidRDefault="00702951" w:rsidP="00EE10B3">
            <w:pPr>
              <w:rPr>
                <w:rFonts w:ascii="Arial" w:hAnsi="Arial" w:cs="Arial"/>
                <w:sz w:val="24"/>
                <w:szCs w:val="24"/>
              </w:rPr>
            </w:pPr>
          </w:p>
          <w:p w14:paraId="42190F85" w14:textId="77777777" w:rsidR="00702951" w:rsidRDefault="00702951" w:rsidP="00EE10B3">
            <w:pPr>
              <w:rPr>
                <w:rFonts w:ascii="Arial" w:hAnsi="Arial" w:cs="Arial"/>
                <w:sz w:val="24"/>
                <w:szCs w:val="24"/>
              </w:rPr>
            </w:pPr>
            <w:r>
              <w:rPr>
                <w:rFonts w:ascii="Arial" w:hAnsi="Arial" w:cs="Arial"/>
                <w:sz w:val="24"/>
                <w:szCs w:val="24"/>
              </w:rPr>
              <w:t>CC</w:t>
            </w:r>
          </w:p>
          <w:p w14:paraId="69B3477A" w14:textId="77777777" w:rsidR="00702951" w:rsidRDefault="00702951" w:rsidP="00EE10B3">
            <w:pPr>
              <w:rPr>
                <w:rFonts w:ascii="Arial" w:hAnsi="Arial" w:cs="Arial"/>
                <w:sz w:val="24"/>
                <w:szCs w:val="24"/>
              </w:rPr>
            </w:pPr>
          </w:p>
          <w:p w14:paraId="6B929667" w14:textId="77777777" w:rsidR="00702951" w:rsidRDefault="00702951" w:rsidP="00EE10B3">
            <w:pPr>
              <w:rPr>
                <w:rFonts w:ascii="Arial" w:hAnsi="Arial" w:cs="Arial"/>
                <w:sz w:val="24"/>
                <w:szCs w:val="24"/>
              </w:rPr>
            </w:pPr>
          </w:p>
          <w:p w14:paraId="42F45F19" w14:textId="77777777" w:rsidR="00702951" w:rsidRDefault="00702951" w:rsidP="00EE10B3">
            <w:pPr>
              <w:rPr>
                <w:rFonts w:ascii="Arial" w:hAnsi="Arial" w:cs="Arial"/>
                <w:sz w:val="24"/>
                <w:szCs w:val="24"/>
              </w:rPr>
            </w:pPr>
          </w:p>
          <w:p w14:paraId="452D6E5F" w14:textId="77777777" w:rsidR="00702951" w:rsidRDefault="00702951" w:rsidP="00EE10B3">
            <w:pPr>
              <w:rPr>
                <w:rFonts w:ascii="Arial" w:hAnsi="Arial" w:cs="Arial"/>
                <w:sz w:val="24"/>
                <w:szCs w:val="24"/>
              </w:rPr>
            </w:pPr>
          </w:p>
          <w:p w14:paraId="4BD9BF6A" w14:textId="642E005A" w:rsidR="00702951" w:rsidRPr="007912D7" w:rsidRDefault="00702951" w:rsidP="00EE10B3">
            <w:pPr>
              <w:rPr>
                <w:rFonts w:ascii="Arial" w:hAnsi="Arial" w:cs="Arial"/>
                <w:sz w:val="24"/>
                <w:szCs w:val="24"/>
              </w:rPr>
            </w:pPr>
            <w:r>
              <w:rPr>
                <w:rFonts w:ascii="Arial" w:hAnsi="Arial" w:cs="Arial"/>
                <w:sz w:val="24"/>
                <w:szCs w:val="24"/>
              </w:rPr>
              <w:t>CC</w:t>
            </w:r>
          </w:p>
        </w:tc>
      </w:tr>
      <w:tr w:rsidR="00D17D44" w:rsidRPr="007912D7" w14:paraId="3A344373" w14:textId="77777777" w:rsidTr="001B0C1F">
        <w:tc>
          <w:tcPr>
            <w:tcW w:w="483" w:type="dxa"/>
          </w:tcPr>
          <w:p w14:paraId="073EC419" w14:textId="182820BB" w:rsidR="00D17D44" w:rsidRPr="007912D7" w:rsidRDefault="009830B2" w:rsidP="00EE10B3">
            <w:pPr>
              <w:rPr>
                <w:rFonts w:ascii="Arial" w:hAnsi="Arial" w:cs="Arial"/>
                <w:b/>
                <w:sz w:val="24"/>
                <w:szCs w:val="24"/>
              </w:rPr>
            </w:pPr>
            <w:r>
              <w:rPr>
                <w:rFonts w:ascii="Arial" w:hAnsi="Arial" w:cs="Arial"/>
                <w:b/>
                <w:sz w:val="24"/>
                <w:szCs w:val="24"/>
              </w:rPr>
              <w:t>4</w:t>
            </w:r>
          </w:p>
        </w:tc>
        <w:tc>
          <w:tcPr>
            <w:tcW w:w="8186" w:type="dxa"/>
          </w:tcPr>
          <w:p w14:paraId="0DF59FF8" w14:textId="14F2DB69" w:rsidR="00D17D44" w:rsidRDefault="00D17D44" w:rsidP="00EE10B3">
            <w:pPr>
              <w:pStyle w:val="ListParagraph"/>
              <w:spacing w:after="160" w:line="259" w:lineRule="auto"/>
              <w:ind w:left="0"/>
              <w:rPr>
                <w:rFonts w:ascii="Arial" w:hAnsi="Arial" w:cs="Arial"/>
                <w:b/>
                <w:bCs/>
                <w:sz w:val="24"/>
                <w:szCs w:val="24"/>
              </w:rPr>
            </w:pPr>
            <w:r w:rsidRPr="00AA4A59">
              <w:rPr>
                <w:rFonts w:ascii="Arial" w:hAnsi="Arial" w:cs="Arial"/>
                <w:b/>
                <w:bCs/>
                <w:sz w:val="24"/>
                <w:szCs w:val="24"/>
              </w:rPr>
              <w:t>Finance</w:t>
            </w:r>
          </w:p>
          <w:p w14:paraId="023A81C7" w14:textId="5D285892" w:rsidR="009830B2" w:rsidRDefault="00FD4A27" w:rsidP="00E437BE">
            <w:pPr>
              <w:pStyle w:val="ListParagraph"/>
              <w:numPr>
                <w:ilvl w:val="0"/>
                <w:numId w:val="17"/>
              </w:numPr>
              <w:jc w:val="both"/>
              <w:rPr>
                <w:rFonts w:ascii="Arial" w:hAnsi="Arial" w:cs="Arial"/>
                <w:sz w:val="24"/>
                <w:szCs w:val="24"/>
              </w:rPr>
            </w:pPr>
            <w:r>
              <w:rPr>
                <w:rFonts w:ascii="Arial" w:hAnsi="Arial" w:cs="Arial"/>
                <w:sz w:val="24"/>
                <w:szCs w:val="24"/>
              </w:rPr>
              <w:t xml:space="preserve">Bank Reconciliations – reconciliations </w:t>
            </w:r>
            <w:r w:rsidR="001140AB">
              <w:rPr>
                <w:rFonts w:ascii="Arial" w:hAnsi="Arial" w:cs="Arial"/>
                <w:sz w:val="24"/>
                <w:szCs w:val="24"/>
              </w:rPr>
              <w:t xml:space="preserve">up to </w:t>
            </w:r>
            <w:r w:rsidR="00FA36F1">
              <w:rPr>
                <w:rFonts w:ascii="Arial" w:hAnsi="Arial" w:cs="Arial"/>
                <w:sz w:val="24"/>
                <w:szCs w:val="24"/>
              </w:rPr>
              <w:t>3</w:t>
            </w:r>
            <w:r w:rsidR="0099312F">
              <w:rPr>
                <w:rFonts w:ascii="Arial" w:hAnsi="Arial" w:cs="Arial"/>
                <w:sz w:val="24"/>
                <w:szCs w:val="24"/>
              </w:rPr>
              <w:t>1/03</w:t>
            </w:r>
            <w:r w:rsidR="00F13DD5">
              <w:rPr>
                <w:rFonts w:ascii="Arial" w:hAnsi="Arial" w:cs="Arial"/>
                <w:sz w:val="24"/>
                <w:szCs w:val="24"/>
              </w:rPr>
              <w:t>/26</w:t>
            </w:r>
            <w:r>
              <w:rPr>
                <w:rFonts w:ascii="Arial" w:hAnsi="Arial" w:cs="Arial"/>
                <w:sz w:val="24"/>
                <w:szCs w:val="24"/>
              </w:rPr>
              <w:t xml:space="preserve"> </w:t>
            </w:r>
            <w:r w:rsidR="0099312F">
              <w:rPr>
                <w:rFonts w:ascii="Arial" w:hAnsi="Arial" w:cs="Arial"/>
                <w:sz w:val="24"/>
                <w:szCs w:val="24"/>
              </w:rPr>
              <w:t xml:space="preserve">(tax year 25/26) </w:t>
            </w:r>
            <w:r>
              <w:rPr>
                <w:rFonts w:ascii="Arial" w:hAnsi="Arial" w:cs="Arial"/>
                <w:sz w:val="24"/>
                <w:szCs w:val="24"/>
              </w:rPr>
              <w:t xml:space="preserve">were </w:t>
            </w:r>
            <w:r w:rsidR="001140AB">
              <w:rPr>
                <w:rFonts w:ascii="Arial" w:hAnsi="Arial" w:cs="Arial"/>
                <w:sz w:val="24"/>
                <w:szCs w:val="24"/>
              </w:rPr>
              <w:t>checked and s</w:t>
            </w:r>
            <w:r>
              <w:rPr>
                <w:rFonts w:ascii="Arial" w:hAnsi="Arial" w:cs="Arial"/>
                <w:sz w:val="24"/>
                <w:szCs w:val="24"/>
              </w:rPr>
              <w:t>igned of</w:t>
            </w:r>
            <w:r w:rsidR="008018BB">
              <w:rPr>
                <w:rFonts w:ascii="Arial" w:hAnsi="Arial" w:cs="Arial"/>
                <w:sz w:val="24"/>
                <w:szCs w:val="24"/>
              </w:rPr>
              <w:t>f</w:t>
            </w:r>
            <w:r>
              <w:rPr>
                <w:rFonts w:ascii="Arial" w:hAnsi="Arial" w:cs="Arial"/>
                <w:sz w:val="24"/>
                <w:szCs w:val="24"/>
              </w:rPr>
              <w:t xml:space="preserve"> by </w:t>
            </w:r>
            <w:r w:rsidR="0099312F">
              <w:rPr>
                <w:rFonts w:ascii="Arial" w:hAnsi="Arial" w:cs="Arial"/>
                <w:sz w:val="24"/>
                <w:szCs w:val="24"/>
              </w:rPr>
              <w:t>JC</w:t>
            </w:r>
            <w:r w:rsidR="00CA1125">
              <w:rPr>
                <w:rFonts w:ascii="Arial" w:hAnsi="Arial" w:cs="Arial"/>
                <w:sz w:val="24"/>
                <w:szCs w:val="24"/>
              </w:rPr>
              <w:t xml:space="preserve"> (current</w:t>
            </w:r>
            <w:r w:rsidR="001140AB">
              <w:rPr>
                <w:rFonts w:ascii="Arial" w:hAnsi="Arial" w:cs="Arial"/>
                <w:sz w:val="24"/>
                <w:szCs w:val="24"/>
              </w:rPr>
              <w:t>, balance £</w:t>
            </w:r>
            <w:r w:rsidR="0099312F">
              <w:rPr>
                <w:rFonts w:ascii="Arial" w:hAnsi="Arial" w:cs="Arial"/>
                <w:sz w:val="24"/>
                <w:szCs w:val="24"/>
              </w:rPr>
              <w:t>9298.58</w:t>
            </w:r>
            <w:r w:rsidR="00CA1125">
              <w:rPr>
                <w:rFonts w:ascii="Arial" w:hAnsi="Arial" w:cs="Arial"/>
                <w:sz w:val="24"/>
                <w:szCs w:val="24"/>
              </w:rPr>
              <w:t>)</w:t>
            </w:r>
            <w:r w:rsidR="00553711">
              <w:rPr>
                <w:rFonts w:ascii="Arial" w:hAnsi="Arial" w:cs="Arial"/>
                <w:sz w:val="24"/>
                <w:szCs w:val="24"/>
              </w:rPr>
              <w:t xml:space="preserve"> &amp;</w:t>
            </w:r>
            <w:r w:rsidR="00CA1125">
              <w:rPr>
                <w:rFonts w:ascii="Arial" w:hAnsi="Arial" w:cs="Arial"/>
                <w:sz w:val="24"/>
                <w:szCs w:val="24"/>
              </w:rPr>
              <w:t xml:space="preserve"> </w:t>
            </w:r>
            <w:r w:rsidR="00F13DD5">
              <w:rPr>
                <w:rFonts w:ascii="Arial" w:hAnsi="Arial" w:cs="Arial"/>
                <w:sz w:val="24"/>
                <w:szCs w:val="24"/>
              </w:rPr>
              <w:t>SC</w:t>
            </w:r>
            <w:r w:rsidR="00FA591E">
              <w:rPr>
                <w:rFonts w:ascii="Arial" w:hAnsi="Arial" w:cs="Arial"/>
                <w:sz w:val="24"/>
                <w:szCs w:val="24"/>
              </w:rPr>
              <w:t xml:space="preserve"> </w:t>
            </w:r>
            <w:r w:rsidR="009830B2">
              <w:rPr>
                <w:rFonts w:ascii="Arial" w:hAnsi="Arial" w:cs="Arial"/>
                <w:sz w:val="24"/>
                <w:szCs w:val="24"/>
              </w:rPr>
              <w:t>(</w:t>
            </w:r>
            <w:r w:rsidR="00CA1125">
              <w:rPr>
                <w:rFonts w:ascii="Arial" w:hAnsi="Arial" w:cs="Arial"/>
                <w:sz w:val="24"/>
                <w:szCs w:val="24"/>
              </w:rPr>
              <w:t>95 day</w:t>
            </w:r>
            <w:r w:rsidR="001140AB">
              <w:rPr>
                <w:rFonts w:ascii="Arial" w:hAnsi="Arial" w:cs="Arial"/>
                <w:sz w:val="24"/>
                <w:szCs w:val="24"/>
              </w:rPr>
              <w:t>, balance £</w:t>
            </w:r>
            <w:r w:rsidR="00F13DD5">
              <w:rPr>
                <w:rFonts w:ascii="Arial" w:hAnsi="Arial" w:cs="Arial"/>
                <w:sz w:val="24"/>
                <w:szCs w:val="24"/>
              </w:rPr>
              <w:t>21</w:t>
            </w:r>
            <w:r w:rsidR="0099312F">
              <w:rPr>
                <w:rFonts w:ascii="Arial" w:hAnsi="Arial" w:cs="Arial"/>
                <w:sz w:val="24"/>
                <w:szCs w:val="24"/>
              </w:rPr>
              <w:t>155.88</w:t>
            </w:r>
            <w:r w:rsidR="008D7F61">
              <w:rPr>
                <w:rFonts w:ascii="Arial" w:hAnsi="Arial" w:cs="Arial"/>
                <w:sz w:val="24"/>
                <w:szCs w:val="24"/>
              </w:rPr>
              <w:t>)</w:t>
            </w:r>
          </w:p>
          <w:p w14:paraId="36E192D2" w14:textId="5D9E8A50" w:rsidR="0099312F" w:rsidRDefault="0099312F" w:rsidP="0099312F">
            <w:pPr>
              <w:pStyle w:val="ListParagraph"/>
              <w:ind w:left="360"/>
              <w:jc w:val="both"/>
              <w:rPr>
                <w:rFonts w:ascii="Arial" w:hAnsi="Arial" w:cs="Arial"/>
                <w:sz w:val="24"/>
                <w:szCs w:val="24"/>
              </w:rPr>
            </w:pPr>
            <w:r>
              <w:rPr>
                <w:rFonts w:ascii="Arial" w:hAnsi="Arial" w:cs="Arial"/>
                <w:sz w:val="24"/>
                <w:szCs w:val="24"/>
              </w:rPr>
              <w:t xml:space="preserve">Bank Reconciliations – reconciliations up to 30/04/26 (tax year 26/27) were </w:t>
            </w:r>
            <w:r w:rsidR="00E15560">
              <w:rPr>
                <w:rFonts w:ascii="Arial" w:hAnsi="Arial" w:cs="Arial"/>
                <w:sz w:val="24"/>
                <w:szCs w:val="24"/>
              </w:rPr>
              <w:t>c</w:t>
            </w:r>
            <w:r>
              <w:rPr>
                <w:rFonts w:ascii="Arial" w:hAnsi="Arial" w:cs="Arial"/>
                <w:sz w:val="24"/>
                <w:szCs w:val="24"/>
              </w:rPr>
              <w:t xml:space="preserve">hecked and sign off by </w:t>
            </w:r>
            <w:r w:rsidR="00E15560">
              <w:rPr>
                <w:rFonts w:ascii="Arial" w:hAnsi="Arial" w:cs="Arial"/>
                <w:sz w:val="24"/>
                <w:szCs w:val="24"/>
              </w:rPr>
              <w:t xml:space="preserve">SJ (current, balance £20947.31) &amp; </w:t>
            </w:r>
            <w:r>
              <w:rPr>
                <w:rFonts w:ascii="Arial" w:hAnsi="Arial" w:cs="Arial"/>
                <w:sz w:val="24"/>
                <w:szCs w:val="24"/>
              </w:rPr>
              <w:t xml:space="preserve">JH (95 </w:t>
            </w:r>
            <w:r w:rsidR="00E15560">
              <w:rPr>
                <w:rFonts w:ascii="Arial" w:hAnsi="Arial" w:cs="Arial"/>
                <w:sz w:val="24"/>
                <w:szCs w:val="24"/>
              </w:rPr>
              <w:t>day</w:t>
            </w:r>
            <w:r>
              <w:rPr>
                <w:rFonts w:ascii="Arial" w:hAnsi="Arial" w:cs="Arial"/>
                <w:sz w:val="24"/>
                <w:szCs w:val="24"/>
              </w:rPr>
              <w:t>, balance £21202.02)</w:t>
            </w:r>
          </w:p>
          <w:p w14:paraId="42FC552B" w14:textId="54B79572" w:rsidR="00EB7DBC" w:rsidRDefault="0094433A" w:rsidP="00E437BE">
            <w:pPr>
              <w:pStyle w:val="ListParagraph"/>
              <w:numPr>
                <w:ilvl w:val="0"/>
                <w:numId w:val="17"/>
              </w:numPr>
              <w:jc w:val="both"/>
              <w:rPr>
                <w:rFonts w:ascii="Arial" w:hAnsi="Arial" w:cs="Arial"/>
                <w:sz w:val="24"/>
                <w:szCs w:val="24"/>
              </w:rPr>
            </w:pPr>
            <w:r>
              <w:rPr>
                <w:rFonts w:ascii="Arial" w:hAnsi="Arial" w:cs="Arial"/>
                <w:sz w:val="24"/>
                <w:szCs w:val="24"/>
              </w:rPr>
              <w:t>Final</w:t>
            </w:r>
            <w:r w:rsidR="00F13DD5">
              <w:rPr>
                <w:rFonts w:ascii="Arial" w:hAnsi="Arial" w:cs="Arial"/>
                <w:sz w:val="24"/>
                <w:szCs w:val="24"/>
              </w:rPr>
              <w:t xml:space="preserve"> Spend against Budget </w:t>
            </w:r>
            <w:r>
              <w:rPr>
                <w:rFonts w:ascii="Arial" w:hAnsi="Arial" w:cs="Arial"/>
                <w:sz w:val="24"/>
                <w:szCs w:val="24"/>
              </w:rPr>
              <w:t xml:space="preserve">(current account) 2025/2026 </w:t>
            </w:r>
            <w:r w:rsidR="00F13DD5">
              <w:rPr>
                <w:rFonts w:ascii="Arial" w:hAnsi="Arial" w:cs="Arial"/>
                <w:sz w:val="24"/>
                <w:szCs w:val="24"/>
              </w:rPr>
              <w:t xml:space="preserve">– spreadsheet presented. </w:t>
            </w:r>
            <w:r>
              <w:rPr>
                <w:rFonts w:ascii="Arial" w:hAnsi="Arial" w:cs="Arial"/>
                <w:sz w:val="24"/>
                <w:szCs w:val="24"/>
              </w:rPr>
              <w:t>Figures show starting balance of £8018.95 with closing balance of £9298.58</w:t>
            </w:r>
            <w:r w:rsidR="00702951">
              <w:rPr>
                <w:rFonts w:ascii="Arial" w:hAnsi="Arial" w:cs="Arial"/>
                <w:sz w:val="24"/>
                <w:szCs w:val="24"/>
              </w:rPr>
              <w:t>,</w:t>
            </w:r>
            <w:r>
              <w:rPr>
                <w:rFonts w:ascii="Arial" w:hAnsi="Arial" w:cs="Arial"/>
                <w:sz w:val="24"/>
                <w:szCs w:val="24"/>
              </w:rPr>
              <w:t xml:space="preserve"> £1811.87 of which was moved from the Natwest Reserve Account when it was closed. Thus the actual closing balance was £7486.71</w:t>
            </w:r>
            <w:r w:rsidR="00702951">
              <w:rPr>
                <w:rFonts w:ascii="Arial" w:hAnsi="Arial" w:cs="Arial"/>
                <w:sz w:val="24"/>
                <w:szCs w:val="24"/>
              </w:rPr>
              <w:t>,</w:t>
            </w:r>
            <w:r>
              <w:rPr>
                <w:rFonts w:ascii="Arial" w:hAnsi="Arial" w:cs="Arial"/>
                <w:sz w:val="24"/>
                <w:szCs w:val="24"/>
              </w:rPr>
              <w:t xml:space="preserve"> which shows that the precept still does not cover all expenditure and as such the current yearly 10% increase in the precept is still warranted</w:t>
            </w:r>
          </w:p>
          <w:p w14:paraId="46DEA72B" w14:textId="389D0183" w:rsidR="0094433A" w:rsidRDefault="0094433A" w:rsidP="00E437BE">
            <w:pPr>
              <w:pStyle w:val="ListParagraph"/>
              <w:numPr>
                <w:ilvl w:val="0"/>
                <w:numId w:val="17"/>
              </w:numPr>
              <w:jc w:val="both"/>
              <w:rPr>
                <w:rFonts w:ascii="Arial" w:hAnsi="Arial" w:cs="Arial"/>
                <w:sz w:val="24"/>
                <w:szCs w:val="24"/>
              </w:rPr>
            </w:pPr>
            <w:r>
              <w:rPr>
                <w:rFonts w:ascii="Arial" w:hAnsi="Arial" w:cs="Arial"/>
                <w:sz w:val="24"/>
                <w:szCs w:val="24"/>
              </w:rPr>
              <w:t>Accounting Statement was presented showing all receipts and expenditure. Document will be published to the website</w:t>
            </w:r>
          </w:p>
          <w:p w14:paraId="50EB4C75" w14:textId="56E22F90" w:rsidR="0094433A" w:rsidRDefault="0094433A" w:rsidP="00E437BE">
            <w:pPr>
              <w:pStyle w:val="ListParagraph"/>
              <w:numPr>
                <w:ilvl w:val="0"/>
                <w:numId w:val="17"/>
              </w:numPr>
              <w:jc w:val="both"/>
              <w:rPr>
                <w:rFonts w:ascii="Arial" w:hAnsi="Arial" w:cs="Arial"/>
                <w:sz w:val="24"/>
                <w:szCs w:val="24"/>
              </w:rPr>
            </w:pPr>
            <w:r>
              <w:rPr>
                <w:rFonts w:ascii="Arial" w:hAnsi="Arial" w:cs="Arial"/>
                <w:sz w:val="24"/>
                <w:szCs w:val="24"/>
              </w:rPr>
              <w:t xml:space="preserve">Certificate of Exemption - Total receipts/expenditure was below the £25000 threshold and as such the PC can issue a Certificate of Exemption for external audit. The document was signed by Cllr DW &amp; CC and will be published to the website </w:t>
            </w:r>
            <w:r w:rsidR="00677C1B">
              <w:rPr>
                <w:rFonts w:ascii="Arial" w:hAnsi="Arial" w:cs="Arial"/>
                <w:sz w:val="24"/>
                <w:szCs w:val="24"/>
              </w:rPr>
              <w:t>&amp; noticeboard &amp;</w:t>
            </w:r>
            <w:r>
              <w:rPr>
                <w:rFonts w:ascii="Arial" w:hAnsi="Arial" w:cs="Arial"/>
                <w:sz w:val="24"/>
                <w:szCs w:val="24"/>
              </w:rPr>
              <w:t xml:space="preserve"> will be forwarded to </w:t>
            </w:r>
            <w:r w:rsidR="00677C1B">
              <w:rPr>
                <w:rFonts w:ascii="Arial" w:hAnsi="Arial" w:cs="Arial"/>
                <w:sz w:val="24"/>
                <w:szCs w:val="24"/>
              </w:rPr>
              <w:t xml:space="preserve">the </w:t>
            </w:r>
            <w:r>
              <w:rPr>
                <w:rFonts w:ascii="Arial" w:hAnsi="Arial" w:cs="Arial"/>
                <w:sz w:val="24"/>
                <w:szCs w:val="24"/>
              </w:rPr>
              <w:t>external auditor</w:t>
            </w:r>
          </w:p>
          <w:p w14:paraId="674C77C9" w14:textId="39E2A80A" w:rsidR="0094433A" w:rsidRDefault="0094433A" w:rsidP="00E437BE">
            <w:pPr>
              <w:pStyle w:val="ListParagraph"/>
              <w:numPr>
                <w:ilvl w:val="0"/>
                <w:numId w:val="17"/>
              </w:numPr>
              <w:jc w:val="both"/>
              <w:rPr>
                <w:rFonts w:ascii="Arial" w:hAnsi="Arial" w:cs="Arial"/>
                <w:sz w:val="24"/>
                <w:szCs w:val="24"/>
              </w:rPr>
            </w:pPr>
            <w:r>
              <w:rPr>
                <w:rFonts w:ascii="Arial" w:hAnsi="Arial" w:cs="Arial"/>
                <w:sz w:val="24"/>
                <w:szCs w:val="24"/>
              </w:rPr>
              <w:t>Exercise of Public Rights – the exercise of public rights for viewing of the accounts will be published (noticeboard &amp; website) on the 1</w:t>
            </w:r>
            <w:r w:rsidRPr="0094433A">
              <w:rPr>
                <w:rFonts w:ascii="Arial" w:hAnsi="Arial" w:cs="Arial"/>
                <w:sz w:val="24"/>
                <w:szCs w:val="24"/>
                <w:vertAlign w:val="superscript"/>
              </w:rPr>
              <w:t>st</w:t>
            </w:r>
            <w:r>
              <w:rPr>
                <w:rFonts w:ascii="Arial" w:hAnsi="Arial" w:cs="Arial"/>
                <w:sz w:val="24"/>
                <w:szCs w:val="24"/>
              </w:rPr>
              <w:t xml:space="preserve"> June and accounts can be viewed between 3</w:t>
            </w:r>
            <w:r w:rsidRPr="0094433A">
              <w:rPr>
                <w:rFonts w:ascii="Arial" w:hAnsi="Arial" w:cs="Arial"/>
                <w:sz w:val="24"/>
                <w:szCs w:val="24"/>
                <w:vertAlign w:val="superscript"/>
              </w:rPr>
              <w:t>rd</w:t>
            </w:r>
            <w:r>
              <w:rPr>
                <w:rFonts w:ascii="Arial" w:hAnsi="Arial" w:cs="Arial"/>
                <w:sz w:val="24"/>
                <w:szCs w:val="24"/>
              </w:rPr>
              <w:t xml:space="preserve"> June and 14</w:t>
            </w:r>
            <w:r w:rsidRPr="0094433A">
              <w:rPr>
                <w:rFonts w:ascii="Arial" w:hAnsi="Arial" w:cs="Arial"/>
                <w:sz w:val="24"/>
                <w:szCs w:val="24"/>
                <w:vertAlign w:val="superscript"/>
              </w:rPr>
              <w:t>th</w:t>
            </w:r>
            <w:r>
              <w:rPr>
                <w:rFonts w:ascii="Arial" w:hAnsi="Arial" w:cs="Arial"/>
                <w:sz w:val="24"/>
                <w:szCs w:val="24"/>
              </w:rPr>
              <w:t xml:space="preserve"> July. Contact CC between these dates if you wish to view them</w:t>
            </w:r>
          </w:p>
          <w:p w14:paraId="5C34B8AB" w14:textId="05D16EDA" w:rsidR="00677C1B" w:rsidRDefault="00677C1B" w:rsidP="00E437BE">
            <w:pPr>
              <w:pStyle w:val="ListParagraph"/>
              <w:numPr>
                <w:ilvl w:val="0"/>
                <w:numId w:val="17"/>
              </w:numPr>
              <w:jc w:val="both"/>
              <w:rPr>
                <w:rFonts w:ascii="Arial" w:hAnsi="Arial" w:cs="Arial"/>
                <w:sz w:val="24"/>
                <w:szCs w:val="24"/>
              </w:rPr>
            </w:pPr>
            <w:r>
              <w:rPr>
                <w:rFonts w:ascii="Arial" w:hAnsi="Arial" w:cs="Arial"/>
                <w:sz w:val="24"/>
                <w:szCs w:val="24"/>
              </w:rPr>
              <w:t>Internal Audit – the internal audit was presented with the following findings:</w:t>
            </w:r>
          </w:p>
          <w:p w14:paraId="0F64519A" w14:textId="4C5C2415" w:rsidR="00677C1B" w:rsidRDefault="00677C1B" w:rsidP="00677C1B">
            <w:pPr>
              <w:pStyle w:val="ListParagraph"/>
              <w:numPr>
                <w:ilvl w:val="1"/>
                <w:numId w:val="17"/>
              </w:numPr>
              <w:jc w:val="both"/>
              <w:rPr>
                <w:rFonts w:ascii="Arial" w:hAnsi="Arial" w:cs="Arial"/>
                <w:sz w:val="24"/>
                <w:szCs w:val="24"/>
              </w:rPr>
            </w:pPr>
            <w:r>
              <w:rPr>
                <w:rFonts w:ascii="Arial" w:hAnsi="Arial" w:cs="Arial"/>
                <w:sz w:val="24"/>
                <w:szCs w:val="24"/>
              </w:rPr>
              <w:t>The council did not review, update and approve a risk assessment during the financial year - this was an oversight and has now been reviewed and signed off during the annual meeting</w:t>
            </w:r>
          </w:p>
          <w:p w14:paraId="440B2EB0" w14:textId="5C25D0C0" w:rsidR="00677C1B" w:rsidRDefault="00677C1B" w:rsidP="00677C1B">
            <w:pPr>
              <w:pStyle w:val="ListParagraph"/>
              <w:numPr>
                <w:ilvl w:val="1"/>
                <w:numId w:val="17"/>
              </w:numPr>
              <w:jc w:val="both"/>
              <w:rPr>
                <w:rFonts w:ascii="Arial" w:hAnsi="Arial" w:cs="Arial"/>
                <w:sz w:val="24"/>
                <w:szCs w:val="24"/>
              </w:rPr>
            </w:pPr>
            <w:r>
              <w:rPr>
                <w:rFonts w:ascii="Arial" w:hAnsi="Arial" w:cs="Arial"/>
                <w:sz w:val="24"/>
                <w:szCs w:val="24"/>
              </w:rPr>
              <w:t>There was no accessibility statement published on the website to demonstrate compliance with WACG 2.2 - again this was an oversight. The website is compliant with 2.1 and requires updating to be compliant with 2.2. A review and update of the website is taking place and an Accessibility Statement has been drafted, once the website has been updated and migrated to the .gov.uk address a further audit will take place and the Accessibility Statement can be adopted</w:t>
            </w:r>
            <w:r w:rsidR="00702951">
              <w:rPr>
                <w:rFonts w:ascii="Arial" w:hAnsi="Arial" w:cs="Arial"/>
                <w:sz w:val="24"/>
                <w:szCs w:val="24"/>
              </w:rPr>
              <w:t>. Item to be added to future agenda</w:t>
            </w:r>
          </w:p>
          <w:p w14:paraId="7D065F6B" w14:textId="06CC57CF" w:rsidR="00677C1B" w:rsidRDefault="00677C1B" w:rsidP="00677C1B">
            <w:pPr>
              <w:pStyle w:val="ListParagraph"/>
              <w:numPr>
                <w:ilvl w:val="1"/>
                <w:numId w:val="17"/>
              </w:numPr>
              <w:jc w:val="both"/>
              <w:rPr>
                <w:rFonts w:ascii="Arial" w:hAnsi="Arial" w:cs="Arial"/>
                <w:sz w:val="24"/>
                <w:szCs w:val="24"/>
              </w:rPr>
            </w:pPr>
            <w:r>
              <w:rPr>
                <w:rFonts w:ascii="Arial" w:hAnsi="Arial" w:cs="Arial"/>
                <w:sz w:val="24"/>
                <w:szCs w:val="24"/>
              </w:rPr>
              <w:t>There is no adopted IT Policy – new requirement of WCAG 2.2 and as such has been created, reviewed and adopted as part of Annual Meeting</w:t>
            </w:r>
          </w:p>
          <w:p w14:paraId="13BBDD3F" w14:textId="1424534B" w:rsidR="00677C1B" w:rsidRDefault="00677C1B" w:rsidP="00677C1B">
            <w:pPr>
              <w:pStyle w:val="ListParagraph"/>
              <w:numPr>
                <w:ilvl w:val="1"/>
                <w:numId w:val="17"/>
              </w:numPr>
              <w:jc w:val="both"/>
              <w:rPr>
                <w:rFonts w:ascii="Arial" w:hAnsi="Arial" w:cs="Arial"/>
                <w:sz w:val="24"/>
                <w:szCs w:val="24"/>
              </w:rPr>
            </w:pPr>
            <w:r>
              <w:rPr>
                <w:rFonts w:ascii="Arial" w:hAnsi="Arial" w:cs="Arial"/>
                <w:sz w:val="24"/>
                <w:szCs w:val="24"/>
              </w:rPr>
              <w:t>The debit card purchase of the defibrillator was at a cost of £1287.60, which exceeds the authorisation limit for card purchases of £500. The purchase was authorised before payment in minutes (12/01/26) but it was not explicitly stated that the purchase would be made using the debit card. Noted for future reference</w:t>
            </w:r>
          </w:p>
          <w:p w14:paraId="7743E746" w14:textId="1A064EE9" w:rsidR="00677C1B" w:rsidRDefault="00677C1B" w:rsidP="00677C1B">
            <w:pPr>
              <w:pStyle w:val="ListParagraph"/>
              <w:numPr>
                <w:ilvl w:val="1"/>
                <w:numId w:val="17"/>
              </w:numPr>
              <w:jc w:val="both"/>
              <w:rPr>
                <w:rFonts w:ascii="Arial" w:hAnsi="Arial" w:cs="Arial"/>
                <w:sz w:val="24"/>
                <w:szCs w:val="24"/>
              </w:rPr>
            </w:pPr>
            <w:r w:rsidRPr="00677C1B">
              <w:rPr>
                <w:rFonts w:ascii="Arial" w:hAnsi="Arial" w:cs="Arial"/>
                <w:sz w:val="24"/>
                <w:szCs w:val="24"/>
              </w:rPr>
              <w:t>The defibrillator was entered into the asset register at a value of £1200. The net value was £988. Net value should be used. Asset register now updated</w:t>
            </w:r>
          </w:p>
          <w:p w14:paraId="56A5AC0F" w14:textId="1EE27E82" w:rsidR="00677C1B" w:rsidRDefault="00677C1B" w:rsidP="00F44020">
            <w:pPr>
              <w:pStyle w:val="ListParagraph"/>
              <w:numPr>
                <w:ilvl w:val="0"/>
                <w:numId w:val="17"/>
              </w:numPr>
              <w:jc w:val="both"/>
              <w:rPr>
                <w:rFonts w:ascii="Arial" w:hAnsi="Arial" w:cs="Arial"/>
                <w:sz w:val="24"/>
                <w:szCs w:val="24"/>
              </w:rPr>
            </w:pPr>
            <w:r>
              <w:rPr>
                <w:rFonts w:ascii="Arial" w:hAnsi="Arial" w:cs="Arial"/>
                <w:sz w:val="24"/>
                <w:szCs w:val="24"/>
              </w:rPr>
              <w:t>Annual Return and AGAR Signoff – Section 1 &amp; Section 2 of the AGAR (Annual Governance Statement &amp; Accounting Statement) were signed by Cllr DW &amp; CC</w:t>
            </w:r>
            <w:r w:rsidR="00702951">
              <w:rPr>
                <w:rFonts w:ascii="Arial" w:hAnsi="Arial" w:cs="Arial"/>
                <w:sz w:val="24"/>
                <w:szCs w:val="24"/>
              </w:rPr>
              <w:t>. Documents will be published to noticeboard &amp; website</w:t>
            </w:r>
          </w:p>
          <w:p w14:paraId="068E748F" w14:textId="12176EB0" w:rsidR="00DD7A64" w:rsidRDefault="00DD7A64" w:rsidP="00F44020">
            <w:pPr>
              <w:pStyle w:val="ListParagraph"/>
              <w:numPr>
                <w:ilvl w:val="0"/>
                <w:numId w:val="17"/>
              </w:numPr>
              <w:jc w:val="both"/>
              <w:rPr>
                <w:rFonts w:ascii="Arial" w:hAnsi="Arial" w:cs="Arial"/>
                <w:sz w:val="24"/>
                <w:szCs w:val="24"/>
              </w:rPr>
            </w:pPr>
            <w:r>
              <w:rPr>
                <w:rFonts w:ascii="Arial" w:hAnsi="Arial" w:cs="Arial"/>
                <w:sz w:val="24"/>
                <w:szCs w:val="24"/>
              </w:rPr>
              <w:t>VAT Reclaim – 2025/2026 VAT of £394.50 reclaimed via HMRC on 14/4/26 and paid into the current account on 23/4/26</w:t>
            </w:r>
          </w:p>
          <w:p w14:paraId="5A345CBA" w14:textId="441C636F" w:rsidR="00DD7A64" w:rsidRPr="00677C1B" w:rsidRDefault="00DD7A64" w:rsidP="00F44020">
            <w:pPr>
              <w:pStyle w:val="ListParagraph"/>
              <w:numPr>
                <w:ilvl w:val="0"/>
                <w:numId w:val="17"/>
              </w:numPr>
              <w:jc w:val="both"/>
              <w:rPr>
                <w:rFonts w:ascii="Arial" w:hAnsi="Arial" w:cs="Arial"/>
                <w:sz w:val="24"/>
                <w:szCs w:val="24"/>
              </w:rPr>
            </w:pPr>
            <w:r>
              <w:rPr>
                <w:rFonts w:ascii="Arial" w:hAnsi="Arial" w:cs="Arial"/>
                <w:sz w:val="24"/>
                <w:szCs w:val="24"/>
              </w:rPr>
              <w:t>Parish Hall Insurance Contribution – invoice for £</w:t>
            </w:r>
            <w:r w:rsidR="00776F4A">
              <w:rPr>
                <w:rFonts w:ascii="Arial" w:hAnsi="Arial" w:cs="Arial"/>
                <w:sz w:val="24"/>
                <w:szCs w:val="24"/>
              </w:rPr>
              <w:t xml:space="preserve">360.67 presented to Mr Wilkinson who will ensure payment </w:t>
            </w:r>
            <w:r w:rsidR="00702951">
              <w:rPr>
                <w:rFonts w:ascii="Arial" w:hAnsi="Arial" w:cs="Arial"/>
                <w:sz w:val="24"/>
                <w:szCs w:val="24"/>
              </w:rPr>
              <w:t xml:space="preserve">is </w:t>
            </w:r>
            <w:r w:rsidR="00776F4A">
              <w:rPr>
                <w:rFonts w:ascii="Arial" w:hAnsi="Arial" w:cs="Arial"/>
                <w:sz w:val="24"/>
                <w:szCs w:val="24"/>
              </w:rPr>
              <w:t>made</w:t>
            </w:r>
          </w:p>
          <w:p w14:paraId="1F309ECA" w14:textId="58ED1A31" w:rsidR="00267C6A" w:rsidRDefault="003D06A3" w:rsidP="00E437BE">
            <w:pPr>
              <w:pStyle w:val="ListParagraph"/>
              <w:numPr>
                <w:ilvl w:val="0"/>
                <w:numId w:val="17"/>
              </w:numPr>
              <w:jc w:val="both"/>
              <w:rPr>
                <w:rFonts w:ascii="Arial" w:hAnsi="Arial" w:cs="Arial"/>
                <w:sz w:val="24"/>
                <w:szCs w:val="24"/>
              </w:rPr>
            </w:pPr>
            <w:r>
              <w:rPr>
                <w:rFonts w:ascii="Arial" w:hAnsi="Arial" w:cs="Arial"/>
                <w:sz w:val="24"/>
                <w:szCs w:val="24"/>
              </w:rPr>
              <w:t>Payments/Receipts</w:t>
            </w:r>
            <w:r w:rsidR="007B467A">
              <w:rPr>
                <w:rFonts w:ascii="Arial" w:hAnsi="Arial" w:cs="Arial"/>
                <w:sz w:val="24"/>
                <w:szCs w:val="24"/>
              </w:rPr>
              <w:t xml:space="preserve"> up</w:t>
            </w:r>
            <w:r w:rsidR="008D7F61">
              <w:rPr>
                <w:rFonts w:ascii="Arial" w:hAnsi="Arial" w:cs="Arial"/>
                <w:sz w:val="24"/>
                <w:szCs w:val="24"/>
              </w:rPr>
              <w:t xml:space="preserve"> </w:t>
            </w:r>
            <w:r w:rsidR="007B467A">
              <w:rPr>
                <w:rFonts w:ascii="Arial" w:hAnsi="Arial" w:cs="Arial"/>
                <w:sz w:val="24"/>
                <w:szCs w:val="24"/>
              </w:rPr>
              <w:t xml:space="preserve">to </w:t>
            </w:r>
            <w:r w:rsidR="00776F4A">
              <w:rPr>
                <w:rFonts w:ascii="Arial" w:hAnsi="Arial" w:cs="Arial"/>
                <w:sz w:val="24"/>
                <w:szCs w:val="24"/>
              </w:rPr>
              <w:t>11/05/26</w:t>
            </w:r>
            <w:r w:rsidR="00A479A5">
              <w:rPr>
                <w:rFonts w:ascii="Arial" w:hAnsi="Arial" w:cs="Arial"/>
                <w:sz w:val="24"/>
                <w:szCs w:val="24"/>
              </w:rPr>
              <w:t xml:space="preserve"> (see below)</w:t>
            </w:r>
          </w:p>
          <w:p w14:paraId="7ADB51F5" w14:textId="77777777" w:rsidR="00267C6A" w:rsidRPr="006E46B1" w:rsidRDefault="00267C6A" w:rsidP="00267C6A">
            <w:pPr>
              <w:pStyle w:val="ListParagraph"/>
              <w:ind w:left="360"/>
              <w:jc w:val="both"/>
              <w:rPr>
                <w:rFonts w:ascii="Arial" w:hAnsi="Arial" w:cs="Arial"/>
                <w:sz w:val="10"/>
                <w:szCs w:val="10"/>
              </w:rPr>
            </w:pPr>
          </w:p>
          <w:tbl>
            <w:tblPr>
              <w:tblStyle w:val="TableGrid"/>
              <w:tblW w:w="0" w:type="auto"/>
              <w:tblLook w:val="04A0" w:firstRow="1" w:lastRow="0" w:firstColumn="1" w:lastColumn="0" w:noHBand="0" w:noVBand="1"/>
            </w:tblPr>
            <w:tblGrid>
              <w:gridCol w:w="1651"/>
              <w:gridCol w:w="3180"/>
              <w:gridCol w:w="984"/>
              <w:gridCol w:w="1051"/>
              <w:gridCol w:w="1068"/>
            </w:tblGrid>
            <w:tr w:rsidR="0022768E" w:rsidRPr="00E23ED9" w14:paraId="2C44873E" w14:textId="77777777" w:rsidTr="00363361">
              <w:tc>
                <w:tcPr>
                  <w:tcW w:w="1651" w:type="dxa"/>
                  <w:shd w:val="clear" w:color="auto" w:fill="E7E6E6" w:themeFill="background2"/>
                </w:tcPr>
                <w:p w14:paraId="2EFB3EAE" w14:textId="2482F54D" w:rsidR="00B66541" w:rsidRPr="00E23ED9" w:rsidRDefault="00B66541" w:rsidP="00B66541">
                  <w:pPr>
                    <w:jc w:val="both"/>
                    <w:rPr>
                      <w:rFonts w:ascii="Arial" w:hAnsi="Arial" w:cs="Arial"/>
                      <w:bCs/>
                      <w:iCs/>
                      <w:sz w:val="20"/>
                      <w:szCs w:val="20"/>
                    </w:rPr>
                  </w:pPr>
                  <w:r w:rsidRPr="00E23ED9">
                    <w:rPr>
                      <w:rFonts w:ascii="Arial" w:hAnsi="Arial" w:cs="Arial"/>
                      <w:bCs/>
                      <w:iCs/>
                      <w:sz w:val="20"/>
                      <w:szCs w:val="20"/>
                    </w:rPr>
                    <w:t>Payee</w:t>
                  </w:r>
                </w:p>
              </w:tc>
              <w:tc>
                <w:tcPr>
                  <w:tcW w:w="3180" w:type="dxa"/>
                  <w:shd w:val="clear" w:color="auto" w:fill="E7E6E6" w:themeFill="background2"/>
                </w:tcPr>
                <w:p w14:paraId="77A05D05" w14:textId="4CC13325" w:rsidR="00B66541" w:rsidRPr="00E23ED9" w:rsidRDefault="00B66541" w:rsidP="00B66541">
                  <w:pPr>
                    <w:jc w:val="both"/>
                    <w:rPr>
                      <w:rFonts w:ascii="Arial" w:hAnsi="Arial" w:cs="Arial"/>
                      <w:bCs/>
                      <w:iCs/>
                      <w:sz w:val="20"/>
                      <w:szCs w:val="20"/>
                    </w:rPr>
                  </w:pPr>
                  <w:r w:rsidRPr="00E23ED9">
                    <w:rPr>
                      <w:rFonts w:ascii="Arial" w:hAnsi="Arial" w:cs="Arial"/>
                      <w:bCs/>
                      <w:iCs/>
                      <w:sz w:val="20"/>
                      <w:szCs w:val="20"/>
                    </w:rPr>
                    <w:t>Details</w:t>
                  </w:r>
                </w:p>
              </w:tc>
              <w:tc>
                <w:tcPr>
                  <w:tcW w:w="984" w:type="dxa"/>
                  <w:shd w:val="clear" w:color="auto" w:fill="E7E6E6" w:themeFill="background2"/>
                </w:tcPr>
                <w:p w14:paraId="00E690A8" w14:textId="21ACC288" w:rsidR="00B66541" w:rsidRPr="00E23ED9" w:rsidRDefault="00B66541" w:rsidP="00B66541">
                  <w:pPr>
                    <w:jc w:val="both"/>
                    <w:rPr>
                      <w:rFonts w:ascii="Arial" w:hAnsi="Arial" w:cs="Arial"/>
                      <w:bCs/>
                      <w:iCs/>
                      <w:sz w:val="20"/>
                      <w:szCs w:val="20"/>
                    </w:rPr>
                  </w:pPr>
                  <w:r w:rsidRPr="00E23ED9">
                    <w:rPr>
                      <w:rFonts w:ascii="Arial" w:hAnsi="Arial" w:cs="Arial"/>
                      <w:bCs/>
                      <w:iCs/>
                      <w:sz w:val="20"/>
                      <w:szCs w:val="20"/>
                    </w:rPr>
                    <w:t>Chq.No.</w:t>
                  </w:r>
                </w:p>
              </w:tc>
              <w:tc>
                <w:tcPr>
                  <w:tcW w:w="1051" w:type="dxa"/>
                  <w:shd w:val="clear" w:color="auto" w:fill="E7E6E6" w:themeFill="background2"/>
                </w:tcPr>
                <w:p w14:paraId="5E1D716A" w14:textId="2F23865E" w:rsidR="00B66541" w:rsidRPr="00E23ED9" w:rsidRDefault="00B66541" w:rsidP="0022768E">
                  <w:pPr>
                    <w:jc w:val="right"/>
                    <w:rPr>
                      <w:rFonts w:ascii="Arial" w:hAnsi="Arial" w:cs="Arial"/>
                      <w:bCs/>
                      <w:iCs/>
                      <w:sz w:val="20"/>
                      <w:szCs w:val="20"/>
                    </w:rPr>
                  </w:pPr>
                  <w:r w:rsidRPr="00E23ED9">
                    <w:rPr>
                      <w:rFonts w:ascii="Arial" w:hAnsi="Arial" w:cs="Arial"/>
                      <w:bCs/>
                      <w:iCs/>
                      <w:sz w:val="20"/>
                      <w:szCs w:val="20"/>
                    </w:rPr>
                    <w:t>In</w:t>
                  </w:r>
                </w:p>
              </w:tc>
              <w:tc>
                <w:tcPr>
                  <w:tcW w:w="1068" w:type="dxa"/>
                  <w:shd w:val="clear" w:color="auto" w:fill="E7E6E6" w:themeFill="background2"/>
                </w:tcPr>
                <w:p w14:paraId="2A94DF3A" w14:textId="494AC448" w:rsidR="00B66541" w:rsidRPr="00E23ED9" w:rsidRDefault="00B66541" w:rsidP="0022768E">
                  <w:pPr>
                    <w:jc w:val="right"/>
                    <w:rPr>
                      <w:rFonts w:ascii="Arial" w:hAnsi="Arial" w:cs="Arial"/>
                      <w:bCs/>
                      <w:iCs/>
                      <w:sz w:val="20"/>
                      <w:szCs w:val="20"/>
                    </w:rPr>
                  </w:pPr>
                  <w:r w:rsidRPr="00E23ED9">
                    <w:rPr>
                      <w:rFonts w:ascii="Arial" w:hAnsi="Arial" w:cs="Arial"/>
                      <w:bCs/>
                      <w:iCs/>
                      <w:sz w:val="20"/>
                      <w:szCs w:val="20"/>
                    </w:rPr>
                    <w:t>Out</w:t>
                  </w:r>
                </w:p>
              </w:tc>
            </w:tr>
            <w:tr w:rsidR="00363361" w:rsidRPr="0022768E" w14:paraId="0FB1B3A6" w14:textId="77777777" w:rsidTr="00363361">
              <w:tc>
                <w:tcPr>
                  <w:tcW w:w="7934" w:type="dxa"/>
                  <w:gridSpan w:val="5"/>
                </w:tcPr>
                <w:p w14:paraId="00FD47A2" w14:textId="516AA03F" w:rsidR="00363361" w:rsidRDefault="00363361" w:rsidP="0022768E">
                  <w:pPr>
                    <w:jc w:val="right"/>
                    <w:rPr>
                      <w:rFonts w:ascii="Arial" w:hAnsi="Arial" w:cs="Arial"/>
                      <w:bCs/>
                      <w:iCs/>
                      <w:sz w:val="20"/>
                      <w:szCs w:val="20"/>
                    </w:rPr>
                  </w:pPr>
                  <w:r>
                    <w:rPr>
                      <w:rFonts w:ascii="Arial" w:hAnsi="Arial" w:cs="Arial"/>
                      <w:bCs/>
                      <w:iCs/>
                      <w:sz w:val="20"/>
                      <w:szCs w:val="20"/>
                    </w:rPr>
                    <w:t>Payments made between last meeting (2/3/26) and financial year end (31/3/26)</w:t>
                  </w:r>
                </w:p>
              </w:tc>
            </w:tr>
            <w:tr w:rsidR="00363361" w:rsidRPr="0022768E" w14:paraId="2D3DE45A" w14:textId="77777777" w:rsidTr="00363361">
              <w:tc>
                <w:tcPr>
                  <w:tcW w:w="1651" w:type="dxa"/>
                </w:tcPr>
                <w:p w14:paraId="1B778C24" w14:textId="1C0E647D" w:rsidR="00363361" w:rsidRPr="0022768E" w:rsidRDefault="00363361" w:rsidP="00B66541">
                  <w:pPr>
                    <w:jc w:val="both"/>
                    <w:rPr>
                      <w:rFonts w:ascii="Arial" w:hAnsi="Arial" w:cs="Arial"/>
                      <w:bCs/>
                      <w:iCs/>
                      <w:sz w:val="20"/>
                      <w:szCs w:val="20"/>
                    </w:rPr>
                  </w:pPr>
                  <w:r>
                    <w:rPr>
                      <w:rFonts w:ascii="Arial" w:hAnsi="Arial" w:cs="Arial"/>
                      <w:bCs/>
                      <w:iCs/>
                      <w:sz w:val="20"/>
                      <w:szCs w:val="20"/>
                    </w:rPr>
                    <w:t>Cheshire Community Action</w:t>
                  </w:r>
                </w:p>
              </w:tc>
              <w:tc>
                <w:tcPr>
                  <w:tcW w:w="3180" w:type="dxa"/>
                </w:tcPr>
                <w:p w14:paraId="5447FD9F" w14:textId="24468F8C" w:rsidR="00363361" w:rsidRPr="0022768E" w:rsidRDefault="00363361" w:rsidP="00677CA9">
                  <w:pPr>
                    <w:jc w:val="both"/>
                    <w:rPr>
                      <w:rFonts w:ascii="Arial" w:hAnsi="Arial" w:cs="Arial"/>
                      <w:bCs/>
                      <w:iCs/>
                      <w:sz w:val="20"/>
                      <w:szCs w:val="20"/>
                    </w:rPr>
                  </w:pPr>
                  <w:r>
                    <w:rPr>
                      <w:rFonts w:ascii="Arial" w:hAnsi="Arial" w:cs="Arial"/>
                      <w:bCs/>
                      <w:iCs/>
                      <w:sz w:val="20"/>
                      <w:szCs w:val="20"/>
                    </w:rPr>
                    <w:t xml:space="preserve"> Membership renewal</w:t>
                  </w:r>
                </w:p>
              </w:tc>
              <w:tc>
                <w:tcPr>
                  <w:tcW w:w="984" w:type="dxa"/>
                </w:tcPr>
                <w:p w14:paraId="68D98D9B" w14:textId="56B89C9B" w:rsidR="00363361" w:rsidRPr="0022768E" w:rsidRDefault="00363361" w:rsidP="00B66541">
                  <w:pPr>
                    <w:jc w:val="both"/>
                    <w:rPr>
                      <w:rFonts w:ascii="Arial" w:hAnsi="Arial" w:cs="Arial"/>
                      <w:bCs/>
                      <w:iCs/>
                      <w:sz w:val="20"/>
                      <w:szCs w:val="20"/>
                    </w:rPr>
                  </w:pPr>
                </w:p>
              </w:tc>
              <w:tc>
                <w:tcPr>
                  <w:tcW w:w="1051" w:type="dxa"/>
                </w:tcPr>
                <w:p w14:paraId="7D1A7322" w14:textId="77777777" w:rsidR="00363361" w:rsidRPr="0022768E" w:rsidRDefault="00363361" w:rsidP="0022768E">
                  <w:pPr>
                    <w:jc w:val="right"/>
                    <w:rPr>
                      <w:rFonts w:ascii="Arial" w:hAnsi="Arial" w:cs="Arial"/>
                      <w:bCs/>
                      <w:iCs/>
                      <w:sz w:val="20"/>
                      <w:szCs w:val="20"/>
                    </w:rPr>
                  </w:pPr>
                </w:p>
              </w:tc>
              <w:tc>
                <w:tcPr>
                  <w:tcW w:w="1068" w:type="dxa"/>
                </w:tcPr>
                <w:p w14:paraId="7ABFDAE8" w14:textId="17E79D28" w:rsidR="00363361" w:rsidRDefault="00363361" w:rsidP="0022768E">
                  <w:pPr>
                    <w:jc w:val="right"/>
                    <w:rPr>
                      <w:rFonts w:ascii="Arial" w:hAnsi="Arial" w:cs="Arial"/>
                      <w:bCs/>
                      <w:iCs/>
                      <w:sz w:val="20"/>
                      <w:szCs w:val="20"/>
                    </w:rPr>
                  </w:pPr>
                  <w:r>
                    <w:rPr>
                      <w:rFonts w:ascii="Arial" w:hAnsi="Arial" w:cs="Arial"/>
                      <w:bCs/>
                      <w:iCs/>
                      <w:sz w:val="20"/>
                      <w:szCs w:val="20"/>
                    </w:rPr>
                    <w:t>22.00</w:t>
                  </w:r>
                </w:p>
              </w:tc>
            </w:tr>
            <w:tr w:rsidR="00363361" w:rsidRPr="0022768E" w14:paraId="33B12468" w14:textId="77777777" w:rsidTr="00363361">
              <w:tc>
                <w:tcPr>
                  <w:tcW w:w="1651" w:type="dxa"/>
                </w:tcPr>
                <w:p w14:paraId="3C5977F5" w14:textId="19783754" w:rsidR="00363361" w:rsidRPr="0022768E" w:rsidRDefault="00363361" w:rsidP="00B66541">
                  <w:pPr>
                    <w:jc w:val="both"/>
                    <w:rPr>
                      <w:rFonts w:ascii="Arial" w:hAnsi="Arial" w:cs="Arial"/>
                      <w:bCs/>
                      <w:iCs/>
                      <w:sz w:val="20"/>
                      <w:szCs w:val="20"/>
                    </w:rPr>
                  </w:pPr>
                  <w:r>
                    <w:rPr>
                      <w:rFonts w:ascii="Arial" w:hAnsi="Arial" w:cs="Arial"/>
                      <w:bCs/>
                      <w:iCs/>
                      <w:sz w:val="20"/>
                      <w:szCs w:val="20"/>
                    </w:rPr>
                    <w:t>Lloyds Bank</w:t>
                  </w:r>
                </w:p>
              </w:tc>
              <w:tc>
                <w:tcPr>
                  <w:tcW w:w="3180" w:type="dxa"/>
                </w:tcPr>
                <w:p w14:paraId="4F5BD236" w14:textId="5DBEBC3C" w:rsidR="00363361" w:rsidRPr="0022768E" w:rsidRDefault="00363361" w:rsidP="00677CA9">
                  <w:pPr>
                    <w:jc w:val="both"/>
                    <w:rPr>
                      <w:rFonts w:ascii="Arial" w:hAnsi="Arial" w:cs="Arial"/>
                      <w:bCs/>
                      <w:iCs/>
                      <w:sz w:val="20"/>
                      <w:szCs w:val="20"/>
                    </w:rPr>
                  </w:pPr>
                  <w:r>
                    <w:rPr>
                      <w:rFonts w:ascii="Arial" w:hAnsi="Arial" w:cs="Arial"/>
                      <w:bCs/>
                      <w:iCs/>
                      <w:sz w:val="20"/>
                      <w:szCs w:val="20"/>
                    </w:rPr>
                    <w:t>Account fee</w:t>
                  </w:r>
                </w:p>
              </w:tc>
              <w:tc>
                <w:tcPr>
                  <w:tcW w:w="984" w:type="dxa"/>
                </w:tcPr>
                <w:p w14:paraId="109C4427" w14:textId="035CD163" w:rsidR="00363361" w:rsidRPr="0022768E" w:rsidRDefault="00363361" w:rsidP="00B66541">
                  <w:pPr>
                    <w:jc w:val="both"/>
                    <w:rPr>
                      <w:rFonts w:ascii="Arial" w:hAnsi="Arial" w:cs="Arial"/>
                      <w:bCs/>
                      <w:iCs/>
                      <w:sz w:val="20"/>
                      <w:szCs w:val="20"/>
                    </w:rPr>
                  </w:pPr>
                </w:p>
              </w:tc>
              <w:tc>
                <w:tcPr>
                  <w:tcW w:w="1051" w:type="dxa"/>
                </w:tcPr>
                <w:p w14:paraId="55EF3A2C" w14:textId="77777777" w:rsidR="00363361" w:rsidRPr="0022768E" w:rsidRDefault="00363361" w:rsidP="0022768E">
                  <w:pPr>
                    <w:jc w:val="right"/>
                    <w:rPr>
                      <w:rFonts w:ascii="Arial" w:hAnsi="Arial" w:cs="Arial"/>
                      <w:bCs/>
                      <w:iCs/>
                      <w:sz w:val="20"/>
                      <w:szCs w:val="20"/>
                    </w:rPr>
                  </w:pPr>
                </w:p>
              </w:tc>
              <w:tc>
                <w:tcPr>
                  <w:tcW w:w="1068" w:type="dxa"/>
                </w:tcPr>
                <w:p w14:paraId="5597980E" w14:textId="1829447B" w:rsidR="00363361" w:rsidRDefault="00363361" w:rsidP="0022768E">
                  <w:pPr>
                    <w:jc w:val="right"/>
                    <w:rPr>
                      <w:rFonts w:ascii="Arial" w:hAnsi="Arial" w:cs="Arial"/>
                      <w:bCs/>
                      <w:iCs/>
                      <w:sz w:val="20"/>
                      <w:szCs w:val="20"/>
                    </w:rPr>
                  </w:pPr>
                  <w:r>
                    <w:rPr>
                      <w:rFonts w:ascii="Arial" w:hAnsi="Arial" w:cs="Arial"/>
                      <w:bCs/>
                      <w:iCs/>
                      <w:sz w:val="20"/>
                      <w:szCs w:val="20"/>
                    </w:rPr>
                    <w:t>4.75</w:t>
                  </w:r>
                </w:p>
              </w:tc>
            </w:tr>
            <w:tr w:rsidR="00702951" w:rsidRPr="0022768E" w14:paraId="168D601D" w14:textId="77777777" w:rsidTr="002E22CF">
              <w:tc>
                <w:tcPr>
                  <w:tcW w:w="7934" w:type="dxa"/>
                  <w:gridSpan w:val="5"/>
                </w:tcPr>
                <w:p w14:paraId="2069D141" w14:textId="4AE60856" w:rsidR="00702951" w:rsidRDefault="00702951" w:rsidP="00702951">
                  <w:pPr>
                    <w:jc w:val="right"/>
                    <w:rPr>
                      <w:rFonts w:ascii="Arial" w:hAnsi="Arial" w:cs="Arial"/>
                      <w:bCs/>
                      <w:iCs/>
                      <w:sz w:val="20"/>
                      <w:szCs w:val="20"/>
                    </w:rPr>
                  </w:pPr>
                  <w:r>
                    <w:rPr>
                      <w:rFonts w:ascii="Arial" w:hAnsi="Arial" w:cs="Arial"/>
                      <w:bCs/>
                      <w:iCs/>
                      <w:sz w:val="20"/>
                      <w:szCs w:val="20"/>
                    </w:rPr>
                    <w:t>Closing balance 9298.58</w:t>
                  </w:r>
                </w:p>
              </w:tc>
            </w:tr>
            <w:tr w:rsidR="00363361" w:rsidRPr="0022768E" w14:paraId="215C5162" w14:textId="77777777" w:rsidTr="002E22CF">
              <w:tc>
                <w:tcPr>
                  <w:tcW w:w="7934" w:type="dxa"/>
                  <w:gridSpan w:val="5"/>
                </w:tcPr>
                <w:p w14:paraId="09F1EEA1" w14:textId="33F9B4F5" w:rsidR="00363361" w:rsidRDefault="00363361" w:rsidP="00363361">
                  <w:pPr>
                    <w:jc w:val="center"/>
                    <w:rPr>
                      <w:rFonts w:ascii="Arial" w:hAnsi="Arial" w:cs="Arial"/>
                      <w:bCs/>
                      <w:iCs/>
                      <w:sz w:val="20"/>
                      <w:szCs w:val="20"/>
                    </w:rPr>
                  </w:pPr>
                  <w:r>
                    <w:rPr>
                      <w:rFonts w:ascii="Arial" w:hAnsi="Arial" w:cs="Arial"/>
                      <w:bCs/>
                      <w:iCs/>
                      <w:sz w:val="20"/>
                      <w:szCs w:val="20"/>
                    </w:rPr>
                    <w:t xml:space="preserve">Payments made in new financial </w:t>
                  </w:r>
                  <w:r w:rsidR="00702951">
                    <w:rPr>
                      <w:rFonts w:ascii="Arial" w:hAnsi="Arial" w:cs="Arial"/>
                      <w:bCs/>
                      <w:iCs/>
                      <w:sz w:val="20"/>
                      <w:szCs w:val="20"/>
                    </w:rPr>
                    <w:t xml:space="preserve">year </w:t>
                  </w:r>
                  <w:r>
                    <w:rPr>
                      <w:rFonts w:ascii="Arial" w:hAnsi="Arial" w:cs="Arial"/>
                      <w:bCs/>
                      <w:iCs/>
                      <w:sz w:val="20"/>
                      <w:szCs w:val="20"/>
                    </w:rPr>
                    <w:t>2026-2027 after 1/4/26</w:t>
                  </w:r>
                </w:p>
              </w:tc>
            </w:tr>
            <w:tr w:rsidR="004B0F50" w:rsidRPr="0022768E" w14:paraId="789B436C" w14:textId="77777777" w:rsidTr="00363361">
              <w:tc>
                <w:tcPr>
                  <w:tcW w:w="1651" w:type="dxa"/>
                </w:tcPr>
                <w:p w14:paraId="6AC276AA" w14:textId="60AE1F19" w:rsidR="004B0F50" w:rsidRPr="0022768E" w:rsidRDefault="004B0F50" w:rsidP="00363361">
                  <w:pPr>
                    <w:jc w:val="both"/>
                    <w:rPr>
                      <w:rFonts w:ascii="Arial" w:hAnsi="Arial" w:cs="Arial"/>
                      <w:bCs/>
                      <w:iCs/>
                      <w:sz w:val="20"/>
                      <w:szCs w:val="20"/>
                    </w:rPr>
                  </w:pPr>
                  <w:r>
                    <w:rPr>
                      <w:rFonts w:ascii="Arial" w:hAnsi="Arial" w:cs="Arial"/>
                      <w:bCs/>
                      <w:iCs/>
                      <w:sz w:val="20"/>
                      <w:szCs w:val="20"/>
                    </w:rPr>
                    <w:t>CW&amp;C</w:t>
                  </w:r>
                </w:p>
              </w:tc>
              <w:tc>
                <w:tcPr>
                  <w:tcW w:w="3180" w:type="dxa"/>
                </w:tcPr>
                <w:p w14:paraId="414F356B" w14:textId="4B279006" w:rsidR="004B0F50" w:rsidRPr="0022768E" w:rsidRDefault="004B0F50" w:rsidP="00363361">
                  <w:pPr>
                    <w:jc w:val="both"/>
                    <w:rPr>
                      <w:rFonts w:ascii="Arial" w:hAnsi="Arial" w:cs="Arial"/>
                      <w:bCs/>
                      <w:iCs/>
                      <w:sz w:val="20"/>
                      <w:szCs w:val="20"/>
                    </w:rPr>
                  </w:pPr>
                  <w:r>
                    <w:rPr>
                      <w:rFonts w:ascii="Arial" w:hAnsi="Arial" w:cs="Arial"/>
                      <w:bCs/>
                      <w:iCs/>
                      <w:sz w:val="20"/>
                      <w:szCs w:val="20"/>
                    </w:rPr>
                    <w:t>Precept</w:t>
                  </w:r>
                </w:p>
              </w:tc>
              <w:tc>
                <w:tcPr>
                  <w:tcW w:w="984" w:type="dxa"/>
                </w:tcPr>
                <w:p w14:paraId="16C125A9" w14:textId="77777777" w:rsidR="004B0F50" w:rsidRPr="0022768E" w:rsidRDefault="004B0F50" w:rsidP="00363361">
                  <w:pPr>
                    <w:jc w:val="both"/>
                    <w:rPr>
                      <w:rFonts w:ascii="Arial" w:hAnsi="Arial" w:cs="Arial"/>
                      <w:bCs/>
                      <w:iCs/>
                      <w:sz w:val="20"/>
                      <w:szCs w:val="20"/>
                    </w:rPr>
                  </w:pPr>
                </w:p>
              </w:tc>
              <w:tc>
                <w:tcPr>
                  <w:tcW w:w="1051" w:type="dxa"/>
                </w:tcPr>
                <w:p w14:paraId="0ACE8B6E" w14:textId="53144CCF" w:rsidR="004B0F50" w:rsidRPr="0022768E" w:rsidRDefault="000C101B" w:rsidP="00363361">
                  <w:pPr>
                    <w:jc w:val="right"/>
                    <w:rPr>
                      <w:rFonts w:ascii="Arial" w:hAnsi="Arial" w:cs="Arial"/>
                      <w:bCs/>
                      <w:iCs/>
                      <w:sz w:val="20"/>
                      <w:szCs w:val="20"/>
                    </w:rPr>
                  </w:pPr>
                  <w:r>
                    <w:rPr>
                      <w:rFonts w:ascii="Arial" w:hAnsi="Arial" w:cs="Arial"/>
                      <w:bCs/>
                      <w:iCs/>
                      <w:sz w:val="20"/>
                      <w:szCs w:val="20"/>
                    </w:rPr>
                    <w:t>12659.14</w:t>
                  </w:r>
                </w:p>
              </w:tc>
              <w:tc>
                <w:tcPr>
                  <w:tcW w:w="1068" w:type="dxa"/>
                </w:tcPr>
                <w:p w14:paraId="30C7B5EE" w14:textId="77777777" w:rsidR="004B0F50" w:rsidRDefault="004B0F50" w:rsidP="00363361">
                  <w:pPr>
                    <w:jc w:val="right"/>
                    <w:rPr>
                      <w:rFonts w:ascii="Arial" w:hAnsi="Arial" w:cs="Arial"/>
                      <w:bCs/>
                      <w:iCs/>
                      <w:sz w:val="20"/>
                      <w:szCs w:val="20"/>
                    </w:rPr>
                  </w:pPr>
                </w:p>
              </w:tc>
            </w:tr>
            <w:tr w:rsidR="00363361" w:rsidRPr="0022768E" w14:paraId="22DB2F31" w14:textId="77777777" w:rsidTr="00363361">
              <w:tc>
                <w:tcPr>
                  <w:tcW w:w="1651" w:type="dxa"/>
                </w:tcPr>
                <w:p w14:paraId="5C0520D3" w14:textId="6F8D7607" w:rsidR="00363361" w:rsidRPr="0022768E" w:rsidRDefault="00363361" w:rsidP="00363361">
                  <w:pPr>
                    <w:jc w:val="both"/>
                    <w:rPr>
                      <w:rFonts w:ascii="Arial" w:hAnsi="Arial" w:cs="Arial"/>
                      <w:bCs/>
                      <w:iCs/>
                      <w:sz w:val="20"/>
                      <w:szCs w:val="20"/>
                    </w:rPr>
                  </w:pPr>
                  <w:r w:rsidRPr="0022768E">
                    <w:rPr>
                      <w:rFonts w:ascii="Arial" w:hAnsi="Arial" w:cs="Arial"/>
                      <w:bCs/>
                      <w:iCs/>
                      <w:sz w:val="20"/>
                      <w:szCs w:val="20"/>
                    </w:rPr>
                    <w:t>Clerk</w:t>
                  </w:r>
                </w:p>
              </w:tc>
              <w:tc>
                <w:tcPr>
                  <w:tcW w:w="3180" w:type="dxa"/>
                </w:tcPr>
                <w:p w14:paraId="32EC10D5" w14:textId="2E7B8597" w:rsidR="00363361" w:rsidRDefault="00363361" w:rsidP="00363361">
                  <w:pPr>
                    <w:jc w:val="both"/>
                    <w:rPr>
                      <w:rFonts w:ascii="Arial" w:hAnsi="Arial" w:cs="Arial"/>
                      <w:sz w:val="20"/>
                      <w:szCs w:val="20"/>
                    </w:rPr>
                  </w:pPr>
                  <w:r w:rsidRPr="0022768E">
                    <w:rPr>
                      <w:rFonts w:ascii="Arial" w:hAnsi="Arial" w:cs="Arial"/>
                      <w:bCs/>
                      <w:iCs/>
                      <w:sz w:val="20"/>
                      <w:szCs w:val="20"/>
                    </w:rPr>
                    <w:t>Salary –</w:t>
                  </w:r>
                  <w:r>
                    <w:rPr>
                      <w:rFonts w:ascii="Arial" w:hAnsi="Arial" w:cs="Arial"/>
                      <w:bCs/>
                      <w:iCs/>
                      <w:sz w:val="20"/>
                      <w:szCs w:val="20"/>
                    </w:rPr>
                    <w:t xml:space="preserve"> </w:t>
                  </w:r>
                  <w:r>
                    <w:rPr>
                      <w:rFonts w:ascii="Arial" w:hAnsi="Arial" w:cs="Arial"/>
                      <w:sz w:val="20"/>
                      <w:szCs w:val="20"/>
                    </w:rPr>
                    <w:t xml:space="preserve">01/04/26 </w:t>
                  </w:r>
                </w:p>
                <w:p w14:paraId="4BC92D8C" w14:textId="356C9927" w:rsidR="00363361" w:rsidRPr="0022768E" w:rsidRDefault="00363361" w:rsidP="00363361">
                  <w:pPr>
                    <w:jc w:val="both"/>
                    <w:rPr>
                      <w:rFonts w:ascii="Arial" w:hAnsi="Arial" w:cs="Arial"/>
                      <w:bCs/>
                      <w:iCs/>
                      <w:sz w:val="20"/>
                      <w:szCs w:val="20"/>
                    </w:rPr>
                  </w:pPr>
                  <w:r>
                    <w:rPr>
                      <w:rFonts w:ascii="Arial" w:hAnsi="Arial" w:cs="Arial"/>
                      <w:sz w:val="20"/>
                      <w:szCs w:val="20"/>
                    </w:rPr>
                    <w:t>for period 01/03/26 – 31/03/26 (SO)</w:t>
                  </w:r>
                </w:p>
              </w:tc>
              <w:tc>
                <w:tcPr>
                  <w:tcW w:w="984" w:type="dxa"/>
                </w:tcPr>
                <w:p w14:paraId="022F91C2" w14:textId="19B1A39E" w:rsidR="00363361" w:rsidRPr="0022768E" w:rsidRDefault="00363361" w:rsidP="00363361">
                  <w:pPr>
                    <w:jc w:val="both"/>
                    <w:rPr>
                      <w:rFonts w:ascii="Arial" w:hAnsi="Arial" w:cs="Arial"/>
                      <w:bCs/>
                      <w:iCs/>
                      <w:sz w:val="20"/>
                      <w:szCs w:val="20"/>
                    </w:rPr>
                  </w:pPr>
                </w:p>
              </w:tc>
              <w:tc>
                <w:tcPr>
                  <w:tcW w:w="1051" w:type="dxa"/>
                </w:tcPr>
                <w:p w14:paraId="7FE5271A" w14:textId="4E9340F3" w:rsidR="00363361" w:rsidRPr="0022768E" w:rsidRDefault="00363361" w:rsidP="00363361">
                  <w:pPr>
                    <w:jc w:val="right"/>
                    <w:rPr>
                      <w:rFonts w:ascii="Arial" w:hAnsi="Arial" w:cs="Arial"/>
                      <w:bCs/>
                      <w:iCs/>
                      <w:sz w:val="20"/>
                      <w:szCs w:val="20"/>
                    </w:rPr>
                  </w:pPr>
                </w:p>
              </w:tc>
              <w:tc>
                <w:tcPr>
                  <w:tcW w:w="1068" w:type="dxa"/>
                </w:tcPr>
                <w:p w14:paraId="151A0915" w14:textId="01E4D064" w:rsidR="00363361" w:rsidRPr="0022768E" w:rsidRDefault="00363361" w:rsidP="00363361">
                  <w:pPr>
                    <w:jc w:val="right"/>
                    <w:rPr>
                      <w:rFonts w:ascii="Arial" w:hAnsi="Arial" w:cs="Arial"/>
                      <w:bCs/>
                      <w:iCs/>
                      <w:sz w:val="20"/>
                      <w:szCs w:val="20"/>
                    </w:rPr>
                  </w:pPr>
                  <w:r>
                    <w:rPr>
                      <w:rFonts w:ascii="Arial" w:hAnsi="Arial" w:cs="Arial"/>
                      <w:bCs/>
                      <w:iCs/>
                      <w:sz w:val="20"/>
                      <w:szCs w:val="20"/>
                    </w:rPr>
                    <w:t>468.00</w:t>
                  </w:r>
                </w:p>
              </w:tc>
            </w:tr>
            <w:tr w:rsidR="00363361" w:rsidRPr="0022768E" w14:paraId="435CD688" w14:textId="77777777" w:rsidTr="00363361">
              <w:tc>
                <w:tcPr>
                  <w:tcW w:w="1651" w:type="dxa"/>
                </w:tcPr>
                <w:p w14:paraId="5F7EB6E1" w14:textId="6384697C" w:rsidR="00363361" w:rsidRPr="0022768E" w:rsidRDefault="00363361" w:rsidP="00363361">
                  <w:pPr>
                    <w:jc w:val="both"/>
                    <w:rPr>
                      <w:rFonts w:ascii="Arial" w:hAnsi="Arial" w:cs="Arial"/>
                      <w:bCs/>
                      <w:iCs/>
                      <w:sz w:val="20"/>
                      <w:szCs w:val="20"/>
                    </w:rPr>
                  </w:pPr>
                  <w:r>
                    <w:rPr>
                      <w:rFonts w:ascii="Arial" w:hAnsi="Arial" w:cs="Arial"/>
                      <w:bCs/>
                      <w:iCs/>
                      <w:sz w:val="20"/>
                      <w:szCs w:val="20"/>
                    </w:rPr>
                    <w:t>Clerk</w:t>
                  </w:r>
                </w:p>
              </w:tc>
              <w:tc>
                <w:tcPr>
                  <w:tcW w:w="3180" w:type="dxa"/>
                </w:tcPr>
                <w:p w14:paraId="1B3ACB9A" w14:textId="7F21DA1A" w:rsidR="00363361" w:rsidRPr="0022768E" w:rsidRDefault="00363361" w:rsidP="00363361">
                  <w:pPr>
                    <w:jc w:val="both"/>
                    <w:rPr>
                      <w:rFonts w:ascii="Arial" w:hAnsi="Arial" w:cs="Arial"/>
                      <w:bCs/>
                      <w:iCs/>
                      <w:sz w:val="20"/>
                      <w:szCs w:val="20"/>
                    </w:rPr>
                  </w:pPr>
                  <w:r>
                    <w:rPr>
                      <w:rFonts w:ascii="Arial" w:hAnsi="Arial" w:cs="Arial"/>
                      <w:bCs/>
                      <w:iCs/>
                      <w:sz w:val="20"/>
                      <w:szCs w:val="20"/>
                    </w:rPr>
                    <w:t>Extra salary for period above; 6.75hrs @ £18ph £121.50</w:t>
                  </w:r>
                </w:p>
              </w:tc>
              <w:tc>
                <w:tcPr>
                  <w:tcW w:w="984" w:type="dxa"/>
                </w:tcPr>
                <w:p w14:paraId="39A1A212" w14:textId="335F7731" w:rsidR="00363361" w:rsidRPr="0022768E" w:rsidRDefault="00363361" w:rsidP="00363361">
                  <w:pPr>
                    <w:jc w:val="both"/>
                    <w:rPr>
                      <w:rFonts w:ascii="Arial" w:hAnsi="Arial" w:cs="Arial"/>
                      <w:bCs/>
                      <w:iCs/>
                      <w:sz w:val="20"/>
                      <w:szCs w:val="20"/>
                    </w:rPr>
                  </w:pPr>
                  <w:r>
                    <w:rPr>
                      <w:rFonts w:ascii="Arial" w:hAnsi="Arial" w:cs="Arial"/>
                      <w:bCs/>
                      <w:iCs/>
                      <w:sz w:val="20"/>
                      <w:szCs w:val="20"/>
                    </w:rPr>
                    <w:t>0026</w:t>
                  </w:r>
                </w:p>
              </w:tc>
              <w:tc>
                <w:tcPr>
                  <w:tcW w:w="1051" w:type="dxa"/>
                </w:tcPr>
                <w:p w14:paraId="08D35F30" w14:textId="77777777" w:rsidR="00363361" w:rsidRPr="0022768E" w:rsidRDefault="00363361" w:rsidP="00363361">
                  <w:pPr>
                    <w:jc w:val="right"/>
                    <w:rPr>
                      <w:rFonts w:ascii="Arial" w:hAnsi="Arial" w:cs="Arial"/>
                      <w:bCs/>
                      <w:iCs/>
                      <w:sz w:val="20"/>
                      <w:szCs w:val="20"/>
                    </w:rPr>
                  </w:pPr>
                </w:p>
              </w:tc>
              <w:tc>
                <w:tcPr>
                  <w:tcW w:w="1068" w:type="dxa"/>
                </w:tcPr>
                <w:p w14:paraId="2FF77554" w14:textId="55996366" w:rsidR="00363361" w:rsidRDefault="00363361" w:rsidP="00363361">
                  <w:pPr>
                    <w:jc w:val="right"/>
                    <w:rPr>
                      <w:rFonts w:ascii="Arial" w:hAnsi="Arial" w:cs="Arial"/>
                      <w:bCs/>
                      <w:iCs/>
                      <w:sz w:val="20"/>
                      <w:szCs w:val="20"/>
                    </w:rPr>
                  </w:pPr>
                  <w:r>
                    <w:rPr>
                      <w:rFonts w:ascii="Arial" w:hAnsi="Arial" w:cs="Arial"/>
                      <w:bCs/>
                      <w:iCs/>
                      <w:sz w:val="20"/>
                      <w:szCs w:val="20"/>
                    </w:rPr>
                    <w:t>121.50</w:t>
                  </w:r>
                </w:p>
              </w:tc>
            </w:tr>
            <w:tr w:rsidR="000C101B" w:rsidRPr="0022768E" w14:paraId="41AC82B6" w14:textId="77777777" w:rsidTr="00363361">
              <w:tc>
                <w:tcPr>
                  <w:tcW w:w="1651" w:type="dxa"/>
                </w:tcPr>
                <w:p w14:paraId="1AB966D9" w14:textId="5377EE40" w:rsidR="000C101B" w:rsidRDefault="000C101B" w:rsidP="00363361">
                  <w:pPr>
                    <w:jc w:val="both"/>
                    <w:rPr>
                      <w:rFonts w:ascii="Arial" w:hAnsi="Arial" w:cs="Arial"/>
                      <w:bCs/>
                      <w:iCs/>
                      <w:sz w:val="20"/>
                      <w:szCs w:val="20"/>
                    </w:rPr>
                  </w:pPr>
                  <w:r>
                    <w:rPr>
                      <w:rFonts w:ascii="Arial" w:hAnsi="Arial" w:cs="Arial"/>
                      <w:bCs/>
                      <w:iCs/>
                      <w:sz w:val="20"/>
                      <w:szCs w:val="20"/>
                    </w:rPr>
                    <w:t>HMRC</w:t>
                  </w:r>
                </w:p>
              </w:tc>
              <w:tc>
                <w:tcPr>
                  <w:tcW w:w="3180" w:type="dxa"/>
                </w:tcPr>
                <w:p w14:paraId="55AB64A7" w14:textId="2C222A4D" w:rsidR="000C101B" w:rsidRDefault="000C101B" w:rsidP="00363361">
                  <w:pPr>
                    <w:jc w:val="both"/>
                    <w:rPr>
                      <w:rFonts w:ascii="Arial" w:hAnsi="Arial" w:cs="Arial"/>
                      <w:bCs/>
                      <w:iCs/>
                      <w:sz w:val="20"/>
                      <w:szCs w:val="20"/>
                    </w:rPr>
                  </w:pPr>
                  <w:r>
                    <w:rPr>
                      <w:rFonts w:ascii="Arial" w:hAnsi="Arial" w:cs="Arial"/>
                      <w:bCs/>
                      <w:iCs/>
                      <w:sz w:val="20"/>
                      <w:szCs w:val="20"/>
                    </w:rPr>
                    <w:t>VAT reclaim</w:t>
                  </w:r>
                </w:p>
              </w:tc>
              <w:tc>
                <w:tcPr>
                  <w:tcW w:w="984" w:type="dxa"/>
                </w:tcPr>
                <w:p w14:paraId="2B414D7F" w14:textId="77777777" w:rsidR="000C101B" w:rsidRDefault="000C101B" w:rsidP="00363361">
                  <w:pPr>
                    <w:jc w:val="both"/>
                    <w:rPr>
                      <w:rFonts w:ascii="Arial" w:hAnsi="Arial" w:cs="Arial"/>
                      <w:bCs/>
                      <w:iCs/>
                      <w:sz w:val="20"/>
                      <w:szCs w:val="20"/>
                    </w:rPr>
                  </w:pPr>
                </w:p>
              </w:tc>
              <w:tc>
                <w:tcPr>
                  <w:tcW w:w="1051" w:type="dxa"/>
                </w:tcPr>
                <w:p w14:paraId="0346D5CF" w14:textId="0B38BCD6" w:rsidR="000C101B" w:rsidRPr="0022768E" w:rsidRDefault="000C101B" w:rsidP="00363361">
                  <w:pPr>
                    <w:jc w:val="right"/>
                    <w:rPr>
                      <w:rFonts w:ascii="Arial" w:hAnsi="Arial" w:cs="Arial"/>
                      <w:bCs/>
                      <w:iCs/>
                      <w:sz w:val="20"/>
                      <w:szCs w:val="20"/>
                    </w:rPr>
                  </w:pPr>
                  <w:r>
                    <w:rPr>
                      <w:rFonts w:ascii="Arial" w:hAnsi="Arial" w:cs="Arial"/>
                      <w:bCs/>
                      <w:iCs/>
                      <w:sz w:val="20"/>
                      <w:szCs w:val="20"/>
                    </w:rPr>
                    <w:t>394.50</w:t>
                  </w:r>
                </w:p>
              </w:tc>
              <w:tc>
                <w:tcPr>
                  <w:tcW w:w="1068" w:type="dxa"/>
                </w:tcPr>
                <w:p w14:paraId="4F85236A" w14:textId="77777777" w:rsidR="000C101B" w:rsidRDefault="000C101B" w:rsidP="00363361">
                  <w:pPr>
                    <w:jc w:val="right"/>
                    <w:rPr>
                      <w:rFonts w:ascii="Arial" w:hAnsi="Arial" w:cs="Arial"/>
                      <w:bCs/>
                      <w:iCs/>
                      <w:sz w:val="20"/>
                      <w:szCs w:val="20"/>
                    </w:rPr>
                  </w:pPr>
                </w:p>
              </w:tc>
            </w:tr>
            <w:tr w:rsidR="00363361" w:rsidRPr="0022768E" w14:paraId="419EAE0A" w14:textId="77777777" w:rsidTr="00363361">
              <w:tc>
                <w:tcPr>
                  <w:tcW w:w="1651" w:type="dxa"/>
                </w:tcPr>
                <w:p w14:paraId="0483A82D" w14:textId="6B8648EE" w:rsidR="00363361" w:rsidRPr="0022768E" w:rsidRDefault="00363361" w:rsidP="00363361">
                  <w:pPr>
                    <w:jc w:val="both"/>
                    <w:rPr>
                      <w:rFonts w:ascii="Arial" w:hAnsi="Arial" w:cs="Arial"/>
                      <w:bCs/>
                      <w:iCs/>
                      <w:sz w:val="20"/>
                      <w:szCs w:val="20"/>
                    </w:rPr>
                  </w:pPr>
                  <w:r w:rsidRPr="0022768E">
                    <w:rPr>
                      <w:rFonts w:ascii="Arial" w:hAnsi="Arial" w:cs="Arial"/>
                      <w:bCs/>
                      <w:iCs/>
                      <w:sz w:val="20"/>
                      <w:szCs w:val="20"/>
                    </w:rPr>
                    <w:t>Clerk</w:t>
                  </w:r>
                </w:p>
              </w:tc>
              <w:tc>
                <w:tcPr>
                  <w:tcW w:w="3180" w:type="dxa"/>
                </w:tcPr>
                <w:p w14:paraId="7CC75CC0" w14:textId="10CBBD1D" w:rsidR="00363361" w:rsidRDefault="00363361" w:rsidP="00363361">
                  <w:pPr>
                    <w:jc w:val="both"/>
                    <w:rPr>
                      <w:rFonts w:ascii="Arial" w:hAnsi="Arial" w:cs="Arial"/>
                      <w:sz w:val="20"/>
                      <w:szCs w:val="20"/>
                    </w:rPr>
                  </w:pPr>
                  <w:r w:rsidRPr="0022768E">
                    <w:rPr>
                      <w:rFonts w:ascii="Arial" w:hAnsi="Arial" w:cs="Arial"/>
                      <w:bCs/>
                      <w:iCs/>
                      <w:sz w:val="20"/>
                      <w:szCs w:val="20"/>
                    </w:rPr>
                    <w:t>Salary –</w:t>
                  </w:r>
                  <w:r>
                    <w:rPr>
                      <w:rFonts w:ascii="Arial" w:hAnsi="Arial" w:cs="Arial"/>
                      <w:bCs/>
                      <w:iCs/>
                      <w:sz w:val="20"/>
                      <w:szCs w:val="20"/>
                    </w:rPr>
                    <w:t xml:space="preserve"> 01/05/26</w:t>
                  </w:r>
                </w:p>
                <w:p w14:paraId="49D7849D" w14:textId="0EA72CBB" w:rsidR="00363361" w:rsidRPr="0022768E" w:rsidRDefault="00363361" w:rsidP="00363361">
                  <w:pPr>
                    <w:jc w:val="both"/>
                    <w:rPr>
                      <w:rFonts w:ascii="Arial" w:hAnsi="Arial" w:cs="Arial"/>
                      <w:bCs/>
                      <w:iCs/>
                      <w:sz w:val="20"/>
                      <w:szCs w:val="20"/>
                    </w:rPr>
                  </w:pPr>
                  <w:r>
                    <w:rPr>
                      <w:rFonts w:ascii="Arial" w:hAnsi="Arial" w:cs="Arial"/>
                      <w:sz w:val="20"/>
                      <w:szCs w:val="20"/>
                    </w:rPr>
                    <w:t>for period 01/04/26 – 30/04/26 (SO)</w:t>
                  </w:r>
                </w:p>
              </w:tc>
              <w:tc>
                <w:tcPr>
                  <w:tcW w:w="984" w:type="dxa"/>
                </w:tcPr>
                <w:p w14:paraId="6C0752B3" w14:textId="6BC8731A" w:rsidR="00363361" w:rsidRPr="0022768E" w:rsidRDefault="00363361" w:rsidP="00363361">
                  <w:pPr>
                    <w:jc w:val="both"/>
                    <w:rPr>
                      <w:rFonts w:ascii="Arial" w:hAnsi="Arial" w:cs="Arial"/>
                      <w:bCs/>
                      <w:iCs/>
                      <w:sz w:val="20"/>
                      <w:szCs w:val="20"/>
                    </w:rPr>
                  </w:pPr>
                </w:p>
              </w:tc>
              <w:tc>
                <w:tcPr>
                  <w:tcW w:w="1051" w:type="dxa"/>
                </w:tcPr>
                <w:p w14:paraId="6FFC8ACB" w14:textId="77777777" w:rsidR="00363361" w:rsidRPr="0022768E" w:rsidRDefault="00363361" w:rsidP="00363361">
                  <w:pPr>
                    <w:jc w:val="right"/>
                    <w:rPr>
                      <w:rFonts w:ascii="Arial" w:hAnsi="Arial" w:cs="Arial"/>
                      <w:bCs/>
                      <w:iCs/>
                      <w:sz w:val="20"/>
                      <w:szCs w:val="20"/>
                    </w:rPr>
                  </w:pPr>
                </w:p>
              </w:tc>
              <w:tc>
                <w:tcPr>
                  <w:tcW w:w="1068" w:type="dxa"/>
                </w:tcPr>
                <w:p w14:paraId="466591FF" w14:textId="559E9DED" w:rsidR="00363361" w:rsidRPr="0022768E" w:rsidRDefault="00363361" w:rsidP="00363361">
                  <w:pPr>
                    <w:jc w:val="right"/>
                    <w:rPr>
                      <w:rFonts w:ascii="Arial" w:hAnsi="Arial" w:cs="Arial"/>
                      <w:bCs/>
                      <w:iCs/>
                      <w:sz w:val="20"/>
                      <w:szCs w:val="20"/>
                    </w:rPr>
                  </w:pPr>
                  <w:r>
                    <w:rPr>
                      <w:rFonts w:ascii="Arial" w:hAnsi="Arial" w:cs="Arial"/>
                      <w:bCs/>
                      <w:iCs/>
                      <w:sz w:val="20"/>
                      <w:szCs w:val="20"/>
                    </w:rPr>
                    <w:t>468.00</w:t>
                  </w:r>
                </w:p>
              </w:tc>
            </w:tr>
            <w:tr w:rsidR="00363361" w:rsidRPr="0022768E" w14:paraId="2CF073C4" w14:textId="77777777" w:rsidTr="00363361">
              <w:tc>
                <w:tcPr>
                  <w:tcW w:w="1651" w:type="dxa"/>
                </w:tcPr>
                <w:p w14:paraId="7CEDB3D1" w14:textId="301B1B2D" w:rsidR="00363361" w:rsidRPr="0022768E" w:rsidRDefault="00363361" w:rsidP="00363361">
                  <w:pPr>
                    <w:jc w:val="both"/>
                    <w:rPr>
                      <w:rFonts w:ascii="Arial" w:hAnsi="Arial" w:cs="Arial"/>
                      <w:bCs/>
                      <w:iCs/>
                      <w:sz w:val="20"/>
                      <w:szCs w:val="20"/>
                    </w:rPr>
                  </w:pPr>
                  <w:r>
                    <w:rPr>
                      <w:rFonts w:ascii="Arial" w:hAnsi="Arial" w:cs="Arial"/>
                      <w:bCs/>
                      <w:iCs/>
                      <w:sz w:val="20"/>
                      <w:szCs w:val="20"/>
                    </w:rPr>
                    <w:t>Clerk</w:t>
                  </w:r>
                </w:p>
              </w:tc>
              <w:tc>
                <w:tcPr>
                  <w:tcW w:w="3180" w:type="dxa"/>
                </w:tcPr>
                <w:p w14:paraId="46184127" w14:textId="66861B06" w:rsidR="00363361" w:rsidRPr="0022768E" w:rsidRDefault="00363361" w:rsidP="00363361">
                  <w:pPr>
                    <w:jc w:val="both"/>
                    <w:rPr>
                      <w:rFonts w:ascii="Arial" w:hAnsi="Arial" w:cs="Arial"/>
                      <w:bCs/>
                      <w:iCs/>
                      <w:sz w:val="20"/>
                      <w:szCs w:val="20"/>
                    </w:rPr>
                  </w:pPr>
                  <w:r>
                    <w:rPr>
                      <w:rFonts w:ascii="Arial" w:hAnsi="Arial" w:cs="Arial"/>
                      <w:bCs/>
                      <w:iCs/>
                      <w:sz w:val="20"/>
                      <w:szCs w:val="20"/>
                    </w:rPr>
                    <w:t>Extra salary for period above; 10.25hrs @ £18ph £184.50</w:t>
                  </w:r>
                </w:p>
              </w:tc>
              <w:tc>
                <w:tcPr>
                  <w:tcW w:w="984" w:type="dxa"/>
                </w:tcPr>
                <w:p w14:paraId="2B88421F" w14:textId="1FFD2209" w:rsidR="00363361" w:rsidRPr="0022768E" w:rsidRDefault="00363361" w:rsidP="00363361">
                  <w:pPr>
                    <w:jc w:val="both"/>
                    <w:rPr>
                      <w:rFonts w:ascii="Arial" w:hAnsi="Arial" w:cs="Arial"/>
                      <w:bCs/>
                      <w:iCs/>
                      <w:sz w:val="20"/>
                      <w:szCs w:val="20"/>
                    </w:rPr>
                  </w:pPr>
                  <w:r>
                    <w:rPr>
                      <w:rFonts w:ascii="Arial" w:hAnsi="Arial" w:cs="Arial"/>
                      <w:bCs/>
                      <w:iCs/>
                      <w:sz w:val="20"/>
                      <w:szCs w:val="20"/>
                    </w:rPr>
                    <w:t>0028</w:t>
                  </w:r>
                </w:p>
              </w:tc>
              <w:tc>
                <w:tcPr>
                  <w:tcW w:w="1051" w:type="dxa"/>
                </w:tcPr>
                <w:p w14:paraId="255D67A5" w14:textId="77777777" w:rsidR="00363361" w:rsidRPr="0022768E" w:rsidRDefault="00363361" w:rsidP="00363361">
                  <w:pPr>
                    <w:jc w:val="right"/>
                    <w:rPr>
                      <w:rFonts w:ascii="Arial" w:hAnsi="Arial" w:cs="Arial"/>
                      <w:bCs/>
                      <w:iCs/>
                      <w:sz w:val="20"/>
                      <w:szCs w:val="20"/>
                    </w:rPr>
                  </w:pPr>
                </w:p>
              </w:tc>
              <w:tc>
                <w:tcPr>
                  <w:tcW w:w="1068" w:type="dxa"/>
                </w:tcPr>
                <w:p w14:paraId="0B5DEA41" w14:textId="361E293A" w:rsidR="00363361" w:rsidRDefault="00363361" w:rsidP="00363361">
                  <w:pPr>
                    <w:jc w:val="right"/>
                    <w:rPr>
                      <w:rFonts w:ascii="Arial" w:hAnsi="Arial" w:cs="Arial"/>
                      <w:bCs/>
                      <w:iCs/>
                      <w:sz w:val="20"/>
                      <w:szCs w:val="20"/>
                    </w:rPr>
                  </w:pPr>
                  <w:r>
                    <w:rPr>
                      <w:rFonts w:ascii="Arial" w:hAnsi="Arial" w:cs="Arial"/>
                      <w:bCs/>
                      <w:iCs/>
                      <w:sz w:val="20"/>
                      <w:szCs w:val="20"/>
                    </w:rPr>
                    <w:t>184.50</w:t>
                  </w:r>
                </w:p>
              </w:tc>
            </w:tr>
            <w:tr w:rsidR="00363361" w:rsidRPr="0022768E" w14:paraId="58C03EAB" w14:textId="77777777" w:rsidTr="00363361">
              <w:tc>
                <w:tcPr>
                  <w:tcW w:w="1651" w:type="dxa"/>
                </w:tcPr>
                <w:p w14:paraId="4DAE25FE" w14:textId="5713F28F" w:rsidR="00363361" w:rsidRPr="0022768E" w:rsidRDefault="00363361" w:rsidP="00363361">
                  <w:pPr>
                    <w:jc w:val="both"/>
                    <w:rPr>
                      <w:rFonts w:ascii="Arial" w:hAnsi="Arial" w:cs="Arial"/>
                      <w:bCs/>
                      <w:iCs/>
                      <w:sz w:val="20"/>
                      <w:szCs w:val="20"/>
                    </w:rPr>
                  </w:pPr>
                  <w:r>
                    <w:rPr>
                      <w:rFonts w:ascii="Arial" w:hAnsi="Arial" w:cs="Arial"/>
                      <w:bCs/>
                      <w:iCs/>
                      <w:sz w:val="20"/>
                      <w:szCs w:val="20"/>
                    </w:rPr>
                    <w:t>Clerk</w:t>
                  </w:r>
                </w:p>
              </w:tc>
              <w:tc>
                <w:tcPr>
                  <w:tcW w:w="3180" w:type="dxa"/>
                </w:tcPr>
                <w:p w14:paraId="2CF46E25" w14:textId="1F830D45" w:rsidR="00363361" w:rsidRPr="0022768E" w:rsidRDefault="00363361" w:rsidP="00363361">
                  <w:pPr>
                    <w:jc w:val="both"/>
                    <w:rPr>
                      <w:rFonts w:ascii="Arial" w:hAnsi="Arial" w:cs="Arial"/>
                      <w:bCs/>
                      <w:iCs/>
                      <w:sz w:val="20"/>
                      <w:szCs w:val="20"/>
                    </w:rPr>
                  </w:pPr>
                  <w:r>
                    <w:rPr>
                      <w:rFonts w:ascii="Arial" w:hAnsi="Arial" w:cs="Arial"/>
                      <w:bCs/>
                      <w:iCs/>
                      <w:sz w:val="20"/>
                      <w:szCs w:val="20"/>
                    </w:rPr>
                    <w:t>Reimbursements</w:t>
                  </w:r>
                </w:p>
              </w:tc>
              <w:tc>
                <w:tcPr>
                  <w:tcW w:w="984" w:type="dxa"/>
                </w:tcPr>
                <w:p w14:paraId="23D2D2A5" w14:textId="6297E28C" w:rsidR="00363361" w:rsidRPr="0022768E" w:rsidRDefault="00363361" w:rsidP="00363361">
                  <w:pPr>
                    <w:jc w:val="both"/>
                    <w:rPr>
                      <w:rFonts w:ascii="Arial" w:hAnsi="Arial" w:cs="Arial"/>
                      <w:bCs/>
                      <w:iCs/>
                      <w:sz w:val="20"/>
                      <w:szCs w:val="20"/>
                    </w:rPr>
                  </w:pPr>
                  <w:r>
                    <w:rPr>
                      <w:rFonts w:ascii="Arial" w:hAnsi="Arial" w:cs="Arial"/>
                      <w:bCs/>
                      <w:iCs/>
                      <w:sz w:val="20"/>
                      <w:szCs w:val="20"/>
                    </w:rPr>
                    <w:t>0025</w:t>
                  </w:r>
                </w:p>
              </w:tc>
              <w:tc>
                <w:tcPr>
                  <w:tcW w:w="1051" w:type="dxa"/>
                </w:tcPr>
                <w:p w14:paraId="3832585C" w14:textId="254D5C18" w:rsidR="00363361" w:rsidRPr="0022768E" w:rsidRDefault="00363361" w:rsidP="00363361">
                  <w:pPr>
                    <w:jc w:val="right"/>
                    <w:rPr>
                      <w:rFonts w:ascii="Arial" w:hAnsi="Arial" w:cs="Arial"/>
                      <w:bCs/>
                      <w:iCs/>
                      <w:sz w:val="20"/>
                      <w:szCs w:val="20"/>
                    </w:rPr>
                  </w:pPr>
                </w:p>
              </w:tc>
              <w:tc>
                <w:tcPr>
                  <w:tcW w:w="1068" w:type="dxa"/>
                </w:tcPr>
                <w:p w14:paraId="7E748FDE" w14:textId="2FCDFB58" w:rsidR="00363361" w:rsidRPr="0022768E" w:rsidRDefault="000C101B" w:rsidP="00363361">
                  <w:pPr>
                    <w:jc w:val="right"/>
                    <w:rPr>
                      <w:rFonts w:ascii="Arial" w:hAnsi="Arial" w:cs="Arial"/>
                      <w:bCs/>
                      <w:iCs/>
                      <w:sz w:val="20"/>
                      <w:szCs w:val="20"/>
                    </w:rPr>
                  </w:pPr>
                  <w:r>
                    <w:rPr>
                      <w:rFonts w:ascii="Arial" w:hAnsi="Arial" w:cs="Arial"/>
                      <w:bCs/>
                      <w:iCs/>
                      <w:sz w:val="20"/>
                      <w:szCs w:val="20"/>
                    </w:rPr>
                    <w:t>76.10</w:t>
                  </w:r>
                </w:p>
              </w:tc>
            </w:tr>
            <w:tr w:rsidR="00363361" w:rsidRPr="0022768E" w14:paraId="2BE4D8EF" w14:textId="77777777" w:rsidTr="00363361">
              <w:tc>
                <w:tcPr>
                  <w:tcW w:w="1651" w:type="dxa"/>
                </w:tcPr>
                <w:p w14:paraId="43CC292A" w14:textId="552E5426" w:rsidR="00363361" w:rsidRPr="0022768E" w:rsidRDefault="000C101B" w:rsidP="00363361">
                  <w:pPr>
                    <w:jc w:val="both"/>
                    <w:rPr>
                      <w:rFonts w:ascii="Arial" w:hAnsi="Arial" w:cs="Arial"/>
                      <w:bCs/>
                      <w:iCs/>
                      <w:sz w:val="20"/>
                      <w:szCs w:val="20"/>
                    </w:rPr>
                  </w:pPr>
                  <w:r>
                    <w:rPr>
                      <w:rFonts w:ascii="Arial" w:hAnsi="Arial" w:cs="Arial"/>
                      <w:bCs/>
                      <w:iCs/>
                      <w:sz w:val="20"/>
                      <w:szCs w:val="20"/>
                    </w:rPr>
                    <w:t>JDH Business Services</w:t>
                  </w:r>
                </w:p>
              </w:tc>
              <w:tc>
                <w:tcPr>
                  <w:tcW w:w="3180" w:type="dxa"/>
                </w:tcPr>
                <w:p w14:paraId="0A5407A1" w14:textId="4B89705D" w:rsidR="00363361" w:rsidRPr="0022768E" w:rsidRDefault="000C101B" w:rsidP="00363361">
                  <w:pPr>
                    <w:jc w:val="both"/>
                    <w:rPr>
                      <w:rFonts w:ascii="Arial" w:hAnsi="Arial" w:cs="Arial"/>
                      <w:sz w:val="20"/>
                      <w:szCs w:val="20"/>
                    </w:rPr>
                  </w:pPr>
                  <w:r>
                    <w:rPr>
                      <w:rFonts w:ascii="Arial" w:hAnsi="Arial" w:cs="Arial"/>
                      <w:sz w:val="20"/>
                      <w:szCs w:val="20"/>
                    </w:rPr>
                    <w:t>Internal Audit</w:t>
                  </w:r>
                </w:p>
              </w:tc>
              <w:tc>
                <w:tcPr>
                  <w:tcW w:w="984" w:type="dxa"/>
                </w:tcPr>
                <w:p w14:paraId="54B55705" w14:textId="4F26C99F" w:rsidR="00363361" w:rsidRPr="0022768E" w:rsidRDefault="000C101B" w:rsidP="00363361">
                  <w:pPr>
                    <w:jc w:val="both"/>
                    <w:rPr>
                      <w:rFonts w:ascii="Arial" w:hAnsi="Arial" w:cs="Arial"/>
                      <w:bCs/>
                      <w:iCs/>
                      <w:sz w:val="20"/>
                      <w:szCs w:val="20"/>
                    </w:rPr>
                  </w:pPr>
                  <w:r>
                    <w:rPr>
                      <w:rFonts w:ascii="Arial" w:hAnsi="Arial" w:cs="Arial"/>
                      <w:bCs/>
                      <w:iCs/>
                      <w:sz w:val="20"/>
                      <w:szCs w:val="20"/>
                    </w:rPr>
                    <w:t>0024</w:t>
                  </w:r>
                </w:p>
              </w:tc>
              <w:tc>
                <w:tcPr>
                  <w:tcW w:w="1051" w:type="dxa"/>
                </w:tcPr>
                <w:p w14:paraId="4BD8491C" w14:textId="7C5E1D6B" w:rsidR="00363361" w:rsidRPr="0022768E" w:rsidRDefault="00363361" w:rsidP="00363361">
                  <w:pPr>
                    <w:jc w:val="right"/>
                    <w:rPr>
                      <w:rFonts w:ascii="Arial" w:hAnsi="Arial" w:cs="Arial"/>
                      <w:bCs/>
                      <w:iCs/>
                      <w:sz w:val="20"/>
                      <w:szCs w:val="20"/>
                    </w:rPr>
                  </w:pPr>
                </w:p>
              </w:tc>
              <w:tc>
                <w:tcPr>
                  <w:tcW w:w="1068" w:type="dxa"/>
                </w:tcPr>
                <w:p w14:paraId="43799F66" w14:textId="0709C7E4" w:rsidR="00363361" w:rsidRDefault="000C101B" w:rsidP="00363361">
                  <w:pPr>
                    <w:jc w:val="right"/>
                    <w:rPr>
                      <w:rFonts w:ascii="Arial" w:hAnsi="Arial" w:cs="Arial"/>
                      <w:bCs/>
                      <w:iCs/>
                      <w:sz w:val="20"/>
                      <w:szCs w:val="20"/>
                    </w:rPr>
                  </w:pPr>
                  <w:r>
                    <w:rPr>
                      <w:rFonts w:ascii="Arial" w:hAnsi="Arial" w:cs="Arial"/>
                      <w:bCs/>
                      <w:iCs/>
                      <w:sz w:val="20"/>
                      <w:szCs w:val="20"/>
                    </w:rPr>
                    <w:t>380.40</w:t>
                  </w:r>
                </w:p>
              </w:tc>
            </w:tr>
            <w:tr w:rsidR="000C101B" w:rsidRPr="0022768E" w14:paraId="7B08FA19" w14:textId="77777777" w:rsidTr="00363361">
              <w:tc>
                <w:tcPr>
                  <w:tcW w:w="1651" w:type="dxa"/>
                </w:tcPr>
                <w:p w14:paraId="6F4D5C39" w14:textId="45B9FE15" w:rsidR="000C101B" w:rsidRPr="0022768E" w:rsidRDefault="000C101B" w:rsidP="000C101B">
                  <w:pPr>
                    <w:jc w:val="both"/>
                    <w:rPr>
                      <w:rFonts w:ascii="Arial" w:hAnsi="Arial" w:cs="Arial"/>
                      <w:bCs/>
                      <w:iCs/>
                      <w:sz w:val="20"/>
                      <w:szCs w:val="20"/>
                    </w:rPr>
                  </w:pPr>
                  <w:r>
                    <w:rPr>
                      <w:rFonts w:ascii="Arial" w:hAnsi="Arial" w:cs="Arial"/>
                      <w:bCs/>
                      <w:iCs/>
                      <w:sz w:val="20"/>
                      <w:szCs w:val="20"/>
                    </w:rPr>
                    <w:t>Lloyds Bank</w:t>
                  </w:r>
                </w:p>
              </w:tc>
              <w:tc>
                <w:tcPr>
                  <w:tcW w:w="3180" w:type="dxa"/>
                </w:tcPr>
                <w:p w14:paraId="05D7F411" w14:textId="0B55520F" w:rsidR="000C101B" w:rsidRPr="0022768E" w:rsidRDefault="000C101B" w:rsidP="000C101B">
                  <w:pPr>
                    <w:jc w:val="both"/>
                    <w:rPr>
                      <w:rFonts w:ascii="Arial" w:hAnsi="Arial" w:cs="Arial"/>
                      <w:sz w:val="20"/>
                      <w:szCs w:val="20"/>
                    </w:rPr>
                  </w:pPr>
                  <w:r>
                    <w:rPr>
                      <w:rFonts w:ascii="Arial" w:hAnsi="Arial" w:cs="Arial"/>
                      <w:bCs/>
                      <w:iCs/>
                      <w:sz w:val="20"/>
                      <w:szCs w:val="20"/>
                    </w:rPr>
                    <w:t>Account fee</w:t>
                  </w:r>
                </w:p>
              </w:tc>
              <w:tc>
                <w:tcPr>
                  <w:tcW w:w="984" w:type="dxa"/>
                </w:tcPr>
                <w:p w14:paraId="48BADF4E" w14:textId="4E019234" w:rsidR="000C101B" w:rsidRPr="0022768E" w:rsidRDefault="000C101B" w:rsidP="000C101B">
                  <w:pPr>
                    <w:jc w:val="both"/>
                    <w:rPr>
                      <w:rFonts w:ascii="Arial" w:hAnsi="Arial" w:cs="Arial"/>
                      <w:bCs/>
                      <w:iCs/>
                      <w:sz w:val="20"/>
                      <w:szCs w:val="20"/>
                    </w:rPr>
                  </w:pPr>
                </w:p>
              </w:tc>
              <w:tc>
                <w:tcPr>
                  <w:tcW w:w="1051" w:type="dxa"/>
                </w:tcPr>
                <w:p w14:paraId="441596D7" w14:textId="0C2D4552" w:rsidR="000C101B" w:rsidRPr="0022768E" w:rsidRDefault="000C101B" w:rsidP="000C101B">
                  <w:pPr>
                    <w:jc w:val="right"/>
                    <w:rPr>
                      <w:rFonts w:ascii="Arial" w:hAnsi="Arial" w:cs="Arial"/>
                      <w:bCs/>
                      <w:iCs/>
                      <w:sz w:val="20"/>
                      <w:szCs w:val="20"/>
                    </w:rPr>
                  </w:pPr>
                </w:p>
              </w:tc>
              <w:tc>
                <w:tcPr>
                  <w:tcW w:w="1068" w:type="dxa"/>
                </w:tcPr>
                <w:p w14:paraId="0B489857" w14:textId="3ACF2DBA" w:rsidR="000C101B" w:rsidRDefault="000C101B" w:rsidP="000C101B">
                  <w:pPr>
                    <w:jc w:val="right"/>
                    <w:rPr>
                      <w:rFonts w:ascii="Arial" w:hAnsi="Arial" w:cs="Arial"/>
                      <w:bCs/>
                      <w:iCs/>
                      <w:sz w:val="20"/>
                      <w:szCs w:val="20"/>
                    </w:rPr>
                  </w:pPr>
                  <w:r>
                    <w:rPr>
                      <w:rFonts w:ascii="Arial" w:hAnsi="Arial" w:cs="Arial"/>
                      <w:bCs/>
                      <w:iCs/>
                      <w:sz w:val="20"/>
                      <w:szCs w:val="20"/>
                    </w:rPr>
                    <w:t>4.75</w:t>
                  </w:r>
                </w:p>
              </w:tc>
            </w:tr>
            <w:tr w:rsidR="000C101B" w:rsidRPr="0022768E" w14:paraId="75C40811" w14:textId="77777777" w:rsidTr="00363361">
              <w:tc>
                <w:tcPr>
                  <w:tcW w:w="1651" w:type="dxa"/>
                </w:tcPr>
                <w:p w14:paraId="396CBA31" w14:textId="3175A2FF" w:rsidR="000C101B" w:rsidRPr="0022768E" w:rsidRDefault="000C101B" w:rsidP="000C101B">
                  <w:pPr>
                    <w:jc w:val="both"/>
                    <w:rPr>
                      <w:rFonts w:ascii="Arial" w:hAnsi="Arial" w:cs="Arial"/>
                      <w:bCs/>
                      <w:iCs/>
                      <w:sz w:val="20"/>
                      <w:szCs w:val="20"/>
                    </w:rPr>
                  </w:pPr>
                  <w:r>
                    <w:rPr>
                      <w:rFonts w:ascii="Arial" w:hAnsi="Arial" w:cs="Arial"/>
                      <w:bCs/>
                      <w:iCs/>
                      <w:sz w:val="20"/>
                      <w:szCs w:val="20"/>
                    </w:rPr>
                    <w:t>Microsoft</w:t>
                  </w:r>
                </w:p>
              </w:tc>
              <w:tc>
                <w:tcPr>
                  <w:tcW w:w="3180" w:type="dxa"/>
                </w:tcPr>
                <w:p w14:paraId="1B2FCBA9" w14:textId="10929E27" w:rsidR="000C101B" w:rsidRPr="0022768E" w:rsidRDefault="000C101B" w:rsidP="000C101B">
                  <w:pPr>
                    <w:jc w:val="both"/>
                    <w:rPr>
                      <w:rFonts w:ascii="Arial" w:hAnsi="Arial" w:cs="Arial"/>
                      <w:sz w:val="20"/>
                      <w:szCs w:val="20"/>
                    </w:rPr>
                  </w:pPr>
                  <w:r>
                    <w:rPr>
                      <w:rFonts w:ascii="Arial" w:hAnsi="Arial" w:cs="Arial"/>
                      <w:sz w:val="20"/>
                      <w:szCs w:val="20"/>
                    </w:rPr>
                    <w:t>365 renewal</w:t>
                  </w:r>
                </w:p>
              </w:tc>
              <w:tc>
                <w:tcPr>
                  <w:tcW w:w="984" w:type="dxa"/>
                </w:tcPr>
                <w:p w14:paraId="13A4CE6A" w14:textId="2D52A60A" w:rsidR="000C101B" w:rsidRPr="0022768E" w:rsidRDefault="000C101B" w:rsidP="000C101B">
                  <w:pPr>
                    <w:jc w:val="both"/>
                    <w:rPr>
                      <w:rFonts w:ascii="Arial" w:hAnsi="Arial" w:cs="Arial"/>
                      <w:bCs/>
                      <w:iCs/>
                      <w:sz w:val="20"/>
                      <w:szCs w:val="20"/>
                    </w:rPr>
                  </w:pPr>
                </w:p>
              </w:tc>
              <w:tc>
                <w:tcPr>
                  <w:tcW w:w="1051" w:type="dxa"/>
                </w:tcPr>
                <w:p w14:paraId="348F7EF1" w14:textId="43338054" w:rsidR="000C101B" w:rsidRPr="0022768E" w:rsidRDefault="000C101B" w:rsidP="000C101B">
                  <w:pPr>
                    <w:jc w:val="right"/>
                    <w:rPr>
                      <w:rFonts w:ascii="Arial" w:hAnsi="Arial" w:cs="Arial"/>
                      <w:bCs/>
                      <w:iCs/>
                      <w:sz w:val="20"/>
                      <w:szCs w:val="20"/>
                    </w:rPr>
                  </w:pPr>
                </w:p>
              </w:tc>
              <w:tc>
                <w:tcPr>
                  <w:tcW w:w="1068" w:type="dxa"/>
                </w:tcPr>
                <w:p w14:paraId="0005B381" w14:textId="256EF98C" w:rsidR="000C101B" w:rsidRDefault="000C101B" w:rsidP="000C101B">
                  <w:pPr>
                    <w:jc w:val="right"/>
                    <w:rPr>
                      <w:rFonts w:ascii="Arial" w:hAnsi="Arial" w:cs="Arial"/>
                      <w:bCs/>
                      <w:iCs/>
                      <w:sz w:val="20"/>
                      <w:szCs w:val="20"/>
                    </w:rPr>
                  </w:pPr>
                  <w:r>
                    <w:rPr>
                      <w:rFonts w:ascii="Arial" w:hAnsi="Arial" w:cs="Arial"/>
                      <w:bCs/>
                      <w:iCs/>
                      <w:sz w:val="20"/>
                      <w:szCs w:val="20"/>
                    </w:rPr>
                    <w:t>104.99</w:t>
                  </w:r>
                </w:p>
              </w:tc>
            </w:tr>
            <w:tr w:rsidR="000C101B" w:rsidRPr="0022768E" w14:paraId="2CC1BAEA" w14:textId="77777777" w:rsidTr="00363361">
              <w:tc>
                <w:tcPr>
                  <w:tcW w:w="1651" w:type="dxa"/>
                </w:tcPr>
                <w:p w14:paraId="46DD5A91" w14:textId="435260B1" w:rsidR="000C101B" w:rsidRDefault="000C101B" w:rsidP="000C101B">
                  <w:pPr>
                    <w:jc w:val="both"/>
                    <w:rPr>
                      <w:rFonts w:ascii="Arial" w:hAnsi="Arial" w:cs="Arial"/>
                      <w:bCs/>
                      <w:iCs/>
                      <w:sz w:val="20"/>
                      <w:szCs w:val="20"/>
                    </w:rPr>
                  </w:pPr>
                  <w:r>
                    <w:rPr>
                      <w:rFonts w:ascii="Arial" w:hAnsi="Arial" w:cs="Arial"/>
                      <w:bCs/>
                      <w:iCs/>
                      <w:sz w:val="20"/>
                      <w:szCs w:val="20"/>
                    </w:rPr>
                    <w:t>Chalc</w:t>
                  </w:r>
                </w:p>
              </w:tc>
              <w:tc>
                <w:tcPr>
                  <w:tcW w:w="3180" w:type="dxa"/>
                </w:tcPr>
                <w:p w14:paraId="34E83C40" w14:textId="1B17FCC0" w:rsidR="000C101B" w:rsidRDefault="000C101B" w:rsidP="000C101B">
                  <w:pPr>
                    <w:jc w:val="both"/>
                    <w:rPr>
                      <w:rFonts w:ascii="Arial" w:hAnsi="Arial" w:cs="Arial"/>
                      <w:sz w:val="20"/>
                      <w:szCs w:val="20"/>
                    </w:rPr>
                  </w:pPr>
                  <w:r>
                    <w:rPr>
                      <w:rFonts w:ascii="Arial" w:hAnsi="Arial" w:cs="Arial"/>
                      <w:sz w:val="20"/>
                      <w:szCs w:val="20"/>
                    </w:rPr>
                    <w:t>Membership renewal</w:t>
                  </w:r>
                </w:p>
              </w:tc>
              <w:tc>
                <w:tcPr>
                  <w:tcW w:w="984" w:type="dxa"/>
                </w:tcPr>
                <w:p w14:paraId="4C5C3958" w14:textId="7BA04199" w:rsidR="000C101B" w:rsidRDefault="000C101B" w:rsidP="000C101B">
                  <w:pPr>
                    <w:jc w:val="both"/>
                    <w:rPr>
                      <w:rFonts w:ascii="Arial" w:hAnsi="Arial" w:cs="Arial"/>
                      <w:bCs/>
                      <w:iCs/>
                      <w:sz w:val="20"/>
                      <w:szCs w:val="20"/>
                    </w:rPr>
                  </w:pPr>
                  <w:r>
                    <w:rPr>
                      <w:rFonts w:ascii="Arial" w:hAnsi="Arial" w:cs="Arial"/>
                      <w:bCs/>
                      <w:iCs/>
                      <w:sz w:val="20"/>
                      <w:szCs w:val="20"/>
                    </w:rPr>
                    <w:t>0027</w:t>
                  </w:r>
                </w:p>
              </w:tc>
              <w:tc>
                <w:tcPr>
                  <w:tcW w:w="1051" w:type="dxa"/>
                </w:tcPr>
                <w:p w14:paraId="0910B37F" w14:textId="77777777" w:rsidR="000C101B" w:rsidRPr="0022768E" w:rsidRDefault="000C101B" w:rsidP="000C101B">
                  <w:pPr>
                    <w:jc w:val="right"/>
                    <w:rPr>
                      <w:rFonts w:ascii="Arial" w:hAnsi="Arial" w:cs="Arial"/>
                      <w:bCs/>
                      <w:iCs/>
                      <w:sz w:val="20"/>
                      <w:szCs w:val="20"/>
                    </w:rPr>
                  </w:pPr>
                </w:p>
              </w:tc>
              <w:tc>
                <w:tcPr>
                  <w:tcW w:w="1068" w:type="dxa"/>
                </w:tcPr>
                <w:p w14:paraId="60C2D066" w14:textId="0C662F5B" w:rsidR="000C101B" w:rsidRDefault="000C101B" w:rsidP="000C101B">
                  <w:pPr>
                    <w:jc w:val="right"/>
                    <w:rPr>
                      <w:rFonts w:ascii="Arial" w:hAnsi="Arial" w:cs="Arial"/>
                      <w:bCs/>
                      <w:iCs/>
                      <w:sz w:val="20"/>
                      <w:szCs w:val="20"/>
                    </w:rPr>
                  </w:pPr>
                  <w:r>
                    <w:rPr>
                      <w:rFonts w:ascii="Arial" w:hAnsi="Arial" w:cs="Arial"/>
                      <w:bCs/>
                      <w:iCs/>
                      <w:sz w:val="20"/>
                      <w:szCs w:val="20"/>
                    </w:rPr>
                    <w:t>118.40</w:t>
                  </w:r>
                </w:p>
              </w:tc>
            </w:tr>
            <w:tr w:rsidR="000C101B" w:rsidRPr="0022768E" w14:paraId="00E1AFEC" w14:textId="77777777" w:rsidTr="00363361">
              <w:tc>
                <w:tcPr>
                  <w:tcW w:w="1651" w:type="dxa"/>
                </w:tcPr>
                <w:p w14:paraId="7458ADEC" w14:textId="1BF1E236" w:rsidR="000C101B" w:rsidRDefault="000C101B" w:rsidP="000C101B">
                  <w:pPr>
                    <w:jc w:val="both"/>
                    <w:rPr>
                      <w:rFonts w:ascii="Arial" w:hAnsi="Arial" w:cs="Arial"/>
                      <w:bCs/>
                      <w:iCs/>
                      <w:sz w:val="20"/>
                      <w:szCs w:val="20"/>
                    </w:rPr>
                  </w:pPr>
                  <w:r>
                    <w:rPr>
                      <w:rFonts w:ascii="Arial" w:hAnsi="Arial" w:cs="Arial"/>
                      <w:bCs/>
                      <w:iCs/>
                      <w:sz w:val="20"/>
                      <w:szCs w:val="20"/>
                    </w:rPr>
                    <w:t>Streamflow</w:t>
                  </w:r>
                </w:p>
              </w:tc>
              <w:tc>
                <w:tcPr>
                  <w:tcW w:w="3180" w:type="dxa"/>
                </w:tcPr>
                <w:p w14:paraId="09152BA0" w14:textId="33643229" w:rsidR="000C101B" w:rsidRDefault="000C101B" w:rsidP="000C101B">
                  <w:pPr>
                    <w:jc w:val="both"/>
                    <w:rPr>
                      <w:rFonts w:ascii="Arial" w:hAnsi="Arial" w:cs="Arial"/>
                      <w:sz w:val="20"/>
                      <w:szCs w:val="20"/>
                    </w:rPr>
                  </w:pPr>
                  <w:r>
                    <w:rPr>
                      <w:rFonts w:ascii="Arial" w:hAnsi="Arial" w:cs="Arial"/>
                      <w:sz w:val="20"/>
                      <w:szCs w:val="20"/>
                    </w:rPr>
                    <w:t>Gas pipework replacement</w:t>
                  </w:r>
                </w:p>
              </w:tc>
              <w:tc>
                <w:tcPr>
                  <w:tcW w:w="984" w:type="dxa"/>
                </w:tcPr>
                <w:p w14:paraId="0C375A64" w14:textId="77777777" w:rsidR="000C101B" w:rsidRDefault="000C101B" w:rsidP="000C101B">
                  <w:pPr>
                    <w:jc w:val="both"/>
                    <w:rPr>
                      <w:rFonts w:ascii="Arial" w:hAnsi="Arial" w:cs="Arial"/>
                      <w:bCs/>
                      <w:iCs/>
                      <w:sz w:val="20"/>
                      <w:szCs w:val="20"/>
                    </w:rPr>
                  </w:pPr>
                </w:p>
              </w:tc>
              <w:tc>
                <w:tcPr>
                  <w:tcW w:w="1051" w:type="dxa"/>
                </w:tcPr>
                <w:p w14:paraId="429369D2" w14:textId="77777777" w:rsidR="000C101B" w:rsidRPr="0022768E" w:rsidRDefault="000C101B" w:rsidP="000C101B">
                  <w:pPr>
                    <w:jc w:val="right"/>
                    <w:rPr>
                      <w:rFonts w:ascii="Arial" w:hAnsi="Arial" w:cs="Arial"/>
                      <w:bCs/>
                      <w:iCs/>
                      <w:sz w:val="20"/>
                      <w:szCs w:val="20"/>
                    </w:rPr>
                  </w:pPr>
                </w:p>
              </w:tc>
              <w:tc>
                <w:tcPr>
                  <w:tcW w:w="1068" w:type="dxa"/>
                </w:tcPr>
                <w:p w14:paraId="2C4F7FAC" w14:textId="392D9ECE" w:rsidR="000C101B" w:rsidRDefault="000C101B" w:rsidP="000C101B">
                  <w:pPr>
                    <w:jc w:val="right"/>
                    <w:rPr>
                      <w:rFonts w:ascii="Arial" w:hAnsi="Arial" w:cs="Arial"/>
                      <w:bCs/>
                      <w:iCs/>
                      <w:sz w:val="20"/>
                      <w:szCs w:val="20"/>
                    </w:rPr>
                  </w:pPr>
                  <w:r>
                    <w:rPr>
                      <w:rFonts w:ascii="Arial" w:hAnsi="Arial" w:cs="Arial"/>
                      <w:bCs/>
                      <w:iCs/>
                      <w:sz w:val="20"/>
                      <w:szCs w:val="20"/>
                    </w:rPr>
                    <w:t>786.00</w:t>
                  </w:r>
                </w:p>
              </w:tc>
            </w:tr>
            <w:tr w:rsidR="000C101B" w:rsidRPr="0022768E" w14:paraId="4A88D077" w14:textId="77777777" w:rsidTr="00363361">
              <w:tc>
                <w:tcPr>
                  <w:tcW w:w="1651" w:type="dxa"/>
                </w:tcPr>
                <w:p w14:paraId="7E5CCE8F" w14:textId="5D3ED94A" w:rsidR="000C101B" w:rsidRDefault="000C101B" w:rsidP="000C101B">
                  <w:pPr>
                    <w:jc w:val="both"/>
                    <w:rPr>
                      <w:rFonts w:ascii="Arial" w:hAnsi="Arial" w:cs="Arial"/>
                      <w:bCs/>
                      <w:iCs/>
                      <w:sz w:val="20"/>
                      <w:szCs w:val="20"/>
                    </w:rPr>
                  </w:pPr>
                  <w:r>
                    <w:rPr>
                      <w:rFonts w:ascii="Arial" w:hAnsi="Arial" w:cs="Arial"/>
                      <w:bCs/>
                      <w:iCs/>
                      <w:sz w:val="20"/>
                      <w:szCs w:val="20"/>
                    </w:rPr>
                    <w:t>HMRC</w:t>
                  </w:r>
                </w:p>
              </w:tc>
              <w:tc>
                <w:tcPr>
                  <w:tcW w:w="3180" w:type="dxa"/>
                </w:tcPr>
                <w:p w14:paraId="496D3A09" w14:textId="161DE645" w:rsidR="000C101B" w:rsidRDefault="000C101B" w:rsidP="000C101B">
                  <w:pPr>
                    <w:jc w:val="both"/>
                    <w:rPr>
                      <w:rFonts w:ascii="Arial" w:hAnsi="Arial" w:cs="Arial"/>
                      <w:sz w:val="20"/>
                      <w:szCs w:val="20"/>
                    </w:rPr>
                  </w:pPr>
                  <w:r>
                    <w:rPr>
                      <w:rFonts w:ascii="Arial" w:hAnsi="Arial" w:cs="Arial"/>
                      <w:sz w:val="20"/>
                      <w:szCs w:val="20"/>
                    </w:rPr>
                    <w:t>Employers NI</w:t>
                  </w:r>
                </w:p>
              </w:tc>
              <w:tc>
                <w:tcPr>
                  <w:tcW w:w="984" w:type="dxa"/>
                </w:tcPr>
                <w:p w14:paraId="7E584F4C" w14:textId="77777777" w:rsidR="000C101B" w:rsidRDefault="000C101B" w:rsidP="000C101B">
                  <w:pPr>
                    <w:jc w:val="both"/>
                    <w:rPr>
                      <w:rFonts w:ascii="Arial" w:hAnsi="Arial" w:cs="Arial"/>
                      <w:bCs/>
                      <w:iCs/>
                      <w:sz w:val="20"/>
                      <w:szCs w:val="20"/>
                    </w:rPr>
                  </w:pPr>
                </w:p>
              </w:tc>
              <w:tc>
                <w:tcPr>
                  <w:tcW w:w="1051" w:type="dxa"/>
                </w:tcPr>
                <w:p w14:paraId="1CE70342" w14:textId="77777777" w:rsidR="000C101B" w:rsidRPr="0022768E" w:rsidRDefault="000C101B" w:rsidP="000C101B">
                  <w:pPr>
                    <w:jc w:val="right"/>
                    <w:rPr>
                      <w:rFonts w:ascii="Arial" w:hAnsi="Arial" w:cs="Arial"/>
                      <w:bCs/>
                      <w:iCs/>
                      <w:sz w:val="20"/>
                      <w:szCs w:val="20"/>
                    </w:rPr>
                  </w:pPr>
                </w:p>
              </w:tc>
              <w:tc>
                <w:tcPr>
                  <w:tcW w:w="1068" w:type="dxa"/>
                </w:tcPr>
                <w:p w14:paraId="6574BD23" w14:textId="10BCD960" w:rsidR="000C101B" w:rsidRDefault="000C101B" w:rsidP="000C101B">
                  <w:pPr>
                    <w:jc w:val="right"/>
                    <w:rPr>
                      <w:rFonts w:ascii="Arial" w:hAnsi="Arial" w:cs="Arial"/>
                      <w:bCs/>
                      <w:iCs/>
                      <w:sz w:val="20"/>
                      <w:szCs w:val="20"/>
                    </w:rPr>
                  </w:pPr>
                  <w:r>
                    <w:rPr>
                      <w:rFonts w:ascii="Arial" w:hAnsi="Arial" w:cs="Arial"/>
                      <w:bCs/>
                      <w:iCs/>
                      <w:sz w:val="20"/>
                      <w:szCs w:val="20"/>
                    </w:rPr>
                    <w:t>41.17</w:t>
                  </w:r>
                </w:p>
              </w:tc>
            </w:tr>
            <w:tr w:rsidR="000C101B" w:rsidRPr="0022768E" w14:paraId="5C3C6648" w14:textId="77777777" w:rsidTr="00363361">
              <w:tc>
                <w:tcPr>
                  <w:tcW w:w="1651" w:type="dxa"/>
                  <w:tcBorders>
                    <w:bottom w:val="single" w:sz="4" w:space="0" w:color="auto"/>
                  </w:tcBorders>
                  <w:shd w:val="clear" w:color="auto" w:fill="E7E6E6" w:themeFill="background2"/>
                </w:tcPr>
                <w:p w14:paraId="2368F69B" w14:textId="62182A6B" w:rsidR="000C101B" w:rsidRPr="0022768E" w:rsidRDefault="000C101B" w:rsidP="000C101B">
                  <w:pPr>
                    <w:jc w:val="both"/>
                    <w:rPr>
                      <w:rFonts w:ascii="Arial" w:hAnsi="Arial" w:cs="Arial"/>
                      <w:bCs/>
                      <w:iCs/>
                      <w:sz w:val="20"/>
                      <w:szCs w:val="20"/>
                    </w:rPr>
                  </w:pPr>
                  <w:r w:rsidRPr="0022768E">
                    <w:rPr>
                      <w:rFonts w:ascii="Arial" w:hAnsi="Arial" w:cs="Arial"/>
                      <w:bCs/>
                      <w:iCs/>
                      <w:sz w:val="20"/>
                      <w:szCs w:val="20"/>
                    </w:rPr>
                    <w:t>Totals</w:t>
                  </w:r>
                </w:p>
              </w:tc>
              <w:tc>
                <w:tcPr>
                  <w:tcW w:w="3180" w:type="dxa"/>
                  <w:tcBorders>
                    <w:bottom w:val="single" w:sz="4" w:space="0" w:color="auto"/>
                  </w:tcBorders>
                  <w:shd w:val="clear" w:color="auto" w:fill="E7E6E6" w:themeFill="background2"/>
                </w:tcPr>
                <w:p w14:paraId="0CC94D83" w14:textId="77777777" w:rsidR="000C101B" w:rsidRPr="0022768E" w:rsidRDefault="000C101B" w:rsidP="000C101B">
                  <w:pPr>
                    <w:jc w:val="both"/>
                    <w:rPr>
                      <w:rFonts w:ascii="Arial" w:hAnsi="Arial" w:cs="Arial"/>
                      <w:bCs/>
                      <w:iCs/>
                      <w:sz w:val="20"/>
                      <w:szCs w:val="20"/>
                    </w:rPr>
                  </w:pPr>
                </w:p>
              </w:tc>
              <w:tc>
                <w:tcPr>
                  <w:tcW w:w="984" w:type="dxa"/>
                  <w:tcBorders>
                    <w:bottom w:val="single" w:sz="4" w:space="0" w:color="auto"/>
                  </w:tcBorders>
                  <w:shd w:val="clear" w:color="auto" w:fill="E7E6E6" w:themeFill="background2"/>
                </w:tcPr>
                <w:p w14:paraId="21AF4CB8" w14:textId="77777777" w:rsidR="000C101B" w:rsidRPr="0022768E" w:rsidRDefault="000C101B" w:rsidP="000C101B">
                  <w:pPr>
                    <w:jc w:val="both"/>
                    <w:rPr>
                      <w:rFonts w:ascii="Arial" w:hAnsi="Arial" w:cs="Arial"/>
                      <w:bCs/>
                      <w:iCs/>
                      <w:sz w:val="20"/>
                      <w:szCs w:val="20"/>
                    </w:rPr>
                  </w:pPr>
                </w:p>
              </w:tc>
              <w:tc>
                <w:tcPr>
                  <w:tcW w:w="1051" w:type="dxa"/>
                  <w:tcBorders>
                    <w:bottom w:val="single" w:sz="4" w:space="0" w:color="auto"/>
                  </w:tcBorders>
                  <w:shd w:val="clear" w:color="auto" w:fill="E7E6E6" w:themeFill="background2"/>
                </w:tcPr>
                <w:p w14:paraId="5D1EF62D" w14:textId="0E2B87CC" w:rsidR="000C101B" w:rsidRPr="0022768E" w:rsidRDefault="000C101B" w:rsidP="000C101B">
                  <w:pPr>
                    <w:rPr>
                      <w:rFonts w:ascii="Arial" w:hAnsi="Arial" w:cs="Arial"/>
                      <w:bCs/>
                      <w:iCs/>
                      <w:sz w:val="20"/>
                      <w:szCs w:val="20"/>
                    </w:rPr>
                  </w:pPr>
                  <w:r>
                    <w:rPr>
                      <w:rFonts w:ascii="Arial" w:hAnsi="Arial" w:cs="Arial"/>
                      <w:bCs/>
                      <w:iCs/>
                      <w:sz w:val="20"/>
                      <w:szCs w:val="20"/>
                    </w:rPr>
                    <w:t>13053.64</w:t>
                  </w:r>
                </w:p>
              </w:tc>
              <w:tc>
                <w:tcPr>
                  <w:tcW w:w="1068" w:type="dxa"/>
                  <w:tcBorders>
                    <w:bottom w:val="single" w:sz="4" w:space="0" w:color="auto"/>
                  </w:tcBorders>
                  <w:shd w:val="clear" w:color="auto" w:fill="E7E6E6" w:themeFill="background2"/>
                </w:tcPr>
                <w:p w14:paraId="07D6F331" w14:textId="67584B0F" w:rsidR="000C101B" w:rsidRPr="0022768E" w:rsidRDefault="0021573E" w:rsidP="000C101B">
                  <w:pPr>
                    <w:jc w:val="right"/>
                    <w:rPr>
                      <w:rFonts w:ascii="Arial" w:hAnsi="Arial" w:cs="Arial"/>
                      <w:bCs/>
                      <w:iCs/>
                      <w:sz w:val="20"/>
                      <w:szCs w:val="20"/>
                    </w:rPr>
                  </w:pPr>
                  <w:r>
                    <w:rPr>
                      <w:rFonts w:ascii="Arial" w:hAnsi="Arial" w:cs="Arial"/>
                      <w:bCs/>
                      <w:iCs/>
                      <w:sz w:val="20"/>
                      <w:szCs w:val="20"/>
                    </w:rPr>
                    <w:t>2</w:t>
                  </w:r>
                  <w:r w:rsidR="00437E76">
                    <w:rPr>
                      <w:rFonts w:ascii="Arial" w:hAnsi="Arial" w:cs="Arial"/>
                      <w:bCs/>
                      <w:iCs/>
                      <w:sz w:val="20"/>
                      <w:szCs w:val="20"/>
                    </w:rPr>
                    <w:t>807.31</w:t>
                  </w:r>
                </w:p>
              </w:tc>
            </w:tr>
          </w:tbl>
          <w:p w14:paraId="3987CC88" w14:textId="77777777" w:rsidR="00927DB4" w:rsidRDefault="00927DB4" w:rsidP="003B0BD7">
            <w:pPr>
              <w:pStyle w:val="ListParagraph"/>
              <w:ind w:left="0"/>
              <w:rPr>
                <w:rFonts w:ascii="Arial" w:hAnsi="Arial" w:cs="Arial"/>
                <w:sz w:val="24"/>
                <w:szCs w:val="24"/>
              </w:rPr>
            </w:pPr>
          </w:p>
          <w:tbl>
            <w:tblPr>
              <w:tblStyle w:val="TableGrid"/>
              <w:tblW w:w="7900" w:type="dxa"/>
              <w:tblLook w:val="04A0" w:firstRow="1" w:lastRow="0" w:firstColumn="1" w:lastColumn="0" w:noHBand="0" w:noVBand="1"/>
            </w:tblPr>
            <w:tblGrid>
              <w:gridCol w:w="1933"/>
              <w:gridCol w:w="1933"/>
              <w:gridCol w:w="1933"/>
              <w:gridCol w:w="2101"/>
            </w:tblGrid>
            <w:tr w:rsidR="00E17ADE" w14:paraId="046B7442" w14:textId="77777777" w:rsidTr="008464D3">
              <w:tc>
                <w:tcPr>
                  <w:tcW w:w="1933" w:type="dxa"/>
                  <w:tcBorders>
                    <w:bottom w:val="single" w:sz="4" w:space="0" w:color="auto"/>
                  </w:tcBorders>
                  <w:shd w:val="clear" w:color="auto" w:fill="F2F2F2" w:themeFill="background1" w:themeFillShade="F2"/>
                </w:tcPr>
                <w:p w14:paraId="7BFA246D" w14:textId="77777777" w:rsidR="00E17ADE" w:rsidRDefault="00E17ADE" w:rsidP="003B0BD7">
                  <w:pPr>
                    <w:pStyle w:val="ListParagraph"/>
                    <w:ind w:left="0"/>
                    <w:rPr>
                      <w:rFonts w:ascii="Arial" w:hAnsi="Arial" w:cs="Arial"/>
                      <w:sz w:val="20"/>
                      <w:szCs w:val="20"/>
                    </w:rPr>
                  </w:pPr>
                  <w:r w:rsidRPr="00E17ADE">
                    <w:rPr>
                      <w:rFonts w:ascii="Arial" w:hAnsi="Arial" w:cs="Arial"/>
                      <w:sz w:val="20"/>
                      <w:szCs w:val="20"/>
                    </w:rPr>
                    <w:t>Current Account Opening Balance</w:t>
                  </w:r>
                </w:p>
                <w:p w14:paraId="66C8C2E0" w14:textId="1E84A63F" w:rsidR="007B467A" w:rsidRPr="00E17ADE" w:rsidRDefault="0021573E" w:rsidP="003B0BD7">
                  <w:pPr>
                    <w:pStyle w:val="ListParagraph"/>
                    <w:ind w:left="0"/>
                    <w:rPr>
                      <w:rFonts w:ascii="Arial" w:hAnsi="Arial" w:cs="Arial"/>
                      <w:sz w:val="20"/>
                      <w:szCs w:val="20"/>
                    </w:rPr>
                  </w:pPr>
                  <w:r>
                    <w:rPr>
                      <w:rFonts w:ascii="Arial" w:hAnsi="Arial" w:cs="Arial"/>
                      <w:sz w:val="20"/>
                      <w:szCs w:val="20"/>
                    </w:rPr>
                    <w:t>01/04/26</w:t>
                  </w:r>
                </w:p>
              </w:tc>
              <w:tc>
                <w:tcPr>
                  <w:tcW w:w="1933" w:type="dxa"/>
                  <w:tcBorders>
                    <w:bottom w:val="single" w:sz="4" w:space="0" w:color="auto"/>
                  </w:tcBorders>
                  <w:shd w:val="clear" w:color="auto" w:fill="F2F2F2" w:themeFill="background1" w:themeFillShade="F2"/>
                </w:tcPr>
                <w:p w14:paraId="3EE90535" w14:textId="59F3D495" w:rsidR="00E17ADE" w:rsidRPr="00E17ADE" w:rsidRDefault="00EB7DBC" w:rsidP="003B0BD7">
                  <w:pPr>
                    <w:pStyle w:val="ListParagraph"/>
                    <w:ind w:left="0"/>
                    <w:rPr>
                      <w:rFonts w:ascii="Arial" w:hAnsi="Arial" w:cs="Arial"/>
                      <w:sz w:val="20"/>
                      <w:szCs w:val="20"/>
                    </w:rPr>
                  </w:pPr>
                  <w:r>
                    <w:rPr>
                      <w:rFonts w:ascii="Arial" w:hAnsi="Arial" w:cs="Arial"/>
                      <w:sz w:val="20"/>
                      <w:szCs w:val="20"/>
                    </w:rPr>
                    <w:t>I</w:t>
                  </w:r>
                  <w:r w:rsidR="00E17ADE">
                    <w:rPr>
                      <w:rFonts w:ascii="Arial" w:hAnsi="Arial" w:cs="Arial"/>
                      <w:sz w:val="20"/>
                      <w:szCs w:val="20"/>
                    </w:rPr>
                    <w:t>n</w:t>
                  </w:r>
                </w:p>
              </w:tc>
              <w:tc>
                <w:tcPr>
                  <w:tcW w:w="1933" w:type="dxa"/>
                  <w:tcBorders>
                    <w:bottom w:val="single" w:sz="4" w:space="0" w:color="auto"/>
                  </w:tcBorders>
                  <w:shd w:val="clear" w:color="auto" w:fill="F2F2F2" w:themeFill="background1" w:themeFillShade="F2"/>
                </w:tcPr>
                <w:p w14:paraId="0C79A96F" w14:textId="566980F7" w:rsidR="00E17ADE" w:rsidRPr="00E17ADE" w:rsidRDefault="007C423B" w:rsidP="003B0BD7">
                  <w:pPr>
                    <w:pStyle w:val="ListParagraph"/>
                    <w:ind w:left="0"/>
                    <w:rPr>
                      <w:rFonts w:ascii="Arial" w:hAnsi="Arial" w:cs="Arial"/>
                      <w:sz w:val="20"/>
                      <w:szCs w:val="20"/>
                    </w:rPr>
                  </w:pPr>
                  <w:r>
                    <w:rPr>
                      <w:rFonts w:ascii="Arial" w:hAnsi="Arial" w:cs="Arial"/>
                      <w:sz w:val="20"/>
                      <w:szCs w:val="20"/>
                    </w:rPr>
                    <w:t>O</w:t>
                  </w:r>
                  <w:r w:rsidR="00E17ADE">
                    <w:rPr>
                      <w:rFonts w:ascii="Arial" w:hAnsi="Arial" w:cs="Arial"/>
                      <w:sz w:val="20"/>
                      <w:szCs w:val="20"/>
                    </w:rPr>
                    <w:t>ut</w:t>
                  </w:r>
                </w:p>
              </w:tc>
              <w:tc>
                <w:tcPr>
                  <w:tcW w:w="2101" w:type="dxa"/>
                  <w:tcBorders>
                    <w:bottom w:val="single" w:sz="4" w:space="0" w:color="auto"/>
                  </w:tcBorders>
                  <w:shd w:val="clear" w:color="auto" w:fill="F2F2F2" w:themeFill="background1" w:themeFillShade="F2"/>
                </w:tcPr>
                <w:p w14:paraId="3265BF5F" w14:textId="7C1FC1B4" w:rsidR="00E17ADE" w:rsidRPr="00E17ADE" w:rsidRDefault="00E17ADE" w:rsidP="003B0BD7">
                  <w:pPr>
                    <w:pStyle w:val="ListParagraph"/>
                    <w:ind w:left="0"/>
                    <w:rPr>
                      <w:rFonts w:ascii="Arial" w:hAnsi="Arial" w:cs="Arial"/>
                      <w:sz w:val="20"/>
                      <w:szCs w:val="20"/>
                    </w:rPr>
                  </w:pPr>
                  <w:r w:rsidRPr="00E17ADE">
                    <w:rPr>
                      <w:rFonts w:ascii="Arial" w:hAnsi="Arial" w:cs="Arial"/>
                      <w:sz w:val="20"/>
                      <w:szCs w:val="20"/>
                    </w:rPr>
                    <w:t xml:space="preserve">Current Account </w:t>
                  </w:r>
                  <w:r>
                    <w:rPr>
                      <w:rFonts w:ascii="Arial" w:hAnsi="Arial" w:cs="Arial"/>
                      <w:sz w:val="20"/>
                      <w:szCs w:val="20"/>
                    </w:rPr>
                    <w:t>Closing</w:t>
                  </w:r>
                  <w:r w:rsidRPr="00E17ADE">
                    <w:rPr>
                      <w:rFonts w:ascii="Arial" w:hAnsi="Arial" w:cs="Arial"/>
                      <w:sz w:val="20"/>
                      <w:szCs w:val="20"/>
                    </w:rPr>
                    <w:t xml:space="preserve"> Balance</w:t>
                  </w:r>
                  <w:r w:rsidR="007B467A">
                    <w:rPr>
                      <w:rFonts w:ascii="Arial" w:hAnsi="Arial" w:cs="Arial"/>
                      <w:sz w:val="20"/>
                      <w:szCs w:val="20"/>
                    </w:rPr>
                    <w:t xml:space="preserve"> </w:t>
                  </w:r>
                  <w:r w:rsidR="0021573E">
                    <w:rPr>
                      <w:rFonts w:ascii="Arial" w:hAnsi="Arial" w:cs="Arial"/>
                      <w:sz w:val="20"/>
                      <w:szCs w:val="20"/>
                    </w:rPr>
                    <w:t>11/05</w:t>
                  </w:r>
                  <w:r w:rsidR="00D525A5">
                    <w:rPr>
                      <w:rFonts w:ascii="Arial" w:hAnsi="Arial" w:cs="Arial"/>
                      <w:sz w:val="20"/>
                      <w:szCs w:val="20"/>
                    </w:rPr>
                    <w:t>/26</w:t>
                  </w:r>
                </w:p>
              </w:tc>
            </w:tr>
            <w:tr w:rsidR="00E17ADE" w14:paraId="7BFB9FAF" w14:textId="77777777" w:rsidTr="008464D3">
              <w:tc>
                <w:tcPr>
                  <w:tcW w:w="1933" w:type="dxa"/>
                  <w:tcBorders>
                    <w:bottom w:val="single" w:sz="4" w:space="0" w:color="auto"/>
                  </w:tcBorders>
                </w:tcPr>
                <w:p w14:paraId="2957CC2A" w14:textId="254A1398" w:rsidR="00E17ADE" w:rsidRPr="00E17ADE" w:rsidRDefault="0021573E" w:rsidP="003B0BD7">
                  <w:pPr>
                    <w:pStyle w:val="ListParagraph"/>
                    <w:ind w:left="0"/>
                    <w:rPr>
                      <w:rFonts w:ascii="Arial" w:hAnsi="Arial" w:cs="Arial"/>
                      <w:sz w:val="20"/>
                      <w:szCs w:val="20"/>
                    </w:rPr>
                  </w:pPr>
                  <w:r>
                    <w:rPr>
                      <w:rFonts w:ascii="Arial" w:hAnsi="Arial" w:cs="Arial"/>
                      <w:sz w:val="20"/>
                      <w:szCs w:val="20"/>
                    </w:rPr>
                    <w:t>9298.58</w:t>
                  </w:r>
                </w:p>
              </w:tc>
              <w:tc>
                <w:tcPr>
                  <w:tcW w:w="1933" w:type="dxa"/>
                  <w:tcBorders>
                    <w:bottom w:val="single" w:sz="4" w:space="0" w:color="auto"/>
                  </w:tcBorders>
                </w:tcPr>
                <w:p w14:paraId="284025F9" w14:textId="5EB328DD" w:rsidR="00E17ADE" w:rsidRPr="00E17ADE" w:rsidRDefault="0021573E" w:rsidP="003B0BD7">
                  <w:pPr>
                    <w:pStyle w:val="ListParagraph"/>
                    <w:ind w:left="0"/>
                    <w:rPr>
                      <w:rFonts w:ascii="Arial" w:hAnsi="Arial" w:cs="Arial"/>
                      <w:sz w:val="20"/>
                      <w:szCs w:val="20"/>
                    </w:rPr>
                  </w:pPr>
                  <w:r>
                    <w:rPr>
                      <w:rFonts w:ascii="Arial" w:hAnsi="Arial" w:cs="Arial"/>
                      <w:sz w:val="20"/>
                      <w:szCs w:val="20"/>
                    </w:rPr>
                    <w:t>13053.64</w:t>
                  </w:r>
                </w:p>
              </w:tc>
              <w:tc>
                <w:tcPr>
                  <w:tcW w:w="1933" w:type="dxa"/>
                  <w:tcBorders>
                    <w:bottom w:val="single" w:sz="4" w:space="0" w:color="auto"/>
                  </w:tcBorders>
                </w:tcPr>
                <w:p w14:paraId="3FFD9C92" w14:textId="482AFF85" w:rsidR="00E17ADE" w:rsidRPr="00E17ADE" w:rsidRDefault="0021573E" w:rsidP="003B0BD7">
                  <w:pPr>
                    <w:pStyle w:val="ListParagraph"/>
                    <w:ind w:left="0"/>
                    <w:rPr>
                      <w:rFonts w:ascii="Arial" w:hAnsi="Arial" w:cs="Arial"/>
                      <w:sz w:val="20"/>
                      <w:szCs w:val="20"/>
                    </w:rPr>
                  </w:pPr>
                  <w:r>
                    <w:rPr>
                      <w:rFonts w:ascii="Arial" w:hAnsi="Arial" w:cs="Arial"/>
                      <w:sz w:val="20"/>
                      <w:szCs w:val="20"/>
                    </w:rPr>
                    <w:t>2</w:t>
                  </w:r>
                  <w:r w:rsidR="00437E76">
                    <w:rPr>
                      <w:rFonts w:ascii="Arial" w:hAnsi="Arial" w:cs="Arial"/>
                      <w:sz w:val="20"/>
                      <w:szCs w:val="20"/>
                    </w:rPr>
                    <w:t>807.31</w:t>
                  </w:r>
                </w:p>
              </w:tc>
              <w:tc>
                <w:tcPr>
                  <w:tcW w:w="2101" w:type="dxa"/>
                  <w:tcBorders>
                    <w:bottom w:val="single" w:sz="4" w:space="0" w:color="auto"/>
                  </w:tcBorders>
                </w:tcPr>
                <w:p w14:paraId="7F6C6214" w14:textId="1ADDB28E" w:rsidR="00E17ADE" w:rsidRPr="00E17ADE" w:rsidRDefault="00437E76" w:rsidP="003B0BD7">
                  <w:pPr>
                    <w:pStyle w:val="ListParagraph"/>
                    <w:ind w:left="0"/>
                    <w:rPr>
                      <w:rFonts w:ascii="Arial" w:hAnsi="Arial" w:cs="Arial"/>
                      <w:sz w:val="20"/>
                      <w:szCs w:val="20"/>
                    </w:rPr>
                  </w:pPr>
                  <w:r>
                    <w:rPr>
                      <w:rFonts w:ascii="Arial" w:hAnsi="Arial" w:cs="Arial"/>
                      <w:sz w:val="20"/>
                      <w:szCs w:val="20"/>
                    </w:rPr>
                    <w:t>19544.91</w:t>
                  </w:r>
                </w:p>
              </w:tc>
            </w:tr>
            <w:tr w:rsidR="00E17ADE" w14:paraId="2989432B" w14:textId="77777777" w:rsidTr="008464D3">
              <w:tc>
                <w:tcPr>
                  <w:tcW w:w="1933" w:type="dxa"/>
                  <w:tcBorders>
                    <w:top w:val="single" w:sz="4" w:space="0" w:color="auto"/>
                    <w:left w:val="nil"/>
                    <w:bottom w:val="nil"/>
                    <w:right w:val="nil"/>
                  </w:tcBorders>
                </w:tcPr>
                <w:p w14:paraId="7F29F7AE" w14:textId="5D998603" w:rsidR="00E17ADE" w:rsidRPr="00E17ADE" w:rsidRDefault="00E17ADE" w:rsidP="003B0BD7">
                  <w:pPr>
                    <w:pStyle w:val="ListParagraph"/>
                    <w:ind w:left="0"/>
                    <w:rPr>
                      <w:rFonts w:ascii="Arial" w:hAnsi="Arial" w:cs="Arial"/>
                      <w:sz w:val="20"/>
                      <w:szCs w:val="20"/>
                    </w:rPr>
                  </w:pPr>
                </w:p>
              </w:tc>
              <w:tc>
                <w:tcPr>
                  <w:tcW w:w="1933" w:type="dxa"/>
                  <w:tcBorders>
                    <w:top w:val="single" w:sz="4" w:space="0" w:color="auto"/>
                    <w:left w:val="nil"/>
                    <w:bottom w:val="nil"/>
                    <w:right w:val="nil"/>
                  </w:tcBorders>
                </w:tcPr>
                <w:p w14:paraId="080FB8D6" w14:textId="77777777" w:rsidR="00E17ADE" w:rsidRPr="00E17ADE" w:rsidRDefault="00E17ADE" w:rsidP="003B0BD7">
                  <w:pPr>
                    <w:pStyle w:val="ListParagraph"/>
                    <w:ind w:left="0"/>
                    <w:rPr>
                      <w:rFonts w:ascii="Arial" w:hAnsi="Arial" w:cs="Arial"/>
                      <w:sz w:val="20"/>
                      <w:szCs w:val="20"/>
                    </w:rPr>
                  </w:pPr>
                </w:p>
              </w:tc>
              <w:tc>
                <w:tcPr>
                  <w:tcW w:w="1933" w:type="dxa"/>
                  <w:tcBorders>
                    <w:top w:val="single" w:sz="4" w:space="0" w:color="auto"/>
                    <w:left w:val="nil"/>
                    <w:bottom w:val="nil"/>
                    <w:right w:val="nil"/>
                  </w:tcBorders>
                </w:tcPr>
                <w:p w14:paraId="5E32AF80" w14:textId="77777777" w:rsidR="00E17ADE" w:rsidRPr="00E17ADE" w:rsidRDefault="00E17ADE" w:rsidP="003B0BD7">
                  <w:pPr>
                    <w:pStyle w:val="ListParagraph"/>
                    <w:ind w:left="0"/>
                    <w:rPr>
                      <w:rFonts w:ascii="Arial" w:hAnsi="Arial" w:cs="Arial"/>
                      <w:sz w:val="20"/>
                      <w:szCs w:val="20"/>
                    </w:rPr>
                  </w:pPr>
                </w:p>
              </w:tc>
              <w:tc>
                <w:tcPr>
                  <w:tcW w:w="2101" w:type="dxa"/>
                  <w:tcBorders>
                    <w:top w:val="single" w:sz="4" w:space="0" w:color="auto"/>
                    <w:left w:val="nil"/>
                    <w:bottom w:val="nil"/>
                    <w:right w:val="nil"/>
                  </w:tcBorders>
                </w:tcPr>
                <w:p w14:paraId="59839F75" w14:textId="77777777" w:rsidR="00E17ADE" w:rsidRPr="00E17ADE" w:rsidRDefault="00E17ADE" w:rsidP="003B0BD7">
                  <w:pPr>
                    <w:pStyle w:val="ListParagraph"/>
                    <w:ind w:left="0"/>
                    <w:rPr>
                      <w:rFonts w:ascii="Arial" w:hAnsi="Arial" w:cs="Arial"/>
                      <w:sz w:val="20"/>
                      <w:szCs w:val="20"/>
                    </w:rPr>
                  </w:pPr>
                </w:p>
              </w:tc>
            </w:tr>
            <w:tr w:rsidR="00E17ADE" w14:paraId="511D8BF0" w14:textId="77777777" w:rsidTr="008464D3">
              <w:tc>
                <w:tcPr>
                  <w:tcW w:w="1933" w:type="dxa"/>
                  <w:tcBorders>
                    <w:top w:val="nil"/>
                    <w:left w:val="nil"/>
                    <w:bottom w:val="nil"/>
                    <w:right w:val="nil"/>
                  </w:tcBorders>
                </w:tcPr>
                <w:p w14:paraId="790661F9" w14:textId="77777777" w:rsidR="00E17ADE" w:rsidRPr="00E17ADE" w:rsidRDefault="00E17ADE" w:rsidP="003B0BD7">
                  <w:pPr>
                    <w:pStyle w:val="ListParagraph"/>
                    <w:ind w:left="0"/>
                    <w:rPr>
                      <w:rFonts w:ascii="Arial" w:hAnsi="Arial" w:cs="Arial"/>
                      <w:sz w:val="20"/>
                      <w:szCs w:val="20"/>
                    </w:rPr>
                  </w:pPr>
                </w:p>
              </w:tc>
              <w:tc>
                <w:tcPr>
                  <w:tcW w:w="1933" w:type="dxa"/>
                  <w:tcBorders>
                    <w:top w:val="nil"/>
                    <w:left w:val="nil"/>
                    <w:bottom w:val="nil"/>
                    <w:right w:val="nil"/>
                  </w:tcBorders>
                </w:tcPr>
                <w:p w14:paraId="04E9893E" w14:textId="77777777" w:rsidR="00E17ADE" w:rsidRPr="00E17ADE" w:rsidRDefault="00E17ADE" w:rsidP="003B0BD7">
                  <w:pPr>
                    <w:pStyle w:val="ListParagraph"/>
                    <w:ind w:left="0"/>
                    <w:rPr>
                      <w:rFonts w:ascii="Arial" w:hAnsi="Arial" w:cs="Arial"/>
                      <w:sz w:val="20"/>
                      <w:szCs w:val="20"/>
                    </w:rPr>
                  </w:pPr>
                </w:p>
              </w:tc>
              <w:tc>
                <w:tcPr>
                  <w:tcW w:w="1933" w:type="dxa"/>
                  <w:tcBorders>
                    <w:top w:val="nil"/>
                    <w:left w:val="nil"/>
                    <w:bottom w:val="nil"/>
                    <w:right w:val="nil"/>
                  </w:tcBorders>
                </w:tcPr>
                <w:p w14:paraId="0E42C5B3" w14:textId="77777777" w:rsidR="00E17ADE" w:rsidRPr="00E17ADE" w:rsidRDefault="00E17ADE" w:rsidP="003B0BD7">
                  <w:pPr>
                    <w:pStyle w:val="ListParagraph"/>
                    <w:ind w:left="0"/>
                    <w:rPr>
                      <w:rFonts w:ascii="Arial" w:hAnsi="Arial" w:cs="Arial"/>
                      <w:sz w:val="20"/>
                      <w:szCs w:val="20"/>
                    </w:rPr>
                  </w:pPr>
                </w:p>
              </w:tc>
              <w:tc>
                <w:tcPr>
                  <w:tcW w:w="2101" w:type="dxa"/>
                  <w:tcBorders>
                    <w:top w:val="nil"/>
                    <w:left w:val="nil"/>
                    <w:bottom w:val="nil"/>
                    <w:right w:val="nil"/>
                  </w:tcBorders>
                </w:tcPr>
                <w:p w14:paraId="32A72404" w14:textId="77777777" w:rsidR="00E17ADE" w:rsidRPr="00E17ADE" w:rsidRDefault="00E17ADE" w:rsidP="003B0BD7">
                  <w:pPr>
                    <w:pStyle w:val="ListParagraph"/>
                    <w:ind w:left="0"/>
                    <w:rPr>
                      <w:rFonts w:ascii="Arial" w:hAnsi="Arial" w:cs="Arial"/>
                      <w:sz w:val="20"/>
                      <w:szCs w:val="20"/>
                    </w:rPr>
                  </w:pPr>
                </w:p>
              </w:tc>
            </w:tr>
            <w:tr w:rsidR="00A479A5" w14:paraId="08872EBA" w14:textId="77777777" w:rsidTr="008464D3">
              <w:tc>
                <w:tcPr>
                  <w:tcW w:w="1933" w:type="dxa"/>
                  <w:tcBorders>
                    <w:top w:val="nil"/>
                    <w:left w:val="nil"/>
                    <w:bottom w:val="nil"/>
                    <w:right w:val="nil"/>
                  </w:tcBorders>
                </w:tcPr>
                <w:p w14:paraId="5B6D3023" w14:textId="77777777" w:rsidR="00A479A5" w:rsidRPr="00E17ADE" w:rsidRDefault="00A479A5" w:rsidP="003B0BD7">
                  <w:pPr>
                    <w:pStyle w:val="ListParagraph"/>
                    <w:ind w:left="0"/>
                    <w:rPr>
                      <w:rFonts w:ascii="Arial" w:hAnsi="Arial" w:cs="Arial"/>
                      <w:sz w:val="20"/>
                      <w:szCs w:val="20"/>
                    </w:rPr>
                  </w:pPr>
                </w:p>
              </w:tc>
              <w:tc>
                <w:tcPr>
                  <w:tcW w:w="1933" w:type="dxa"/>
                  <w:tcBorders>
                    <w:top w:val="nil"/>
                    <w:left w:val="nil"/>
                    <w:bottom w:val="nil"/>
                    <w:right w:val="nil"/>
                  </w:tcBorders>
                </w:tcPr>
                <w:p w14:paraId="06DC9778" w14:textId="77777777" w:rsidR="00A479A5" w:rsidRPr="00E17ADE" w:rsidRDefault="00A479A5" w:rsidP="003B0BD7">
                  <w:pPr>
                    <w:pStyle w:val="ListParagraph"/>
                    <w:ind w:left="0"/>
                    <w:rPr>
                      <w:rFonts w:ascii="Arial" w:hAnsi="Arial" w:cs="Arial"/>
                      <w:sz w:val="20"/>
                      <w:szCs w:val="20"/>
                    </w:rPr>
                  </w:pPr>
                </w:p>
              </w:tc>
              <w:tc>
                <w:tcPr>
                  <w:tcW w:w="1933" w:type="dxa"/>
                  <w:tcBorders>
                    <w:top w:val="nil"/>
                    <w:left w:val="nil"/>
                    <w:bottom w:val="nil"/>
                    <w:right w:val="nil"/>
                  </w:tcBorders>
                </w:tcPr>
                <w:p w14:paraId="57AB8785" w14:textId="77777777" w:rsidR="00A479A5" w:rsidRPr="00E17ADE" w:rsidRDefault="00A479A5" w:rsidP="003B0BD7">
                  <w:pPr>
                    <w:pStyle w:val="ListParagraph"/>
                    <w:ind w:left="0"/>
                    <w:rPr>
                      <w:rFonts w:ascii="Arial" w:hAnsi="Arial" w:cs="Arial"/>
                      <w:sz w:val="20"/>
                      <w:szCs w:val="20"/>
                    </w:rPr>
                  </w:pPr>
                </w:p>
              </w:tc>
              <w:tc>
                <w:tcPr>
                  <w:tcW w:w="2101" w:type="dxa"/>
                  <w:tcBorders>
                    <w:top w:val="nil"/>
                    <w:left w:val="nil"/>
                    <w:bottom w:val="nil"/>
                    <w:right w:val="nil"/>
                  </w:tcBorders>
                </w:tcPr>
                <w:p w14:paraId="6A7AEA9B" w14:textId="77777777" w:rsidR="00A479A5" w:rsidRPr="00E17ADE" w:rsidRDefault="00A479A5" w:rsidP="003B0BD7">
                  <w:pPr>
                    <w:pStyle w:val="ListParagraph"/>
                    <w:ind w:left="0"/>
                    <w:rPr>
                      <w:rFonts w:ascii="Arial" w:hAnsi="Arial" w:cs="Arial"/>
                      <w:sz w:val="20"/>
                      <w:szCs w:val="20"/>
                    </w:rPr>
                  </w:pPr>
                </w:p>
              </w:tc>
            </w:tr>
          </w:tbl>
          <w:p w14:paraId="6F8CAF74" w14:textId="20C29849" w:rsidR="00E17ADE" w:rsidRPr="00927DB4" w:rsidRDefault="00E17ADE" w:rsidP="003B0BD7">
            <w:pPr>
              <w:pStyle w:val="ListParagraph"/>
              <w:ind w:left="0"/>
              <w:rPr>
                <w:rFonts w:ascii="Arial" w:hAnsi="Arial" w:cs="Arial"/>
                <w:sz w:val="24"/>
                <w:szCs w:val="24"/>
              </w:rPr>
            </w:pPr>
          </w:p>
        </w:tc>
        <w:tc>
          <w:tcPr>
            <w:tcW w:w="1249" w:type="dxa"/>
          </w:tcPr>
          <w:p w14:paraId="0333D6C7" w14:textId="77777777" w:rsidR="00D17D44" w:rsidRDefault="00D17D44" w:rsidP="00EE10B3">
            <w:pPr>
              <w:rPr>
                <w:rFonts w:ascii="Arial" w:hAnsi="Arial" w:cs="Arial"/>
                <w:sz w:val="24"/>
                <w:szCs w:val="24"/>
              </w:rPr>
            </w:pPr>
            <w:r>
              <w:rPr>
                <w:rFonts w:ascii="Arial" w:hAnsi="Arial" w:cs="Arial"/>
                <w:sz w:val="24"/>
                <w:szCs w:val="24"/>
              </w:rPr>
              <w:t xml:space="preserve"> </w:t>
            </w:r>
          </w:p>
          <w:p w14:paraId="1D7EC916" w14:textId="77777777" w:rsidR="00D17D44" w:rsidRDefault="00D17D44" w:rsidP="00EE10B3">
            <w:pPr>
              <w:rPr>
                <w:rFonts w:ascii="Arial" w:hAnsi="Arial" w:cs="Arial"/>
                <w:sz w:val="24"/>
                <w:szCs w:val="24"/>
              </w:rPr>
            </w:pPr>
          </w:p>
          <w:p w14:paraId="116691BD" w14:textId="77777777" w:rsidR="00FA36F1" w:rsidRDefault="00FA36F1" w:rsidP="00EE10B3">
            <w:pPr>
              <w:rPr>
                <w:rFonts w:ascii="Arial" w:hAnsi="Arial" w:cs="Arial"/>
                <w:sz w:val="24"/>
                <w:szCs w:val="24"/>
              </w:rPr>
            </w:pPr>
          </w:p>
          <w:p w14:paraId="20A60092" w14:textId="77777777" w:rsidR="00FA36F1" w:rsidRDefault="00FA36F1" w:rsidP="00EE10B3">
            <w:pPr>
              <w:rPr>
                <w:rFonts w:ascii="Arial" w:hAnsi="Arial" w:cs="Arial"/>
                <w:sz w:val="24"/>
                <w:szCs w:val="24"/>
              </w:rPr>
            </w:pPr>
          </w:p>
          <w:p w14:paraId="4C87D4E3" w14:textId="77777777" w:rsidR="00FA36F1" w:rsidRDefault="00FA36F1" w:rsidP="00EE10B3">
            <w:pPr>
              <w:rPr>
                <w:rFonts w:ascii="Arial" w:hAnsi="Arial" w:cs="Arial"/>
                <w:sz w:val="24"/>
                <w:szCs w:val="24"/>
              </w:rPr>
            </w:pPr>
          </w:p>
          <w:p w14:paraId="09CDB0C1" w14:textId="4BFEE797" w:rsidR="00BC6A0D" w:rsidRDefault="00BC6A0D" w:rsidP="00EE10B3">
            <w:pPr>
              <w:rPr>
                <w:rFonts w:ascii="Arial" w:hAnsi="Arial" w:cs="Arial"/>
                <w:sz w:val="24"/>
                <w:szCs w:val="24"/>
              </w:rPr>
            </w:pPr>
          </w:p>
          <w:p w14:paraId="3DF6102A" w14:textId="77777777" w:rsidR="00553711" w:rsidRDefault="00553711" w:rsidP="00EE10B3">
            <w:pPr>
              <w:rPr>
                <w:rFonts w:ascii="Arial" w:hAnsi="Arial" w:cs="Arial"/>
                <w:sz w:val="24"/>
                <w:szCs w:val="24"/>
              </w:rPr>
            </w:pPr>
          </w:p>
          <w:p w14:paraId="070FF993" w14:textId="77777777" w:rsidR="00553711" w:rsidRDefault="00553711" w:rsidP="00EE10B3">
            <w:pPr>
              <w:rPr>
                <w:rFonts w:ascii="Arial" w:hAnsi="Arial" w:cs="Arial"/>
                <w:sz w:val="24"/>
                <w:szCs w:val="24"/>
              </w:rPr>
            </w:pPr>
          </w:p>
          <w:p w14:paraId="3A26CF2A" w14:textId="77777777" w:rsidR="00553711" w:rsidRDefault="00553711" w:rsidP="00EE10B3">
            <w:pPr>
              <w:rPr>
                <w:rFonts w:ascii="Arial" w:hAnsi="Arial" w:cs="Arial"/>
                <w:sz w:val="24"/>
                <w:szCs w:val="24"/>
              </w:rPr>
            </w:pPr>
          </w:p>
          <w:p w14:paraId="064D8599" w14:textId="77777777" w:rsidR="00553711" w:rsidRDefault="00553711" w:rsidP="00EE10B3">
            <w:pPr>
              <w:rPr>
                <w:rFonts w:ascii="Arial" w:hAnsi="Arial" w:cs="Arial"/>
                <w:sz w:val="24"/>
                <w:szCs w:val="24"/>
              </w:rPr>
            </w:pPr>
          </w:p>
          <w:p w14:paraId="29A47EBE" w14:textId="77777777" w:rsidR="00553711" w:rsidRDefault="00553711" w:rsidP="00EE10B3">
            <w:pPr>
              <w:rPr>
                <w:rFonts w:ascii="Arial" w:hAnsi="Arial" w:cs="Arial"/>
                <w:sz w:val="24"/>
                <w:szCs w:val="24"/>
              </w:rPr>
            </w:pPr>
          </w:p>
          <w:p w14:paraId="4083E837" w14:textId="77777777" w:rsidR="00553711" w:rsidRDefault="00553711" w:rsidP="00EE10B3">
            <w:pPr>
              <w:rPr>
                <w:rFonts w:ascii="Arial" w:hAnsi="Arial" w:cs="Arial"/>
                <w:sz w:val="24"/>
                <w:szCs w:val="24"/>
              </w:rPr>
            </w:pPr>
          </w:p>
          <w:p w14:paraId="7FE3500A" w14:textId="77777777" w:rsidR="00AC33E9" w:rsidRDefault="00AC33E9" w:rsidP="00EE10B3">
            <w:pPr>
              <w:rPr>
                <w:rFonts w:ascii="Arial" w:hAnsi="Arial" w:cs="Arial"/>
                <w:sz w:val="24"/>
                <w:szCs w:val="24"/>
              </w:rPr>
            </w:pPr>
          </w:p>
          <w:p w14:paraId="7EC139EC" w14:textId="77777777" w:rsidR="00AC33E9" w:rsidRDefault="00AC33E9" w:rsidP="00EE10B3">
            <w:pPr>
              <w:rPr>
                <w:rFonts w:ascii="Arial" w:hAnsi="Arial" w:cs="Arial"/>
                <w:sz w:val="24"/>
                <w:szCs w:val="24"/>
              </w:rPr>
            </w:pPr>
          </w:p>
          <w:p w14:paraId="5B13CD1C" w14:textId="77777777" w:rsidR="00AC33E9" w:rsidRDefault="00AC33E9" w:rsidP="00EE10B3">
            <w:pPr>
              <w:rPr>
                <w:rFonts w:ascii="Arial" w:hAnsi="Arial" w:cs="Arial"/>
                <w:sz w:val="24"/>
                <w:szCs w:val="24"/>
              </w:rPr>
            </w:pPr>
          </w:p>
          <w:p w14:paraId="65412E8A" w14:textId="77777777" w:rsidR="00F90F21" w:rsidRDefault="00F90F21" w:rsidP="00EE10B3">
            <w:pPr>
              <w:rPr>
                <w:rFonts w:ascii="Arial" w:hAnsi="Arial" w:cs="Arial"/>
                <w:sz w:val="24"/>
                <w:szCs w:val="24"/>
              </w:rPr>
            </w:pPr>
          </w:p>
          <w:p w14:paraId="62D4FC62" w14:textId="77777777" w:rsidR="007B467A" w:rsidRDefault="007B467A" w:rsidP="00EE10B3">
            <w:pPr>
              <w:rPr>
                <w:rFonts w:ascii="Arial" w:hAnsi="Arial" w:cs="Arial"/>
                <w:sz w:val="24"/>
                <w:szCs w:val="24"/>
              </w:rPr>
            </w:pPr>
          </w:p>
          <w:p w14:paraId="69FEB094" w14:textId="77777777" w:rsidR="007B467A" w:rsidRDefault="007B467A" w:rsidP="00EE10B3">
            <w:pPr>
              <w:rPr>
                <w:rFonts w:ascii="Arial" w:hAnsi="Arial" w:cs="Arial"/>
                <w:sz w:val="24"/>
                <w:szCs w:val="24"/>
              </w:rPr>
            </w:pPr>
          </w:p>
          <w:p w14:paraId="3BC6FBDC" w14:textId="77777777" w:rsidR="007B467A" w:rsidRDefault="007B467A" w:rsidP="00EE10B3">
            <w:pPr>
              <w:rPr>
                <w:rFonts w:ascii="Arial" w:hAnsi="Arial" w:cs="Arial"/>
                <w:sz w:val="24"/>
                <w:szCs w:val="24"/>
              </w:rPr>
            </w:pPr>
          </w:p>
          <w:p w14:paraId="1E4AA2A6" w14:textId="77777777" w:rsidR="00702951" w:rsidRDefault="00702951" w:rsidP="00EE10B3">
            <w:pPr>
              <w:rPr>
                <w:rFonts w:ascii="Arial" w:hAnsi="Arial" w:cs="Arial"/>
                <w:sz w:val="24"/>
                <w:szCs w:val="24"/>
              </w:rPr>
            </w:pPr>
          </w:p>
          <w:p w14:paraId="50542F99" w14:textId="108EF19E" w:rsidR="00702951" w:rsidRDefault="00702951" w:rsidP="00EE10B3">
            <w:pPr>
              <w:rPr>
                <w:rFonts w:ascii="Arial" w:hAnsi="Arial" w:cs="Arial"/>
                <w:sz w:val="24"/>
                <w:szCs w:val="24"/>
              </w:rPr>
            </w:pPr>
            <w:r>
              <w:rPr>
                <w:rFonts w:ascii="Arial" w:hAnsi="Arial" w:cs="Arial"/>
                <w:sz w:val="24"/>
                <w:szCs w:val="24"/>
              </w:rPr>
              <w:t>CC</w:t>
            </w:r>
          </w:p>
          <w:p w14:paraId="344F01BD" w14:textId="77777777" w:rsidR="00702951" w:rsidRDefault="00702951" w:rsidP="00EE10B3">
            <w:pPr>
              <w:rPr>
                <w:rFonts w:ascii="Arial" w:hAnsi="Arial" w:cs="Arial"/>
                <w:sz w:val="24"/>
                <w:szCs w:val="24"/>
              </w:rPr>
            </w:pPr>
          </w:p>
          <w:p w14:paraId="38BE180E" w14:textId="77777777" w:rsidR="00702951" w:rsidRDefault="00702951" w:rsidP="00EE10B3">
            <w:pPr>
              <w:rPr>
                <w:rFonts w:ascii="Arial" w:hAnsi="Arial" w:cs="Arial"/>
                <w:sz w:val="24"/>
                <w:szCs w:val="24"/>
              </w:rPr>
            </w:pPr>
          </w:p>
          <w:p w14:paraId="72A02D7E" w14:textId="77777777" w:rsidR="00702951" w:rsidRDefault="00702951" w:rsidP="00EE10B3">
            <w:pPr>
              <w:rPr>
                <w:rFonts w:ascii="Arial" w:hAnsi="Arial" w:cs="Arial"/>
                <w:sz w:val="24"/>
                <w:szCs w:val="24"/>
              </w:rPr>
            </w:pPr>
          </w:p>
          <w:p w14:paraId="0562D7FC" w14:textId="1682606F" w:rsidR="00702951" w:rsidRDefault="00702951" w:rsidP="00EE10B3">
            <w:pPr>
              <w:rPr>
                <w:rFonts w:ascii="Arial" w:hAnsi="Arial" w:cs="Arial"/>
                <w:sz w:val="24"/>
                <w:szCs w:val="24"/>
              </w:rPr>
            </w:pPr>
            <w:r>
              <w:rPr>
                <w:rFonts w:ascii="Arial" w:hAnsi="Arial" w:cs="Arial"/>
                <w:sz w:val="24"/>
                <w:szCs w:val="24"/>
              </w:rPr>
              <w:t>CC</w:t>
            </w:r>
          </w:p>
          <w:p w14:paraId="1DC00723" w14:textId="77777777" w:rsidR="007B467A" w:rsidRDefault="007B467A" w:rsidP="00EE10B3">
            <w:pPr>
              <w:rPr>
                <w:rFonts w:ascii="Arial" w:hAnsi="Arial" w:cs="Arial"/>
                <w:sz w:val="24"/>
                <w:szCs w:val="24"/>
              </w:rPr>
            </w:pPr>
          </w:p>
          <w:p w14:paraId="78BCC132" w14:textId="77777777" w:rsidR="00702951" w:rsidRDefault="00702951" w:rsidP="00EE10B3">
            <w:pPr>
              <w:rPr>
                <w:rFonts w:ascii="Arial" w:hAnsi="Arial" w:cs="Arial"/>
                <w:sz w:val="24"/>
                <w:szCs w:val="24"/>
              </w:rPr>
            </w:pPr>
          </w:p>
          <w:p w14:paraId="224D32C2" w14:textId="77777777" w:rsidR="00702951" w:rsidRDefault="00702951" w:rsidP="00EE10B3">
            <w:pPr>
              <w:rPr>
                <w:rFonts w:ascii="Arial" w:hAnsi="Arial" w:cs="Arial"/>
                <w:sz w:val="24"/>
                <w:szCs w:val="24"/>
              </w:rPr>
            </w:pPr>
          </w:p>
          <w:p w14:paraId="6B5B04AF" w14:textId="77777777" w:rsidR="00702951" w:rsidRDefault="00702951" w:rsidP="00EE10B3">
            <w:pPr>
              <w:rPr>
                <w:rFonts w:ascii="Arial" w:hAnsi="Arial" w:cs="Arial"/>
                <w:sz w:val="24"/>
                <w:szCs w:val="24"/>
              </w:rPr>
            </w:pPr>
          </w:p>
          <w:p w14:paraId="40FA57AE" w14:textId="77777777" w:rsidR="00702951" w:rsidRDefault="00702951" w:rsidP="00EE10B3">
            <w:pPr>
              <w:rPr>
                <w:rFonts w:ascii="Arial" w:hAnsi="Arial" w:cs="Arial"/>
                <w:sz w:val="24"/>
                <w:szCs w:val="24"/>
              </w:rPr>
            </w:pPr>
          </w:p>
          <w:p w14:paraId="00E1F89D" w14:textId="77777777" w:rsidR="00702951" w:rsidRDefault="00702951" w:rsidP="00EE10B3">
            <w:pPr>
              <w:rPr>
                <w:rFonts w:ascii="Arial" w:hAnsi="Arial" w:cs="Arial"/>
                <w:sz w:val="24"/>
                <w:szCs w:val="24"/>
              </w:rPr>
            </w:pPr>
          </w:p>
          <w:p w14:paraId="62D6FAE0" w14:textId="77777777" w:rsidR="00702951" w:rsidRDefault="00702951" w:rsidP="00EE10B3">
            <w:pPr>
              <w:rPr>
                <w:rFonts w:ascii="Arial" w:hAnsi="Arial" w:cs="Arial"/>
                <w:sz w:val="24"/>
                <w:szCs w:val="24"/>
              </w:rPr>
            </w:pPr>
          </w:p>
          <w:p w14:paraId="3B4EFDAE" w14:textId="77777777" w:rsidR="00702951" w:rsidRDefault="00702951" w:rsidP="00EE10B3">
            <w:pPr>
              <w:rPr>
                <w:rFonts w:ascii="Arial" w:hAnsi="Arial" w:cs="Arial"/>
                <w:sz w:val="24"/>
                <w:szCs w:val="24"/>
              </w:rPr>
            </w:pPr>
          </w:p>
          <w:p w14:paraId="643A01E0" w14:textId="77777777" w:rsidR="00702951" w:rsidRDefault="00702951" w:rsidP="00EE10B3">
            <w:pPr>
              <w:rPr>
                <w:rFonts w:ascii="Arial" w:hAnsi="Arial" w:cs="Arial"/>
                <w:sz w:val="24"/>
                <w:szCs w:val="24"/>
              </w:rPr>
            </w:pPr>
          </w:p>
          <w:p w14:paraId="2551D2AB" w14:textId="77777777" w:rsidR="00702951" w:rsidRDefault="00702951" w:rsidP="00EE10B3">
            <w:pPr>
              <w:rPr>
                <w:rFonts w:ascii="Arial" w:hAnsi="Arial" w:cs="Arial"/>
                <w:sz w:val="24"/>
                <w:szCs w:val="24"/>
              </w:rPr>
            </w:pPr>
          </w:p>
          <w:p w14:paraId="0D30B6AB" w14:textId="77777777" w:rsidR="00702951" w:rsidRDefault="00702951" w:rsidP="00EE10B3">
            <w:pPr>
              <w:rPr>
                <w:rFonts w:ascii="Arial" w:hAnsi="Arial" w:cs="Arial"/>
                <w:sz w:val="24"/>
                <w:szCs w:val="24"/>
              </w:rPr>
            </w:pPr>
          </w:p>
          <w:p w14:paraId="462C732A" w14:textId="77777777" w:rsidR="00702951" w:rsidRDefault="00702951" w:rsidP="00EE10B3">
            <w:pPr>
              <w:rPr>
                <w:rFonts w:ascii="Arial" w:hAnsi="Arial" w:cs="Arial"/>
                <w:sz w:val="24"/>
                <w:szCs w:val="24"/>
              </w:rPr>
            </w:pPr>
          </w:p>
          <w:p w14:paraId="002AC2EE" w14:textId="77777777" w:rsidR="00702951" w:rsidRDefault="00702951" w:rsidP="00EE10B3">
            <w:pPr>
              <w:rPr>
                <w:rFonts w:ascii="Arial" w:hAnsi="Arial" w:cs="Arial"/>
                <w:sz w:val="24"/>
                <w:szCs w:val="24"/>
              </w:rPr>
            </w:pPr>
          </w:p>
          <w:p w14:paraId="195A2F81" w14:textId="449C1E3A" w:rsidR="00702951" w:rsidRDefault="00702951" w:rsidP="00EE10B3">
            <w:pPr>
              <w:rPr>
                <w:rFonts w:ascii="Arial" w:hAnsi="Arial" w:cs="Arial"/>
                <w:sz w:val="24"/>
                <w:szCs w:val="24"/>
              </w:rPr>
            </w:pPr>
            <w:r>
              <w:rPr>
                <w:rFonts w:ascii="Arial" w:hAnsi="Arial" w:cs="Arial"/>
                <w:sz w:val="24"/>
                <w:szCs w:val="24"/>
              </w:rPr>
              <w:t>CC</w:t>
            </w:r>
          </w:p>
          <w:p w14:paraId="382810CD" w14:textId="77777777" w:rsidR="00702951" w:rsidRDefault="00702951" w:rsidP="00EE10B3">
            <w:pPr>
              <w:rPr>
                <w:rFonts w:ascii="Arial" w:hAnsi="Arial" w:cs="Arial"/>
                <w:sz w:val="24"/>
                <w:szCs w:val="24"/>
              </w:rPr>
            </w:pPr>
          </w:p>
          <w:p w14:paraId="0C02F291" w14:textId="77777777" w:rsidR="00702951" w:rsidRDefault="00702951" w:rsidP="00EE10B3">
            <w:pPr>
              <w:rPr>
                <w:rFonts w:ascii="Arial" w:hAnsi="Arial" w:cs="Arial"/>
                <w:sz w:val="24"/>
                <w:szCs w:val="24"/>
              </w:rPr>
            </w:pPr>
          </w:p>
          <w:p w14:paraId="3CC8977F" w14:textId="77777777" w:rsidR="00702951" w:rsidRDefault="00702951" w:rsidP="00EE10B3">
            <w:pPr>
              <w:rPr>
                <w:rFonts w:ascii="Arial" w:hAnsi="Arial" w:cs="Arial"/>
                <w:sz w:val="24"/>
                <w:szCs w:val="24"/>
              </w:rPr>
            </w:pPr>
          </w:p>
          <w:p w14:paraId="27AB7C96" w14:textId="77777777" w:rsidR="00702951" w:rsidRDefault="00702951" w:rsidP="00EE10B3">
            <w:pPr>
              <w:rPr>
                <w:rFonts w:ascii="Arial" w:hAnsi="Arial" w:cs="Arial"/>
                <w:sz w:val="24"/>
                <w:szCs w:val="24"/>
              </w:rPr>
            </w:pPr>
          </w:p>
          <w:p w14:paraId="75811D9F" w14:textId="77777777" w:rsidR="00702951" w:rsidRDefault="00702951" w:rsidP="00EE10B3">
            <w:pPr>
              <w:rPr>
                <w:rFonts w:ascii="Arial" w:hAnsi="Arial" w:cs="Arial"/>
                <w:sz w:val="24"/>
                <w:szCs w:val="24"/>
              </w:rPr>
            </w:pPr>
          </w:p>
          <w:p w14:paraId="27373B45" w14:textId="77777777" w:rsidR="00702951" w:rsidRDefault="00702951" w:rsidP="00EE10B3">
            <w:pPr>
              <w:rPr>
                <w:rFonts w:ascii="Arial" w:hAnsi="Arial" w:cs="Arial"/>
                <w:sz w:val="24"/>
                <w:szCs w:val="24"/>
              </w:rPr>
            </w:pPr>
          </w:p>
          <w:p w14:paraId="79BF57EA" w14:textId="77777777" w:rsidR="00702951" w:rsidRDefault="00702951" w:rsidP="00EE10B3">
            <w:pPr>
              <w:rPr>
                <w:rFonts w:ascii="Arial" w:hAnsi="Arial" w:cs="Arial"/>
                <w:sz w:val="24"/>
                <w:szCs w:val="24"/>
              </w:rPr>
            </w:pPr>
          </w:p>
          <w:p w14:paraId="62451CD4" w14:textId="77777777" w:rsidR="00702951" w:rsidRDefault="00702951" w:rsidP="00EE10B3">
            <w:pPr>
              <w:rPr>
                <w:rFonts w:ascii="Arial" w:hAnsi="Arial" w:cs="Arial"/>
                <w:sz w:val="24"/>
                <w:szCs w:val="24"/>
              </w:rPr>
            </w:pPr>
          </w:p>
          <w:p w14:paraId="2C3BDFEE" w14:textId="77777777" w:rsidR="00702951" w:rsidRDefault="00702951" w:rsidP="00EE10B3">
            <w:pPr>
              <w:rPr>
                <w:rFonts w:ascii="Arial" w:hAnsi="Arial" w:cs="Arial"/>
                <w:sz w:val="24"/>
                <w:szCs w:val="24"/>
              </w:rPr>
            </w:pPr>
          </w:p>
          <w:p w14:paraId="7C912230" w14:textId="77777777" w:rsidR="00702951" w:rsidRDefault="00702951" w:rsidP="00EE10B3">
            <w:pPr>
              <w:rPr>
                <w:rFonts w:ascii="Arial" w:hAnsi="Arial" w:cs="Arial"/>
                <w:sz w:val="24"/>
                <w:szCs w:val="24"/>
              </w:rPr>
            </w:pPr>
          </w:p>
          <w:p w14:paraId="420E4CEA" w14:textId="77777777" w:rsidR="00702951" w:rsidRDefault="00702951" w:rsidP="00EE10B3">
            <w:pPr>
              <w:rPr>
                <w:rFonts w:ascii="Arial" w:hAnsi="Arial" w:cs="Arial"/>
                <w:sz w:val="24"/>
                <w:szCs w:val="24"/>
              </w:rPr>
            </w:pPr>
          </w:p>
          <w:p w14:paraId="38B81838" w14:textId="77777777" w:rsidR="00702951" w:rsidRDefault="00702951" w:rsidP="00EE10B3">
            <w:pPr>
              <w:rPr>
                <w:rFonts w:ascii="Arial" w:hAnsi="Arial" w:cs="Arial"/>
                <w:sz w:val="24"/>
                <w:szCs w:val="24"/>
              </w:rPr>
            </w:pPr>
          </w:p>
          <w:p w14:paraId="72032919" w14:textId="77777777" w:rsidR="00702951" w:rsidRDefault="00702951" w:rsidP="00EE10B3">
            <w:pPr>
              <w:rPr>
                <w:rFonts w:ascii="Arial" w:hAnsi="Arial" w:cs="Arial"/>
                <w:sz w:val="24"/>
                <w:szCs w:val="24"/>
              </w:rPr>
            </w:pPr>
          </w:p>
          <w:p w14:paraId="5CC5FC29" w14:textId="77777777" w:rsidR="00702951" w:rsidRDefault="00702951" w:rsidP="00EE10B3">
            <w:pPr>
              <w:rPr>
                <w:rFonts w:ascii="Arial" w:hAnsi="Arial" w:cs="Arial"/>
                <w:sz w:val="24"/>
                <w:szCs w:val="24"/>
              </w:rPr>
            </w:pPr>
          </w:p>
          <w:p w14:paraId="4A56138E" w14:textId="1C27E4BD" w:rsidR="00702951" w:rsidRDefault="00702951" w:rsidP="00EE10B3">
            <w:pPr>
              <w:rPr>
                <w:rFonts w:ascii="Arial" w:hAnsi="Arial" w:cs="Arial"/>
                <w:sz w:val="24"/>
                <w:szCs w:val="24"/>
              </w:rPr>
            </w:pPr>
            <w:r>
              <w:rPr>
                <w:rFonts w:ascii="Arial" w:hAnsi="Arial" w:cs="Arial"/>
                <w:sz w:val="24"/>
                <w:szCs w:val="24"/>
              </w:rPr>
              <w:t>CC</w:t>
            </w:r>
          </w:p>
          <w:p w14:paraId="76C3377A" w14:textId="49584FF3" w:rsidR="00702951" w:rsidRPr="007912D7" w:rsidRDefault="00702951" w:rsidP="00EE10B3">
            <w:pPr>
              <w:rPr>
                <w:rFonts w:ascii="Arial" w:hAnsi="Arial" w:cs="Arial"/>
                <w:sz w:val="24"/>
                <w:szCs w:val="24"/>
              </w:rPr>
            </w:pPr>
          </w:p>
        </w:tc>
      </w:tr>
      <w:tr w:rsidR="00D01726" w:rsidRPr="007912D7" w14:paraId="48312011" w14:textId="77777777" w:rsidTr="001B0C1F">
        <w:tc>
          <w:tcPr>
            <w:tcW w:w="483" w:type="dxa"/>
          </w:tcPr>
          <w:p w14:paraId="020C7490" w14:textId="14A5C90C" w:rsidR="00D01726" w:rsidRPr="007912D7" w:rsidRDefault="00D01726" w:rsidP="00EE10B3">
            <w:pPr>
              <w:rPr>
                <w:rFonts w:ascii="Arial" w:hAnsi="Arial" w:cs="Arial"/>
                <w:b/>
                <w:sz w:val="24"/>
                <w:szCs w:val="24"/>
              </w:rPr>
            </w:pPr>
            <w:r>
              <w:rPr>
                <w:rFonts w:ascii="Arial" w:hAnsi="Arial" w:cs="Arial"/>
                <w:b/>
                <w:sz w:val="24"/>
                <w:szCs w:val="24"/>
              </w:rPr>
              <w:t>5</w:t>
            </w:r>
          </w:p>
        </w:tc>
        <w:tc>
          <w:tcPr>
            <w:tcW w:w="9435" w:type="dxa"/>
            <w:gridSpan w:val="2"/>
          </w:tcPr>
          <w:p w14:paraId="346E7B26" w14:textId="30347315" w:rsidR="00105474" w:rsidRPr="00305E95" w:rsidRDefault="00305E95" w:rsidP="00EE10B3">
            <w:pPr>
              <w:rPr>
                <w:rFonts w:ascii="Arial" w:hAnsi="Arial" w:cs="Arial"/>
                <w:b/>
                <w:bCs/>
                <w:sz w:val="24"/>
                <w:szCs w:val="24"/>
              </w:rPr>
            </w:pPr>
            <w:r w:rsidRPr="00305E95">
              <w:rPr>
                <w:rFonts w:ascii="Arial" w:hAnsi="Arial" w:cs="Arial"/>
                <w:b/>
                <w:bCs/>
                <w:sz w:val="24"/>
                <w:szCs w:val="24"/>
              </w:rPr>
              <w:t>Correspondence</w:t>
            </w:r>
          </w:p>
          <w:tbl>
            <w:tblPr>
              <w:tblStyle w:val="TableGrid"/>
              <w:tblW w:w="9067" w:type="dxa"/>
              <w:tblLayout w:type="fixed"/>
              <w:tblLook w:val="04A0" w:firstRow="1" w:lastRow="0" w:firstColumn="1" w:lastColumn="0" w:noHBand="0" w:noVBand="1"/>
            </w:tblPr>
            <w:tblGrid>
              <w:gridCol w:w="420"/>
              <w:gridCol w:w="1672"/>
              <w:gridCol w:w="2288"/>
              <w:gridCol w:w="1296"/>
              <w:gridCol w:w="1827"/>
              <w:gridCol w:w="1564"/>
            </w:tblGrid>
            <w:tr w:rsidR="006D7BF9" w:rsidRPr="00D15D2A" w14:paraId="037645C0" w14:textId="77777777" w:rsidTr="006D7BF9">
              <w:tc>
                <w:tcPr>
                  <w:tcW w:w="420" w:type="dxa"/>
                </w:tcPr>
                <w:p w14:paraId="7134D4B3" w14:textId="77777777" w:rsidR="006D7BF9" w:rsidRPr="00D15D2A" w:rsidRDefault="006D7BF9" w:rsidP="006D7BF9">
                  <w:pPr>
                    <w:rPr>
                      <w:rFonts w:ascii="Arial" w:hAnsi="Arial" w:cs="Arial"/>
                      <w:sz w:val="18"/>
                      <w:szCs w:val="18"/>
                    </w:rPr>
                  </w:pPr>
                  <w:r w:rsidRPr="00D15D2A">
                    <w:rPr>
                      <w:rFonts w:ascii="Arial" w:hAnsi="Arial" w:cs="Arial"/>
                      <w:sz w:val="18"/>
                      <w:szCs w:val="18"/>
                    </w:rPr>
                    <w:t>1</w:t>
                  </w:r>
                </w:p>
              </w:tc>
              <w:tc>
                <w:tcPr>
                  <w:tcW w:w="1672" w:type="dxa"/>
                </w:tcPr>
                <w:p w14:paraId="12D0BF68" w14:textId="77777777" w:rsidR="006D7BF9" w:rsidRPr="00D15D2A" w:rsidRDefault="006D7BF9" w:rsidP="006D7BF9">
                  <w:pPr>
                    <w:rPr>
                      <w:rFonts w:ascii="Arial" w:hAnsi="Arial" w:cs="Arial"/>
                      <w:sz w:val="18"/>
                      <w:szCs w:val="18"/>
                    </w:rPr>
                  </w:pPr>
                  <w:r w:rsidRPr="00D15D2A">
                    <w:rPr>
                      <w:rFonts w:ascii="Arial" w:hAnsi="Arial" w:cs="Arial"/>
                      <w:sz w:val="18"/>
                      <w:szCs w:val="18"/>
                    </w:rPr>
                    <w:t>Planning Appeal</w:t>
                  </w:r>
                </w:p>
              </w:tc>
              <w:tc>
                <w:tcPr>
                  <w:tcW w:w="2288" w:type="dxa"/>
                </w:tcPr>
                <w:p w14:paraId="6D4BAD4E" w14:textId="77777777" w:rsidR="006D7BF9" w:rsidRPr="00D15D2A" w:rsidRDefault="006D7BF9" w:rsidP="006D7BF9">
                  <w:pPr>
                    <w:rPr>
                      <w:rFonts w:ascii="Arial" w:hAnsi="Arial" w:cs="Arial"/>
                      <w:sz w:val="18"/>
                      <w:szCs w:val="18"/>
                    </w:rPr>
                  </w:pPr>
                  <w:r w:rsidRPr="00D15D2A">
                    <w:rPr>
                      <w:rFonts w:ascii="Arial" w:hAnsi="Arial" w:cs="Arial"/>
                      <w:sz w:val="18"/>
                      <w:szCs w:val="18"/>
                    </w:rPr>
                    <w:t>25/01778/LDC – APP/A0665/x/26/3378028</w:t>
                  </w:r>
                </w:p>
              </w:tc>
              <w:tc>
                <w:tcPr>
                  <w:tcW w:w="1296" w:type="dxa"/>
                </w:tcPr>
                <w:p w14:paraId="0B446FD7" w14:textId="77777777" w:rsidR="006D7BF9" w:rsidRPr="00D15D2A" w:rsidRDefault="006D7BF9" w:rsidP="006D7BF9">
                  <w:pPr>
                    <w:rPr>
                      <w:rFonts w:ascii="Arial" w:hAnsi="Arial" w:cs="Arial"/>
                      <w:bCs/>
                      <w:sz w:val="18"/>
                      <w:szCs w:val="18"/>
                    </w:rPr>
                  </w:pPr>
                  <w:r w:rsidRPr="00D15D2A">
                    <w:rPr>
                      <w:rFonts w:ascii="Arial" w:hAnsi="Arial" w:cs="Arial"/>
                      <w:bCs/>
                      <w:sz w:val="18"/>
                      <w:szCs w:val="18"/>
                    </w:rPr>
                    <w:t>Box Hedge Hall</w:t>
                  </w:r>
                </w:p>
              </w:tc>
              <w:tc>
                <w:tcPr>
                  <w:tcW w:w="1827" w:type="dxa"/>
                </w:tcPr>
                <w:p w14:paraId="5B835129" w14:textId="77777777" w:rsidR="006D7BF9" w:rsidRPr="00D15D2A" w:rsidRDefault="006D7BF9" w:rsidP="006D7BF9">
                  <w:pPr>
                    <w:rPr>
                      <w:rFonts w:ascii="Arial" w:hAnsi="Arial" w:cs="Arial"/>
                      <w:bCs/>
                      <w:sz w:val="18"/>
                      <w:szCs w:val="18"/>
                    </w:rPr>
                  </w:pPr>
                  <w:r w:rsidRPr="00D15D2A">
                    <w:rPr>
                      <w:rFonts w:ascii="Arial" w:hAnsi="Arial" w:cs="Arial"/>
                      <w:bCs/>
                      <w:sz w:val="18"/>
                      <w:szCs w:val="18"/>
                    </w:rPr>
                    <w:t>Lawfulness Certificate for roadway through property from Crownest Lane</w:t>
                  </w:r>
                </w:p>
              </w:tc>
              <w:tc>
                <w:tcPr>
                  <w:tcW w:w="1564" w:type="dxa"/>
                </w:tcPr>
                <w:p w14:paraId="57CD8BBA" w14:textId="77777777" w:rsidR="006D7BF9" w:rsidRPr="00D15D2A" w:rsidRDefault="006D7BF9" w:rsidP="006D7BF9">
                  <w:pPr>
                    <w:rPr>
                      <w:rFonts w:ascii="Arial" w:hAnsi="Arial" w:cs="Arial"/>
                      <w:sz w:val="18"/>
                      <w:szCs w:val="18"/>
                    </w:rPr>
                  </w:pPr>
                  <w:r w:rsidRPr="00D15D2A">
                    <w:rPr>
                      <w:rFonts w:ascii="Arial" w:hAnsi="Arial" w:cs="Arial"/>
                      <w:sz w:val="18"/>
                      <w:szCs w:val="18"/>
                    </w:rPr>
                    <w:t>Comments sent to planning inspector supporting CW&amp;C’s originally refusal</w:t>
                  </w:r>
                </w:p>
              </w:tc>
            </w:tr>
            <w:tr w:rsidR="006D7BF9" w:rsidRPr="00D15D2A" w14:paraId="379F1C7C" w14:textId="77777777" w:rsidTr="006D7BF9">
              <w:tc>
                <w:tcPr>
                  <w:tcW w:w="420" w:type="dxa"/>
                </w:tcPr>
                <w:p w14:paraId="6B5E8ECB" w14:textId="77777777" w:rsidR="006D7BF9" w:rsidRPr="00D15D2A" w:rsidRDefault="006D7BF9" w:rsidP="006D7BF9">
                  <w:pPr>
                    <w:rPr>
                      <w:rFonts w:ascii="Arial" w:hAnsi="Arial" w:cs="Arial"/>
                      <w:sz w:val="18"/>
                      <w:szCs w:val="18"/>
                    </w:rPr>
                  </w:pPr>
                  <w:r w:rsidRPr="00D15D2A">
                    <w:rPr>
                      <w:rFonts w:ascii="Arial" w:hAnsi="Arial" w:cs="Arial"/>
                      <w:sz w:val="18"/>
                      <w:szCs w:val="18"/>
                    </w:rPr>
                    <w:t>2</w:t>
                  </w:r>
                </w:p>
              </w:tc>
              <w:tc>
                <w:tcPr>
                  <w:tcW w:w="1672" w:type="dxa"/>
                </w:tcPr>
                <w:p w14:paraId="2598FCDB" w14:textId="77777777" w:rsidR="006D7BF9" w:rsidRPr="00D15D2A" w:rsidRDefault="006D7BF9" w:rsidP="006D7BF9">
                  <w:pPr>
                    <w:rPr>
                      <w:rFonts w:ascii="Arial" w:hAnsi="Arial" w:cs="Arial"/>
                      <w:sz w:val="18"/>
                      <w:szCs w:val="18"/>
                    </w:rPr>
                  </w:pPr>
                  <w:r w:rsidRPr="00D15D2A">
                    <w:rPr>
                      <w:rFonts w:ascii="Arial" w:hAnsi="Arial" w:cs="Arial"/>
                      <w:sz w:val="18"/>
                      <w:szCs w:val="18"/>
                    </w:rPr>
                    <w:t>Planning Application</w:t>
                  </w:r>
                </w:p>
              </w:tc>
              <w:tc>
                <w:tcPr>
                  <w:tcW w:w="2288" w:type="dxa"/>
                </w:tcPr>
                <w:p w14:paraId="792921D1" w14:textId="77777777" w:rsidR="006D7BF9" w:rsidRPr="00D15D2A" w:rsidRDefault="006D7BF9" w:rsidP="006D7BF9">
                  <w:pPr>
                    <w:rPr>
                      <w:rFonts w:ascii="Arial" w:hAnsi="Arial" w:cs="Arial"/>
                      <w:sz w:val="18"/>
                      <w:szCs w:val="18"/>
                    </w:rPr>
                  </w:pPr>
                  <w:r w:rsidRPr="00D15D2A">
                    <w:rPr>
                      <w:rFonts w:ascii="Arial" w:hAnsi="Arial" w:cs="Arial"/>
                      <w:sz w:val="18"/>
                      <w:szCs w:val="18"/>
                    </w:rPr>
                    <w:t>26/00903/CAT</w:t>
                  </w:r>
                </w:p>
              </w:tc>
              <w:tc>
                <w:tcPr>
                  <w:tcW w:w="1296" w:type="dxa"/>
                </w:tcPr>
                <w:p w14:paraId="3A033AF9" w14:textId="77777777" w:rsidR="006D7BF9" w:rsidRPr="00D15D2A" w:rsidRDefault="006D7BF9" w:rsidP="006D7BF9">
                  <w:pPr>
                    <w:rPr>
                      <w:rFonts w:ascii="Arial" w:hAnsi="Arial" w:cs="Arial"/>
                      <w:sz w:val="18"/>
                      <w:szCs w:val="18"/>
                    </w:rPr>
                  </w:pPr>
                  <w:r w:rsidRPr="00D15D2A">
                    <w:rPr>
                      <w:rFonts w:ascii="Arial" w:hAnsi="Arial" w:cs="Arial"/>
                      <w:sz w:val="18"/>
                      <w:szCs w:val="18"/>
                    </w:rPr>
                    <w:t>16 High Street</w:t>
                  </w:r>
                </w:p>
              </w:tc>
              <w:tc>
                <w:tcPr>
                  <w:tcW w:w="1827" w:type="dxa"/>
                </w:tcPr>
                <w:p w14:paraId="28FA399A" w14:textId="4ACEC7AB" w:rsidR="006D7BF9" w:rsidRPr="00D15D2A" w:rsidRDefault="006D7BF9" w:rsidP="006D7BF9">
                  <w:pPr>
                    <w:jc w:val="both"/>
                    <w:rPr>
                      <w:rFonts w:ascii="Arial" w:hAnsi="Arial" w:cs="Arial"/>
                      <w:sz w:val="18"/>
                      <w:szCs w:val="18"/>
                    </w:rPr>
                  </w:pPr>
                  <w:r w:rsidRPr="00D15D2A">
                    <w:rPr>
                      <w:rFonts w:ascii="Arial" w:hAnsi="Arial" w:cs="Arial"/>
                      <w:sz w:val="18"/>
                      <w:szCs w:val="18"/>
                    </w:rPr>
                    <w:t>Fell 1 Norweg</w:t>
                  </w:r>
                  <w:r w:rsidR="00702951">
                    <w:rPr>
                      <w:rFonts w:ascii="Arial" w:hAnsi="Arial" w:cs="Arial"/>
                      <w:sz w:val="18"/>
                      <w:szCs w:val="18"/>
                    </w:rPr>
                    <w:t>i</w:t>
                  </w:r>
                  <w:r w:rsidRPr="00D15D2A">
                    <w:rPr>
                      <w:rFonts w:ascii="Arial" w:hAnsi="Arial" w:cs="Arial"/>
                      <w:sz w:val="18"/>
                      <w:szCs w:val="18"/>
                    </w:rPr>
                    <w:t>an Spruce</w:t>
                  </w:r>
                </w:p>
              </w:tc>
              <w:tc>
                <w:tcPr>
                  <w:tcW w:w="1564" w:type="dxa"/>
                </w:tcPr>
                <w:p w14:paraId="228085F0" w14:textId="77777777" w:rsidR="006D7BF9" w:rsidRPr="00D15D2A" w:rsidRDefault="006D7BF9" w:rsidP="006D7BF9">
                  <w:pPr>
                    <w:rPr>
                      <w:rFonts w:ascii="Arial" w:hAnsi="Arial" w:cs="Arial"/>
                      <w:sz w:val="18"/>
                      <w:szCs w:val="18"/>
                    </w:rPr>
                  </w:pPr>
                  <w:r w:rsidRPr="00D15D2A">
                    <w:rPr>
                      <w:rFonts w:ascii="Arial" w:hAnsi="Arial" w:cs="Arial"/>
                      <w:sz w:val="18"/>
                      <w:szCs w:val="18"/>
                    </w:rPr>
                    <w:t>No comments</w:t>
                  </w:r>
                </w:p>
              </w:tc>
            </w:tr>
            <w:tr w:rsidR="006D7BF9" w:rsidRPr="00D15D2A" w14:paraId="7C16FC09" w14:textId="77777777" w:rsidTr="006D7BF9">
              <w:tc>
                <w:tcPr>
                  <w:tcW w:w="420" w:type="dxa"/>
                </w:tcPr>
                <w:p w14:paraId="6E1481C8" w14:textId="77777777" w:rsidR="006D7BF9" w:rsidRPr="00D15D2A" w:rsidRDefault="006D7BF9" w:rsidP="006D7BF9">
                  <w:pPr>
                    <w:rPr>
                      <w:rFonts w:ascii="Arial" w:hAnsi="Arial" w:cs="Arial"/>
                      <w:sz w:val="18"/>
                      <w:szCs w:val="18"/>
                    </w:rPr>
                  </w:pPr>
                  <w:r w:rsidRPr="00D15D2A">
                    <w:rPr>
                      <w:rFonts w:ascii="Arial" w:hAnsi="Arial" w:cs="Arial"/>
                      <w:sz w:val="18"/>
                      <w:szCs w:val="18"/>
                    </w:rPr>
                    <w:t>3</w:t>
                  </w:r>
                </w:p>
              </w:tc>
              <w:tc>
                <w:tcPr>
                  <w:tcW w:w="1672" w:type="dxa"/>
                </w:tcPr>
                <w:p w14:paraId="23C3D377" w14:textId="77777777" w:rsidR="006D7BF9" w:rsidRPr="00D15D2A" w:rsidRDefault="006D7BF9" w:rsidP="006D7BF9">
                  <w:pPr>
                    <w:rPr>
                      <w:rFonts w:ascii="Arial" w:hAnsi="Arial" w:cs="Arial"/>
                      <w:sz w:val="18"/>
                      <w:szCs w:val="18"/>
                    </w:rPr>
                  </w:pPr>
                  <w:r w:rsidRPr="00D15D2A">
                    <w:rPr>
                      <w:rFonts w:ascii="Arial" w:hAnsi="Arial" w:cs="Arial"/>
                      <w:sz w:val="18"/>
                      <w:szCs w:val="18"/>
                    </w:rPr>
                    <w:t>Planning Application</w:t>
                  </w:r>
                </w:p>
              </w:tc>
              <w:tc>
                <w:tcPr>
                  <w:tcW w:w="2288" w:type="dxa"/>
                </w:tcPr>
                <w:p w14:paraId="2A942ECF" w14:textId="77777777" w:rsidR="006D7BF9" w:rsidRPr="00D15D2A" w:rsidRDefault="006D7BF9" w:rsidP="006D7BF9">
                  <w:pPr>
                    <w:rPr>
                      <w:rFonts w:ascii="Arial" w:hAnsi="Arial" w:cs="Arial"/>
                      <w:sz w:val="18"/>
                      <w:szCs w:val="18"/>
                    </w:rPr>
                  </w:pPr>
                  <w:r w:rsidRPr="00D15D2A">
                    <w:rPr>
                      <w:rFonts w:ascii="Arial" w:hAnsi="Arial" w:cs="Arial"/>
                      <w:sz w:val="18"/>
                      <w:szCs w:val="18"/>
                    </w:rPr>
                    <w:t>26/00963/FUL</w:t>
                  </w:r>
                </w:p>
              </w:tc>
              <w:tc>
                <w:tcPr>
                  <w:tcW w:w="1296" w:type="dxa"/>
                </w:tcPr>
                <w:p w14:paraId="11D485FB" w14:textId="77777777" w:rsidR="006D7BF9" w:rsidRPr="00D15D2A" w:rsidRDefault="006D7BF9" w:rsidP="006D7BF9">
                  <w:pPr>
                    <w:rPr>
                      <w:rFonts w:ascii="Arial" w:hAnsi="Arial" w:cs="Arial"/>
                      <w:sz w:val="18"/>
                      <w:szCs w:val="18"/>
                    </w:rPr>
                  </w:pPr>
                  <w:r w:rsidRPr="00D15D2A">
                    <w:rPr>
                      <w:rFonts w:ascii="Arial" w:hAnsi="Arial" w:cs="Arial"/>
                      <w:sz w:val="18"/>
                      <w:szCs w:val="18"/>
                    </w:rPr>
                    <w:t>The Butts, Smithy Lane</w:t>
                  </w:r>
                </w:p>
              </w:tc>
              <w:tc>
                <w:tcPr>
                  <w:tcW w:w="1827" w:type="dxa"/>
                </w:tcPr>
                <w:p w14:paraId="2124AC4D" w14:textId="77777777" w:rsidR="006D7BF9" w:rsidRPr="00D15D2A" w:rsidRDefault="006D7BF9" w:rsidP="006D7BF9">
                  <w:pPr>
                    <w:rPr>
                      <w:rFonts w:ascii="Arial" w:hAnsi="Arial" w:cs="Arial"/>
                      <w:sz w:val="18"/>
                      <w:szCs w:val="18"/>
                    </w:rPr>
                  </w:pPr>
                  <w:r w:rsidRPr="00D15D2A">
                    <w:rPr>
                      <w:rFonts w:ascii="Arial" w:hAnsi="Arial" w:cs="Arial"/>
                      <w:sz w:val="18"/>
                      <w:szCs w:val="18"/>
                    </w:rPr>
                    <w:t>Removal of garage &amp; rear conservatory, erection of a single storey front porch, single storey side and rear extension &amp; alterations to front window</w:t>
                  </w:r>
                </w:p>
              </w:tc>
              <w:tc>
                <w:tcPr>
                  <w:tcW w:w="1564" w:type="dxa"/>
                </w:tcPr>
                <w:p w14:paraId="16F2CFB4" w14:textId="77777777" w:rsidR="006D7BF9" w:rsidRPr="00D15D2A" w:rsidRDefault="006D7BF9" w:rsidP="006D7BF9">
                  <w:pPr>
                    <w:rPr>
                      <w:rFonts w:ascii="Arial" w:hAnsi="Arial" w:cs="Arial"/>
                      <w:sz w:val="18"/>
                      <w:szCs w:val="18"/>
                    </w:rPr>
                  </w:pPr>
                  <w:r w:rsidRPr="00D15D2A">
                    <w:rPr>
                      <w:rFonts w:ascii="Arial" w:hAnsi="Arial" w:cs="Arial"/>
                      <w:sz w:val="18"/>
                      <w:szCs w:val="18"/>
                    </w:rPr>
                    <w:t>No comments</w:t>
                  </w:r>
                </w:p>
              </w:tc>
            </w:tr>
            <w:tr w:rsidR="006D7BF9" w:rsidRPr="00D15D2A" w14:paraId="6A56EDBC" w14:textId="77777777" w:rsidTr="006D7BF9">
              <w:tc>
                <w:tcPr>
                  <w:tcW w:w="420" w:type="dxa"/>
                </w:tcPr>
                <w:p w14:paraId="18CFE8B2" w14:textId="77777777" w:rsidR="006D7BF9" w:rsidRPr="00D15D2A" w:rsidRDefault="006D7BF9" w:rsidP="006D7BF9">
                  <w:pPr>
                    <w:rPr>
                      <w:rFonts w:ascii="Arial" w:hAnsi="Arial" w:cs="Arial"/>
                      <w:sz w:val="18"/>
                      <w:szCs w:val="18"/>
                    </w:rPr>
                  </w:pPr>
                  <w:r w:rsidRPr="00D15D2A">
                    <w:rPr>
                      <w:rFonts w:ascii="Arial" w:hAnsi="Arial" w:cs="Arial"/>
                      <w:sz w:val="18"/>
                      <w:szCs w:val="18"/>
                    </w:rPr>
                    <w:t>4</w:t>
                  </w:r>
                </w:p>
              </w:tc>
              <w:tc>
                <w:tcPr>
                  <w:tcW w:w="1672" w:type="dxa"/>
                </w:tcPr>
                <w:p w14:paraId="7B1EBF37" w14:textId="77777777" w:rsidR="006D7BF9" w:rsidRPr="00D15D2A" w:rsidRDefault="006D7BF9" w:rsidP="006D7BF9">
                  <w:pPr>
                    <w:rPr>
                      <w:rFonts w:ascii="Arial" w:hAnsi="Arial" w:cs="Arial"/>
                      <w:sz w:val="18"/>
                      <w:szCs w:val="18"/>
                    </w:rPr>
                  </w:pPr>
                  <w:r w:rsidRPr="00D15D2A">
                    <w:rPr>
                      <w:rFonts w:ascii="Arial" w:hAnsi="Arial" w:cs="Arial"/>
                      <w:sz w:val="18"/>
                      <w:szCs w:val="18"/>
                    </w:rPr>
                    <w:t>Planning Application</w:t>
                  </w:r>
                </w:p>
              </w:tc>
              <w:tc>
                <w:tcPr>
                  <w:tcW w:w="2288" w:type="dxa"/>
                </w:tcPr>
                <w:p w14:paraId="659A96EA" w14:textId="77777777" w:rsidR="006D7BF9" w:rsidRPr="00D15D2A" w:rsidRDefault="006D7BF9" w:rsidP="006D7BF9">
                  <w:pPr>
                    <w:rPr>
                      <w:rFonts w:ascii="Arial" w:hAnsi="Arial" w:cs="Arial"/>
                      <w:sz w:val="18"/>
                      <w:szCs w:val="18"/>
                    </w:rPr>
                  </w:pPr>
                  <w:r w:rsidRPr="00D15D2A">
                    <w:rPr>
                      <w:rFonts w:ascii="Arial" w:hAnsi="Arial" w:cs="Arial"/>
                      <w:sz w:val="18"/>
                      <w:szCs w:val="18"/>
                    </w:rPr>
                    <w:t>26/00941/FUL</w:t>
                  </w:r>
                </w:p>
              </w:tc>
              <w:tc>
                <w:tcPr>
                  <w:tcW w:w="1296" w:type="dxa"/>
                </w:tcPr>
                <w:p w14:paraId="769C8B9C" w14:textId="77777777" w:rsidR="006D7BF9" w:rsidRPr="00D15D2A" w:rsidRDefault="006D7BF9" w:rsidP="006D7BF9">
                  <w:pPr>
                    <w:rPr>
                      <w:rFonts w:ascii="Arial" w:hAnsi="Arial" w:cs="Arial"/>
                      <w:sz w:val="18"/>
                      <w:szCs w:val="18"/>
                    </w:rPr>
                  </w:pPr>
                  <w:r w:rsidRPr="00D15D2A">
                    <w:rPr>
                      <w:rFonts w:ascii="Arial" w:hAnsi="Arial" w:cs="Arial"/>
                      <w:sz w:val="18"/>
                      <w:szCs w:val="18"/>
                    </w:rPr>
                    <w:t>Land at Morris Farm, Knutsford Rd, Antrobus</w:t>
                  </w:r>
                </w:p>
              </w:tc>
              <w:tc>
                <w:tcPr>
                  <w:tcW w:w="1827" w:type="dxa"/>
                </w:tcPr>
                <w:p w14:paraId="6EA4E27F" w14:textId="77777777" w:rsidR="006D7BF9" w:rsidRPr="00D15D2A" w:rsidRDefault="006D7BF9" w:rsidP="006D7BF9">
                  <w:pPr>
                    <w:rPr>
                      <w:rFonts w:ascii="Arial" w:hAnsi="Arial" w:cs="Arial"/>
                      <w:sz w:val="18"/>
                      <w:szCs w:val="18"/>
                    </w:rPr>
                  </w:pPr>
                  <w:r w:rsidRPr="00D15D2A">
                    <w:rPr>
                      <w:rFonts w:ascii="Arial" w:hAnsi="Arial" w:cs="Arial"/>
                      <w:sz w:val="18"/>
                      <w:szCs w:val="18"/>
                    </w:rPr>
                    <w:t>Change of use from farm diversification area of grassland to carpark &amp; farm building to house milk vending machine</w:t>
                  </w:r>
                </w:p>
              </w:tc>
              <w:tc>
                <w:tcPr>
                  <w:tcW w:w="1564" w:type="dxa"/>
                </w:tcPr>
                <w:p w14:paraId="469201AC" w14:textId="77777777" w:rsidR="006D7BF9" w:rsidRPr="00D15D2A" w:rsidRDefault="006D7BF9" w:rsidP="006D7BF9">
                  <w:pPr>
                    <w:rPr>
                      <w:rFonts w:ascii="Arial" w:hAnsi="Arial" w:cs="Arial"/>
                      <w:sz w:val="18"/>
                      <w:szCs w:val="18"/>
                    </w:rPr>
                  </w:pPr>
                  <w:r w:rsidRPr="00D15D2A">
                    <w:rPr>
                      <w:rFonts w:ascii="Arial" w:hAnsi="Arial" w:cs="Arial"/>
                      <w:sz w:val="18"/>
                      <w:szCs w:val="18"/>
                    </w:rPr>
                    <w:t>No comments</w:t>
                  </w:r>
                </w:p>
              </w:tc>
            </w:tr>
            <w:tr w:rsidR="006D7BF9" w:rsidRPr="00D15D2A" w14:paraId="63031235" w14:textId="77777777" w:rsidTr="006D7BF9">
              <w:tc>
                <w:tcPr>
                  <w:tcW w:w="420" w:type="dxa"/>
                </w:tcPr>
                <w:p w14:paraId="23EB45BA" w14:textId="77777777" w:rsidR="006D7BF9" w:rsidRPr="00D15D2A" w:rsidRDefault="006D7BF9" w:rsidP="006D7BF9">
                  <w:pPr>
                    <w:rPr>
                      <w:rFonts w:ascii="Arial" w:hAnsi="Arial" w:cs="Arial"/>
                      <w:sz w:val="18"/>
                      <w:szCs w:val="18"/>
                    </w:rPr>
                  </w:pPr>
                  <w:r w:rsidRPr="00D15D2A">
                    <w:rPr>
                      <w:rFonts w:ascii="Arial" w:hAnsi="Arial" w:cs="Arial"/>
                      <w:sz w:val="18"/>
                      <w:szCs w:val="18"/>
                    </w:rPr>
                    <w:t>5</w:t>
                  </w:r>
                </w:p>
              </w:tc>
              <w:tc>
                <w:tcPr>
                  <w:tcW w:w="1672" w:type="dxa"/>
                </w:tcPr>
                <w:p w14:paraId="13DEB0C9" w14:textId="77777777" w:rsidR="006D7BF9" w:rsidRPr="00D15D2A" w:rsidRDefault="006D7BF9" w:rsidP="006D7BF9">
                  <w:pPr>
                    <w:rPr>
                      <w:rFonts w:ascii="Arial" w:hAnsi="Arial" w:cs="Arial"/>
                      <w:sz w:val="18"/>
                      <w:szCs w:val="18"/>
                    </w:rPr>
                  </w:pPr>
                  <w:r w:rsidRPr="00D15D2A">
                    <w:rPr>
                      <w:rFonts w:ascii="Arial" w:hAnsi="Arial" w:cs="Arial"/>
                      <w:sz w:val="18"/>
                      <w:szCs w:val="18"/>
                    </w:rPr>
                    <w:t>Planning Application</w:t>
                  </w:r>
                </w:p>
              </w:tc>
              <w:tc>
                <w:tcPr>
                  <w:tcW w:w="2288" w:type="dxa"/>
                </w:tcPr>
                <w:p w14:paraId="6130DC0B" w14:textId="77777777" w:rsidR="006D7BF9" w:rsidRPr="00D15D2A" w:rsidRDefault="006D7BF9" w:rsidP="006D7BF9">
                  <w:pPr>
                    <w:rPr>
                      <w:rFonts w:ascii="Arial" w:hAnsi="Arial" w:cs="Arial"/>
                      <w:sz w:val="18"/>
                      <w:szCs w:val="18"/>
                    </w:rPr>
                  </w:pPr>
                  <w:r w:rsidRPr="00D15D2A">
                    <w:rPr>
                      <w:rFonts w:ascii="Arial" w:hAnsi="Arial" w:cs="Arial"/>
                      <w:sz w:val="18"/>
                      <w:szCs w:val="18"/>
                    </w:rPr>
                    <w:t>26/01158/FUL</w:t>
                  </w:r>
                </w:p>
              </w:tc>
              <w:tc>
                <w:tcPr>
                  <w:tcW w:w="1296" w:type="dxa"/>
                </w:tcPr>
                <w:p w14:paraId="2A7687B6" w14:textId="77777777" w:rsidR="006D7BF9" w:rsidRPr="00D15D2A" w:rsidRDefault="006D7BF9" w:rsidP="006D7BF9">
                  <w:pPr>
                    <w:rPr>
                      <w:rFonts w:ascii="Arial" w:hAnsi="Arial" w:cs="Arial"/>
                      <w:sz w:val="18"/>
                      <w:szCs w:val="18"/>
                    </w:rPr>
                  </w:pPr>
                  <w:r w:rsidRPr="00D15D2A">
                    <w:rPr>
                      <w:rFonts w:ascii="Arial" w:hAnsi="Arial" w:cs="Arial"/>
                      <w:sz w:val="18"/>
                      <w:szCs w:val="18"/>
                    </w:rPr>
                    <w:t>2 Dene Cottages, Warrington Road</w:t>
                  </w:r>
                </w:p>
              </w:tc>
              <w:tc>
                <w:tcPr>
                  <w:tcW w:w="1827" w:type="dxa"/>
                </w:tcPr>
                <w:p w14:paraId="2041124F" w14:textId="77777777" w:rsidR="006D7BF9" w:rsidRPr="00D15D2A" w:rsidRDefault="006D7BF9" w:rsidP="006D7BF9">
                  <w:pPr>
                    <w:rPr>
                      <w:rFonts w:ascii="Arial" w:hAnsi="Arial" w:cs="Arial"/>
                      <w:sz w:val="18"/>
                      <w:szCs w:val="18"/>
                    </w:rPr>
                  </w:pPr>
                  <w:r w:rsidRPr="00D15D2A">
                    <w:rPr>
                      <w:rFonts w:ascii="Arial" w:hAnsi="Arial" w:cs="Arial"/>
                      <w:sz w:val="18"/>
                      <w:szCs w:val="18"/>
                    </w:rPr>
                    <w:t>Detached double garage &amp; store</w:t>
                  </w:r>
                </w:p>
              </w:tc>
              <w:tc>
                <w:tcPr>
                  <w:tcW w:w="1564" w:type="dxa"/>
                </w:tcPr>
                <w:p w14:paraId="7B681538" w14:textId="0F13F3B6" w:rsidR="006D7BF9" w:rsidRPr="00D15D2A" w:rsidRDefault="006D7BF9" w:rsidP="006D7BF9">
                  <w:pPr>
                    <w:rPr>
                      <w:rFonts w:ascii="Arial" w:hAnsi="Arial" w:cs="Arial"/>
                      <w:sz w:val="18"/>
                      <w:szCs w:val="18"/>
                    </w:rPr>
                  </w:pPr>
                  <w:r>
                    <w:rPr>
                      <w:rFonts w:ascii="Arial" w:hAnsi="Arial" w:cs="Arial"/>
                      <w:sz w:val="18"/>
                      <w:szCs w:val="18"/>
                    </w:rPr>
                    <w:t>No comments</w:t>
                  </w:r>
                </w:p>
              </w:tc>
            </w:tr>
            <w:tr w:rsidR="006D7BF9" w:rsidRPr="00D15D2A" w14:paraId="5BE7F2BF" w14:textId="77777777" w:rsidTr="006D7BF9">
              <w:tc>
                <w:tcPr>
                  <w:tcW w:w="420" w:type="dxa"/>
                </w:tcPr>
                <w:p w14:paraId="07DE67AE" w14:textId="77777777" w:rsidR="006D7BF9" w:rsidRPr="00D15D2A" w:rsidRDefault="006D7BF9" w:rsidP="006D7BF9">
                  <w:pPr>
                    <w:rPr>
                      <w:rFonts w:ascii="Arial" w:hAnsi="Arial" w:cs="Arial"/>
                      <w:sz w:val="18"/>
                      <w:szCs w:val="18"/>
                    </w:rPr>
                  </w:pPr>
                  <w:r w:rsidRPr="00D15D2A">
                    <w:rPr>
                      <w:rFonts w:ascii="Arial" w:hAnsi="Arial" w:cs="Arial"/>
                      <w:sz w:val="18"/>
                      <w:szCs w:val="18"/>
                    </w:rPr>
                    <w:t>6</w:t>
                  </w:r>
                </w:p>
              </w:tc>
              <w:tc>
                <w:tcPr>
                  <w:tcW w:w="1672" w:type="dxa"/>
                </w:tcPr>
                <w:p w14:paraId="7A3C2B51"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Cheshire East</w:t>
                  </w:r>
                </w:p>
              </w:tc>
              <w:tc>
                <w:tcPr>
                  <w:tcW w:w="5411" w:type="dxa"/>
                  <w:gridSpan w:val="3"/>
                </w:tcPr>
                <w:p w14:paraId="7156A999" w14:textId="77777777" w:rsidR="006D7BF9" w:rsidRPr="00D15D2A" w:rsidRDefault="006D7BF9" w:rsidP="006D7BF9">
                  <w:pPr>
                    <w:rPr>
                      <w:rFonts w:ascii="Arial" w:hAnsi="Arial" w:cs="Arial"/>
                      <w:sz w:val="18"/>
                      <w:szCs w:val="18"/>
                    </w:rPr>
                  </w:pPr>
                  <w:r w:rsidRPr="00D15D2A">
                    <w:rPr>
                      <w:rFonts w:ascii="Arial" w:hAnsi="Arial" w:cs="Arial"/>
                      <w:sz w:val="18"/>
                      <w:szCs w:val="18"/>
                    </w:rPr>
                    <w:t>Final draft Local List Supplementary Planning Document Consultation</w:t>
                  </w:r>
                </w:p>
              </w:tc>
              <w:tc>
                <w:tcPr>
                  <w:tcW w:w="1564" w:type="dxa"/>
                </w:tcPr>
                <w:p w14:paraId="24B5576F" w14:textId="77777777" w:rsidR="006D7BF9" w:rsidRPr="00D15D2A" w:rsidRDefault="006D7BF9" w:rsidP="006D7BF9">
                  <w:pPr>
                    <w:rPr>
                      <w:rFonts w:ascii="Arial" w:hAnsi="Arial" w:cs="Arial"/>
                      <w:sz w:val="18"/>
                      <w:szCs w:val="18"/>
                    </w:rPr>
                  </w:pPr>
                  <w:r w:rsidRPr="00D15D2A">
                    <w:rPr>
                      <w:rFonts w:ascii="Arial" w:hAnsi="Arial" w:cs="Arial"/>
                      <w:sz w:val="18"/>
                      <w:szCs w:val="18"/>
                    </w:rPr>
                    <w:t>No comments</w:t>
                  </w:r>
                </w:p>
              </w:tc>
            </w:tr>
            <w:tr w:rsidR="006D7BF9" w:rsidRPr="00D15D2A" w14:paraId="1308F07D" w14:textId="77777777" w:rsidTr="006D7BF9">
              <w:tc>
                <w:tcPr>
                  <w:tcW w:w="420" w:type="dxa"/>
                </w:tcPr>
                <w:p w14:paraId="6C5876C8" w14:textId="77777777" w:rsidR="006D7BF9" w:rsidRPr="00D15D2A" w:rsidRDefault="006D7BF9" w:rsidP="006D7BF9">
                  <w:pPr>
                    <w:rPr>
                      <w:rFonts w:ascii="Arial" w:hAnsi="Arial" w:cs="Arial"/>
                      <w:sz w:val="18"/>
                      <w:szCs w:val="18"/>
                    </w:rPr>
                  </w:pPr>
                  <w:r w:rsidRPr="00D15D2A">
                    <w:rPr>
                      <w:rFonts w:ascii="Arial" w:hAnsi="Arial" w:cs="Arial"/>
                      <w:sz w:val="18"/>
                      <w:szCs w:val="18"/>
                    </w:rPr>
                    <w:t>7</w:t>
                  </w:r>
                </w:p>
              </w:tc>
              <w:tc>
                <w:tcPr>
                  <w:tcW w:w="1672" w:type="dxa"/>
                </w:tcPr>
                <w:p w14:paraId="18D1B7FE" w14:textId="77777777" w:rsidR="006D7BF9" w:rsidRPr="00D15D2A" w:rsidRDefault="006D7BF9" w:rsidP="006D7BF9">
                  <w:pPr>
                    <w:rPr>
                      <w:rFonts w:ascii="Arial" w:hAnsi="Arial" w:cs="Arial"/>
                      <w:sz w:val="18"/>
                      <w:szCs w:val="18"/>
                    </w:rPr>
                  </w:pPr>
                  <w:r w:rsidRPr="00D15D2A">
                    <w:rPr>
                      <w:rFonts w:ascii="Arial" w:hAnsi="Arial" w:cs="Arial"/>
                      <w:sz w:val="18"/>
                      <w:szCs w:val="18"/>
                    </w:rPr>
                    <w:t>Temporary Road Closure</w:t>
                  </w:r>
                </w:p>
              </w:tc>
              <w:tc>
                <w:tcPr>
                  <w:tcW w:w="3584" w:type="dxa"/>
                  <w:gridSpan w:val="2"/>
                </w:tcPr>
                <w:p w14:paraId="408C3CF4" w14:textId="77777777" w:rsidR="006D7BF9" w:rsidRPr="00D15D2A" w:rsidRDefault="006D7BF9" w:rsidP="006D7BF9">
                  <w:pPr>
                    <w:rPr>
                      <w:rFonts w:ascii="Arial" w:hAnsi="Arial" w:cs="Arial"/>
                      <w:sz w:val="18"/>
                      <w:szCs w:val="18"/>
                    </w:rPr>
                  </w:pPr>
                  <w:r w:rsidRPr="00D15D2A">
                    <w:rPr>
                      <w:rFonts w:ascii="Arial" w:hAnsi="Arial" w:cs="Arial"/>
                      <w:sz w:val="18"/>
                      <w:szCs w:val="18"/>
                    </w:rPr>
                    <w:t>Belmont Road 19/03/26</w:t>
                  </w:r>
                </w:p>
              </w:tc>
              <w:tc>
                <w:tcPr>
                  <w:tcW w:w="1827" w:type="dxa"/>
                </w:tcPr>
                <w:p w14:paraId="5F0B2086" w14:textId="77777777" w:rsidR="006D7BF9" w:rsidRPr="00D15D2A" w:rsidRDefault="006D7BF9" w:rsidP="006D7BF9">
                  <w:pPr>
                    <w:rPr>
                      <w:rFonts w:ascii="Arial" w:hAnsi="Arial" w:cs="Arial"/>
                      <w:sz w:val="18"/>
                      <w:szCs w:val="18"/>
                    </w:rPr>
                  </w:pPr>
                </w:p>
              </w:tc>
              <w:tc>
                <w:tcPr>
                  <w:tcW w:w="1564" w:type="dxa"/>
                </w:tcPr>
                <w:p w14:paraId="48EBA43F" w14:textId="77777777" w:rsidR="006D7BF9" w:rsidRPr="00D15D2A" w:rsidRDefault="006D7BF9" w:rsidP="006D7BF9">
                  <w:pPr>
                    <w:rPr>
                      <w:rFonts w:ascii="Arial" w:hAnsi="Arial" w:cs="Arial"/>
                      <w:sz w:val="18"/>
                      <w:szCs w:val="18"/>
                    </w:rPr>
                  </w:pPr>
                  <w:r w:rsidRPr="00D15D2A">
                    <w:rPr>
                      <w:rFonts w:ascii="Arial" w:hAnsi="Arial" w:cs="Arial"/>
                      <w:sz w:val="18"/>
                      <w:szCs w:val="18"/>
                    </w:rPr>
                    <w:t>Clerk posted to website</w:t>
                  </w:r>
                </w:p>
              </w:tc>
            </w:tr>
            <w:tr w:rsidR="006D7BF9" w:rsidRPr="00D15D2A" w14:paraId="1D7FCD05" w14:textId="77777777" w:rsidTr="006D7BF9">
              <w:tc>
                <w:tcPr>
                  <w:tcW w:w="420" w:type="dxa"/>
                </w:tcPr>
                <w:p w14:paraId="58FE9897" w14:textId="77777777" w:rsidR="006D7BF9" w:rsidRPr="00D15D2A" w:rsidRDefault="006D7BF9" w:rsidP="006D7BF9">
                  <w:pPr>
                    <w:rPr>
                      <w:rFonts w:ascii="Arial" w:hAnsi="Arial" w:cs="Arial"/>
                      <w:sz w:val="18"/>
                      <w:szCs w:val="18"/>
                    </w:rPr>
                  </w:pPr>
                  <w:r w:rsidRPr="00D15D2A">
                    <w:rPr>
                      <w:rFonts w:ascii="Arial" w:hAnsi="Arial" w:cs="Arial"/>
                      <w:sz w:val="18"/>
                      <w:szCs w:val="18"/>
                    </w:rPr>
                    <w:t>8</w:t>
                  </w:r>
                </w:p>
              </w:tc>
              <w:tc>
                <w:tcPr>
                  <w:tcW w:w="1672" w:type="dxa"/>
                </w:tcPr>
                <w:p w14:paraId="3A30C700" w14:textId="77777777" w:rsidR="006D7BF9" w:rsidRPr="00D15D2A" w:rsidRDefault="006D7BF9" w:rsidP="006D7BF9">
                  <w:pPr>
                    <w:tabs>
                      <w:tab w:val="left" w:pos="2304"/>
                    </w:tabs>
                    <w:rPr>
                      <w:rFonts w:ascii="Arial" w:hAnsi="Arial" w:cs="Arial"/>
                      <w:sz w:val="18"/>
                      <w:szCs w:val="18"/>
                    </w:rPr>
                  </w:pPr>
                  <w:r w:rsidRPr="00D15D2A">
                    <w:rPr>
                      <w:rFonts w:ascii="Arial" w:hAnsi="Arial" w:cs="Arial"/>
                      <w:sz w:val="18"/>
                      <w:szCs w:val="18"/>
                    </w:rPr>
                    <w:t>Temporary Road Closure</w:t>
                  </w:r>
                </w:p>
              </w:tc>
              <w:tc>
                <w:tcPr>
                  <w:tcW w:w="3584" w:type="dxa"/>
                  <w:gridSpan w:val="2"/>
                </w:tcPr>
                <w:p w14:paraId="7C4F2549" w14:textId="77777777" w:rsidR="006D7BF9" w:rsidRPr="00D15D2A" w:rsidRDefault="006D7BF9" w:rsidP="006D7BF9">
                  <w:pPr>
                    <w:rPr>
                      <w:rFonts w:ascii="Arial" w:hAnsi="Arial" w:cs="Arial"/>
                      <w:sz w:val="18"/>
                      <w:szCs w:val="18"/>
                    </w:rPr>
                  </w:pPr>
                  <w:r w:rsidRPr="00D15D2A">
                    <w:rPr>
                      <w:rFonts w:ascii="Arial" w:hAnsi="Arial" w:cs="Arial"/>
                      <w:sz w:val="18"/>
                      <w:szCs w:val="18"/>
                    </w:rPr>
                    <w:t>Westage lane 19/03/26</w:t>
                  </w:r>
                </w:p>
              </w:tc>
              <w:tc>
                <w:tcPr>
                  <w:tcW w:w="1827" w:type="dxa"/>
                </w:tcPr>
                <w:p w14:paraId="03565D01" w14:textId="77777777" w:rsidR="006D7BF9" w:rsidRPr="00D15D2A" w:rsidRDefault="006D7BF9" w:rsidP="006D7BF9">
                  <w:pPr>
                    <w:rPr>
                      <w:rFonts w:ascii="Arial" w:hAnsi="Arial" w:cs="Arial"/>
                      <w:sz w:val="18"/>
                      <w:szCs w:val="18"/>
                    </w:rPr>
                  </w:pPr>
                </w:p>
              </w:tc>
              <w:tc>
                <w:tcPr>
                  <w:tcW w:w="1564" w:type="dxa"/>
                </w:tcPr>
                <w:p w14:paraId="233AB007" w14:textId="77777777" w:rsidR="006D7BF9" w:rsidRPr="00D15D2A" w:rsidRDefault="006D7BF9" w:rsidP="006D7BF9">
                  <w:pPr>
                    <w:rPr>
                      <w:rFonts w:ascii="Arial" w:hAnsi="Arial" w:cs="Arial"/>
                      <w:sz w:val="18"/>
                      <w:szCs w:val="18"/>
                    </w:rPr>
                  </w:pPr>
                  <w:r w:rsidRPr="00D15D2A">
                    <w:rPr>
                      <w:rFonts w:ascii="Arial" w:hAnsi="Arial" w:cs="Arial"/>
                      <w:sz w:val="18"/>
                      <w:szCs w:val="18"/>
                    </w:rPr>
                    <w:t>Clerk posted to website</w:t>
                  </w:r>
                </w:p>
              </w:tc>
            </w:tr>
            <w:tr w:rsidR="006D7BF9" w:rsidRPr="00D15D2A" w14:paraId="4B4C8440" w14:textId="77777777" w:rsidTr="006D7BF9">
              <w:tc>
                <w:tcPr>
                  <w:tcW w:w="420" w:type="dxa"/>
                </w:tcPr>
                <w:p w14:paraId="4AE8EF70" w14:textId="77777777" w:rsidR="006D7BF9" w:rsidRPr="00D15D2A" w:rsidRDefault="006D7BF9" w:rsidP="006D7BF9">
                  <w:pPr>
                    <w:rPr>
                      <w:rFonts w:ascii="Arial" w:hAnsi="Arial" w:cs="Arial"/>
                      <w:sz w:val="18"/>
                      <w:szCs w:val="18"/>
                    </w:rPr>
                  </w:pPr>
                  <w:r w:rsidRPr="00D15D2A">
                    <w:rPr>
                      <w:rFonts w:ascii="Arial" w:hAnsi="Arial" w:cs="Arial"/>
                      <w:sz w:val="18"/>
                      <w:szCs w:val="18"/>
                    </w:rPr>
                    <w:t>9</w:t>
                  </w:r>
                </w:p>
              </w:tc>
              <w:tc>
                <w:tcPr>
                  <w:tcW w:w="1672" w:type="dxa"/>
                </w:tcPr>
                <w:p w14:paraId="6536857C" w14:textId="77777777" w:rsidR="006D7BF9" w:rsidRPr="00D15D2A" w:rsidRDefault="006D7BF9" w:rsidP="006D7BF9">
                  <w:pPr>
                    <w:rPr>
                      <w:rFonts w:ascii="Arial" w:hAnsi="Arial" w:cs="Arial"/>
                      <w:sz w:val="18"/>
                      <w:szCs w:val="18"/>
                    </w:rPr>
                  </w:pPr>
                  <w:r w:rsidRPr="00D15D2A">
                    <w:rPr>
                      <w:rFonts w:ascii="Arial" w:hAnsi="Arial" w:cs="Arial"/>
                      <w:sz w:val="18"/>
                      <w:szCs w:val="18"/>
                    </w:rPr>
                    <w:t>Temporary Road Closure</w:t>
                  </w:r>
                </w:p>
              </w:tc>
              <w:tc>
                <w:tcPr>
                  <w:tcW w:w="3584" w:type="dxa"/>
                  <w:gridSpan w:val="2"/>
                </w:tcPr>
                <w:p w14:paraId="77ABD22A" w14:textId="77777777" w:rsidR="006D7BF9" w:rsidRPr="00D15D2A" w:rsidRDefault="006D7BF9" w:rsidP="006D7BF9">
                  <w:pPr>
                    <w:rPr>
                      <w:rFonts w:ascii="Arial" w:hAnsi="Arial" w:cs="Arial"/>
                      <w:sz w:val="18"/>
                      <w:szCs w:val="18"/>
                    </w:rPr>
                  </w:pPr>
                  <w:r w:rsidRPr="00D15D2A">
                    <w:rPr>
                      <w:rFonts w:ascii="Arial" w:hAnsi="Arial" w:cs="Arial"/>
                      <w:sz w:val="18"/>
                      <w:szCs w:val="18"/>
                    </w:rPr>
                    <w:t>High Street 19/03/26</w:t>
                  </w:r>
                </w:p>
              </w:tc>
              <w:tc>
                <w:tcPr>
                  <w:tcW w:w="1827" w:type="dxa"/>
                </w:tcPr>
                <w:p w14:paraId="15AA9996" w14:textId="77777777" w:rsidR="006D7BF9" w:rsidRPr="00D15D2A" w:rsidRDefault="006D7BF9" w:rsidP="006D7BF9">
                  <w:pPr>
                    <w:rPr>
                      <w:rFonts w:ascii="Arial" w:hAnsi="Arial" w:cs="Arial"/>
                      <w:sz w:val="18"/>
                      <w:szCs w:val="18"/>
                    </w:rPr>
                  </w:pPr>
                </w:p>
              </w:tc>
              <w:tc>
                <w:tcPr>
                  <w:tcW w:w="1564" w:type="dxa"/>
                </w:tcPr>
                <w:p w14:paraId="4CD2BA93" w14:textId="77777777" w:rsidR="006D7BF9" w:rsidRPr="00D15D2A" w:rsidRDefault="006D7BF9" w:rsidP="006D7BF9">
                  <w:pPr>
                    <w:rPr>
                      <w:rFonts w:ascii="Arial" w:hAnsi="Arial" w:cs="Arial"/>
                      <w:sz w:val="18"/>
                      <w:szCs w:val="18"/>
                    </w:rPr>
                  </w:pPr>
                  <w:r w:rsidRPr="00D15D2A">
                    <w:rPr>
                      <w:rFonts w:ascii="Arial" w:hAnsi="Arial" w:cs="Arial"/>
                      <w:sz w:val="18"/>
                      <w:szCs w:val="18"/>
                    </w:rPr>
                    <w:t>Clerk posted to website</w:t>
                  </w:r>
                </w:p>
              </w:tc>
            </w:tr>
            <w:tr w:rsidR="006D7BF9" w:rsidRPr="00D15D2A" w14:paraId="0E890C5E" w14:textId="77777777" w:rsidTr="006D7BF9">
              <w:tc>
                <w:tcPr>
                  <w:tcW w:w="420" w:type="dxa"/>
                </w:tcPr>
                <w:p w14:paraId="517A65D6" w14:textId="77777777" w:rsidR="006D7BF9" w:rsidRPr="00D15D2A" w:rsidRDefault="006D7BF9" w:rsidP="006D7BF9">
                  <w:pPr>
                    <w:rPr>
                      <w:rFonts w:ascii="Arial" w:hAnsi="Arial" w:cs="Arial"/>
                      <w:sz w:val="18"/>
                      <w:szCs w:val="18"/>
                    </w:rPr>
                  </w:pPr>
                  <w:r w:rsidRPr="00D15D2A">
                    <w:rPr>
                      <w:rFonts w:ascii="Arial" w:hAnsi="Arial" w:cs="Arial"/>
                      <w:sz w:val="18"/>
                      <w:szCs w:val="18"/>
                    </w:rPr>
                    <w:t>10</w:t>
                  </w:r>
                </w:p>
              </w:tc>
              <w:tc>
                <w:tcPr>
                  <w:tcW w:w="1672" w:type="dxa"/>
                </w:tcPr>
                <w:p w14:paraId="5FA1B3BC" w14:textId="77777777" w:rsidR="006D7BF9" w:rsidRPr="00D15D2A" w:rsidRDefault="006D7BF9" w:rsidP="006D7BF9">
                  <w:pPr>
                    <w:rPr>
                      <w:rFonts w:ascii="Arial" w:hAnsi="Arial" w:cs="Arial"/>
                      <w:sz w:val="18"/>
                      <w:szCs w:val="18"/>
                    </w:rPr>
                  </w:pPr>
                  <w:r w:rsidRPr="00D15D2A">
                    <w:rPr>
                      <w:rFonts w:ascii="Arial" w:hAnsi="Arial" w:cs="Arial"/>
                      <w:sz w:val="18"/>
                      <w:szCs w:val="18"/>
                    </w:rPr>
                    <w:t>Temporary Road Closure</w:t>
                  </w:r>
                </w:p>
              </w:tc>
              <w:tc>
                <w:tcPr>
                  <w:tcW w:w="3584" w:type="dxa"/>
                  <w:gridSpan w:val="2"/>
                </w:tcPr>
                <w:p w14:paraId="597909D6" w14:textId="77777777" w:rsidR="006D7BF9" w:rsidRPr="00D15D2A" w:rsidRDefault="006D7BF9" w:rsidP="006D7BF9">
                  <w:pPr>
                    <w:rPr>
                      <w:rFonts w:ascii="Arial" w:hAnsi="Arial" w:cs="Arial"/>
                      <w:sz w:val="18"/>
                      <w:szCs w:val="18"/>
                    </w:rPr>
                  </w:pPr>
                  <w:r w:rsidRPr="00D15D2A">
                    <w:rPr>
                      <w:rFonts w:ascii="Arial" w:hAnsi="Arial" w:cs="Arial"/>
                      <w:sz w:val="18"/>
                      <w:szCs w:val="18"/>
                    </w:rPr>
                    <w:t>Budworth Lane 01/04/26</w:t>
                  </w:r>
                </w:p>
              </w:tc>
              <w:tc>
                <w:tcPr>
                  <w:tcW w:w="1827" w:type="dxa"/>
                </w:tcPr>
                <w:p w14:paraId="137B4F14" w14:textId="77777777" w:rsidR="006D7BF9" w:rsidRPr="00D15D2A" w:rsidRDefault="006D7BF9" w:rsidP="006D7BF9">
                  <w:pPr>
                    <w:rPr>
                      <w:rFonts w:ascii="Arial" w:hAnsi="Arial" w:cs="Arial"/>
                      <w:sz w:val="18"/>
                      <w:szCs w:val="18"/>
                    </w:rPr>
                  </w:pPr>
                </w:p>
              </w:tc>
              <w:tc>
                <w:tcPr>
                  <w:tcW w:w="1564" w:type="dxa"/>
                </w:tcPr>
                <w:p w14:paraId="7C958129" w14:textId="77777777" w:rsidR="006D7BF9" w:rsidRPr="00D15D2A" w:rsidRDefault="006D7BF9" w:rsidP="006D7BF9">
                  <w:pPr>
                    <w:rPr>
                      <w:rFonts w:ascii="Arial" w:hAnsi="Arial" w:cs="Arial"/>
                      <w:sz w:val="18"/>
                      <w:szCs w:val="18"/>
                    </w:rPr>
                  </w:pPr>
                  <w:r w:rsidRPr="00D15D2A">
                    <w:rPr>
                      <w:rFonts w:ascii="Arial" w:hAnsi="Arial" w:cs="Arial"/>
                      <w:sz w:val="18"/>
                      <w:szCs w:val="18"/>
                    </w:rPr>
                    <w:t>Clerk posted to website</w:t>
                  </w:r>
                </w:p>
              </w:tc>
            </w:tr>
            <w:tr w:rsidR="006D7BF9" w:rsidRPr="00D15D2A" w14:paraId="3846CBBD" w14:textId="77777777" w:rsidTr="006D7BF9">
              <w:tc>
                <w:tcPr>
                  <w:tcW w:w="420" w:type="dxa"/>
                </w:tcPr>
                <w:p w14:paraId="3AAC1909" w14:textId="77777777" w:rsidR="006D7BF9" w:rsidRPr="00D15D2A" w:rsidRDefault="006D7BF9" w:rsidP="006D7BF9">
                  <w:pPr>
                    <w:rPr>
                      <w:rFonts w:ascii="Arial" w:hAnsi="Arial" w:cs="Arial"/>
                      <w:sz w:val="18"/>
                      <w:szCs w:val="18"/>
                    </w:rPr>
                  </w:pPr>
                  <w:r w:rsidRPr="00D15D2A">
                    <w:rPr>
                      <w:rFonts w:ascii="Arial" w:hAnsi="Arial" w:cs="Arial"/>
                      <w:sz w:val="18"/>
                      <w:szCs w:val="18"/>
                    </w:rPr>
                    <w:t>11</w:t>
                  </w:r>
                </w:p>
              </w:tc>
              <w:tc>
                <w:tcPr>
                  <w:tcW w:w="1672" w:type="dxa"/>
                </w:tcPr>
                <w:p w14:paraId="77495285" w14:textId="77777777" w:rsidR="006D7BF9" w:rsidRPr="00D15D2A" w:rsidRDefault="006D7BF9" w:rsidP="006D7BF9">
                  <w:pPr>
                    <w:rPr>
                      <w:rFonts w:ascii="Arial" w:hAnsi="Arial" w:cs="Arial"/>
                      <w:sz w:val="18"/>
                      <w:szCs w:val="18"/>
                    </w:rPr>
                  </w:pPr>
                  <w:r w:rsidRPr="00D15D2A">
                    <w:rPr>
                      <w:rFonts w:ascii="Arial" w:hAnsi="Arial" w:cs="Arial"/>
                      <w:sz w:val="18"/>
                      <w:szCs w:val="18"/>
                    </w:rPr>
                    <w:t>Temporary Road Closure</w:t>
                  </w:r>
                </w:p>
              </w:tc>
              <w:tc>
                <w:tcPr>
                  <w:tcW w:w="3584" w:type="dxa"/>
                  <w:gridSpan w:val="2"/>
                </w:tcPr>
                <w:p w14:paraId="52EFB9DE" w14:textId="77777777" w:rsidR="006D7BF9" w:rsidRPr="00D15D2A" w:rsidRDefault="006D7BF9" w:rsidP="006D7BF9">
                  <w:pPr>
                    <w:rPr>
                      <w:rFonts w:ascii="Arial" w:hAnsi="Arial" w:cs="Arial"/>
                      <w:sz w:val="18"/>
                      <w:szCs w:val="18"/>
                    </w:rPr>
                  </w:pPr>
                  <w:r w:rsidRPr="00D15D2A">
                    <w:rPr>
                      <w:rFonts w:ascii="Arial" w:hAnsi="Arial" w:cs="Arial"/>
                      <w:sz w:val="18"/>
                      <w:szCs w:val="18"/>
                    </w:rPr>
                    <w:t>High Street 15/04/26</w:t>
                  </w:r>
                </w:p>
              </w:tc>
              <w:tc>
                <w:tcPr>
                  <w:tcW w:w="1827" w:type="dxa"/>
                </w:tcPr>
                <w:p w14:paraId="51BA55BC" w14:textId="77777777" w:rsidR="006D7BF9" w:rsidRPr="00D15D2A" w:rsidRDefault="006D7BF9" w:rsidP="006D7BF9">
                  <w:pPr>
                    <w:rPr>
                      <w:rFonts w:ascii="Arial" w:hAnsi="Arial" w:cs="Arial"/>
                      <w:sz w:val="18"/>
                      <w:szCs w:val="18"/>
                    </w:rPr>
                  </w:pPr>
                </w:p>
              </w:tc>
              <w:tc>
                <w:tcPr>
                  <w:tcW w:w="1564" w:type="dxa"/>
                </w:tcPr>
                <w:p w14:paraId="7477F033" w14:textId="77777777" w:rsidR="006D7BF9" w:rsidRPr="00D15D2A" w:rsidRDefault="006D7BF9" w:rsidP="006D7BF9">
                  <w:pPr>
                    <w:rPr>
                      <w:rFonts w:ascii="Arial" w:hAnsi="Arial" w:cs="Arial"/>
                      <w:sz w:val="18"/>
                      <w:szCs w:val="18"/>
                    </w:rPr>
                  </w:pPr>
                  <w:r w:rsidRPr="00D15D2A">
                    <w:rPr>
                      <w:rFonts w:ascii="Arial" w:hAnsi="Arial" w:cs="Arial"/>
                      <w:sz w:val="18"/>
                      <w:szCs w:val="18"/>
                    </w:rPr>
                    <w:t>Clerk posted to website</w:t>
                  </w:r>
                </w:p>
              </w:tc>
            </w:tr>
            <w:tr w:rsidR="006D7BF9" w:rsidRPr="00D15D2A" w14:paraId="45AF58C5" w14:textId="77777777" w:rsidTr="006D7BF9">
              <w:tc>
                <w:tcPr>
                  <w:tcW w:w="420" w:type="dxa"/>
                </w:tcPr>
                <w:p w14:paraId="0F02EB34" w14:textId="77777777" w:rsidR="006D7BF9" w:rsidRPr="00D15D2A" w:rsidRDefault="006D7BF9" w:rsidP="006D7BF9">
                  <w:pPr>
                    <w:rPr>
                      <w:rFonts w:ascii="Arial" w:hAnsi="Arial" w:cs="Arial"/>
                      <w:sz w:val="18"/>
                      <w:szCs w:val="18"/>
                    </w:rPr>
                  </w:pPr>
                  <w:r w:rsidRPr="00D15D2A">
                    <w:rPr>
                      <w:rFonts w:ascii="Arial" w:hAnsi="Arial" w:cs="Arial"/>
                      <w:sz w:val="18"/>
                      <w:szCs w:val="18"/>
                    </w:rPr>
                    <w:t>12</w:t>
                  </w:r>
                </w:p>
              </w:tc>
              <w:tc>
                <w:tcPr>
                  <w:tcW w:w="1672" w:type="dxa"/>
                </w:tcPr>
                <w:p w14:paraId="7E05DFB0"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Lynn Gibbon</w:t>
                  </w:r>
                </w:p>
              </w:tc>
              <w:tc>
                <w:tcPr>
                  <w:tcW w:w="3584" w:type="dxa"/>
                  <w:gridSpan w:val="2"/>
                </w:tcPr>
                <w:p w14:paraId="42634CD0" w14:textId="77777777" w:rsidR="006D7BF9" w:rsidRPr="00D15D2A" w:rsidRDefault="006D7BF9" w:rsidP="006D7BF9">
                  <w:pPr>
                    <w:rPr>
                      <w:rFonts w:ascii="Arial" w:hAnsi="Arial" w:cs="Arial"/>
                      <w:sz w:val="18"/>
                      <w:szCs w:val="18"/>
                    </w:rPr>
                  </w:pPr>
                  <w:r w:rsidRPr="00D15D2A">
                    <w:rPr>
                      <w:rFonts w:ascii="Arial" w:hAnsi="Arial" w:cs="Arial"/>
                      <w:sz w:val="18"/>
                      <w:szCs w:val="18"/>
                    </w:rPr>
                    <w:t>Anderton Nature Park, Whitton Mill &amp; Marbury Car Parks</w:t>
                  </w:r>
                </w:p>
              </w:tc>
              <w:tc>
                <w:tcPr>
                  <w:tcW w:w="1827" w:type="dxa"/>
                </w:tcPr>
                <w:p w14:paraId="7686945C" w14:textId="77777777" w:rsidR="006D7BF9" w:rsidRPr="00D15D2A" w:rsidRDefault="006D7BF9" w:rsidP="006D7BF9">
                  <w:pPr>
                    <w:rPr>
                      <w:rFonts w:ascii="Arial" w:hAnsi="Arial" w:cs="Arial"/>
                      <w:sz w:val="18"/>
                      <w:szCs w:val="18"/>
                    </w:rPr>
                  </w:pPr>
                  <w:r w:rsidRPr="00D15D2A">
                    <w:rPr>
                      <w:rFonts w:ascii="Arial" w:hAnsi="Arial" w:cs="Arial"/>
                      <w:sz w:val="18"/>
                      <w:szCs w:val="18"/>
                    </w:rPr>
                    <w:t>No longer locking at night</w:t>
                  </w:r>
                </w:p>
              </w:tc>
              <w:tc>
                <w:tcPr>
                  <w:tcW w:w="1564" w:type="dxa"/>
                </w:tcPr>
                <w:p w14:paraId="23F69498" w14:textId="25D6BD58" w:rsidR="006D7BF9" w:rsidRPr="00D15D2A" w:rsidRDefault="00702951" w:rsidP="006D7BF9">
                  <w:pPr>
                    <w:rPr>
                      <w:rFonts w:ascii="Arial" w:hAnsi="Arial" w:cs="Arial"/>
                      <w:sz w:val="18"/>
                      <w:szCs w:val="18"/>
                    </w:rPr>
                  </w:pPr>
                  <w:r>
                    <w:rPr>
                      <w:rFonts w:ascii="Arial" w:hAnsi="Arial" w:cs="Arial"/>
                      <w:sz w:val="18"/>
                      <w:szCs w:val="18"/>
                    </w:rPr>
                    <w:t>Cllr LG stated that no issues have so far been reported</w:t>
                  </w:r>
                </w:p>
              </w:tc>
            </w:tr>
            <w:tr w:rsidR="006D7BF9" w:rsidRPr="00D15D2A" w14:paraId="1ADC4D96" w14:textId="77777777" w:rsidTr="006D7BF9">
              <w:tc>
                <w:tcPr>
                  <w:tcW w:w="420" w:type="dxa"/>
                </w:tcPr>
                <w:p w14:paraId="72ED5754" w14:textId="77777777" w:rsidR="006D7BF9" w:rsidRPr="00D15D2A" w:rsidRDefault="006D7BF9" w:rsidP="006D7BF9">
                  <w:pPr>
                    <w:rPr>
                      <w:rFonts w:ascii="Arial" w:hAnsi="Arial" w:cs="Arial"/>
                      <w:sz w:val="18"/>
                      <w:szCs w:val="18"/>
                    </w:rPr>
                  </w:pPr>
                  <w:r w:rsidRPr="00D15D2A">
                    <w:rPr>
                      <w:rFonts w:ascii="Arial" w:hAnsi="Arial" w:cs="Arial"/>
                      <w:sz w:val="18"/>
                      <w:szCs w:val="18"/>
                    </w:rPr>
                    <w:t>13</w:t>
                  </w:r>
                </w:p>
              </w:tc>
              <w:tc>
                <w:tcPr>
                  <w:tcW w:w="1672" w:type="dxa"/>
                </w:tcPr>
                <w:p w14:paraId="163C2296"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Lynn Gibbon</w:t>
                  </w:r>
                </w:p>
              </w:tc>
              <w:tc>
                <w:tcPr>
                  <w:tcW w:w="3584" w:type="dxa"/>
                  <w:gridSpan w:val="2"/>
                </w:tcPr>
                <w:p w14:paraId="1C078BB8" w14:textId="77777777" w:rsidR="006D7BF9" w:rsidRPr="00D15D2A" w:rsidRDefault="006D7BF9" w:rsidP="006D7BF9">
                  <w:pPr>
                    <w:rPr>
                      <w:rFonts w:ascii="Arial" w:hAnsi="Arial" w:cs="Arial"/>
                      <w:sz w:val="18"/>
                      <w:szCs w:val="18"/>
                    </w:rPr>
                  </w:pPr>
                  <w:r w:rsidRPr="00D15D2A">
                    <w:rPr>
                      <w:rFonts w:ascii="Arial" w:hAnsi="Arial" w:cs="Arial"/>
                      <w:sz w:val="18"/>
                      <w:szCs w:val="18"/>
                    </w:rPr>
                    <w:t>CW&amp;C Emergency Council Meeting</w:t>
                  </w:r>
                </w:p>
              </w:tc>
              <w:tc>
                <w:tcPr>
                  <w:tcW w:w="1827" w:type="dxa"/>
                </w:tcPr>
                <w:p w14:paraId="6887C04C" w14:textId="77777777" w:rsidR="006D7BF9" w:rsidRPr="00D15D2A" w:rsidRDefault="006D7BF9" w:rsidP="006D7BF9">
                  <w:pPr>
                    <w:rPr>
                      <w:rFonts w:ascii="Arial" w:hAnsi="Arial" w:cs="Arial"/>
                      <w:sz w:val="18"/>
                      <w:szCs w:val="18"/>
                    </w:rPr>
                  </w:pPr>
                  <w:r w:rsidRPr="00D15D2A">
                    <w:rPr>
                      <w:rFonts w:ascii="Arial" w:hAnsi="Arial" w:cs="Arial"/>
                      <w:sz w:val="18"/>
                      <w:szCs w:val="18"/>
                    </w:rPr>
                    <w:t>Peak Cluster Pipeline/Housing Target</w:t>
                  </w:r>
                </w:p>
              </w:tc>
              <w:tc>
                <w:tcPr>
                  <w:tcW w:w="1564" w:type="dxa"/>
                </w:tcPr>
                <w:p w14:paraId="3AE91520" w14:textId="77777777" w:rsidR="006D7BF9" w:rsidRPr="00D15D2A" w:rsidRDefault="006D7BF9" w:rsidP="006D7BF9">
                  <w:pPr>
                    <w:rPr>
                      <w:rFonts w:ascii="Arial" w:hAnsi="Arial" w:cs="Arial"/>
                      <w:sz w:val="18"/>
                      <w:szCs w:val="18"/>
                    </w:rPr>
                  </w:pPr>
                  <w:r w:rsidRPr="00D15D2A">
                    <w:rPr>
                      <w:rFonts w:ascii="Arial" w:hAnsi="Arial" w:cs="Arial"/>
                      <w:sz w:val="18"/>
                      <w:szCs w:val="18"/>
                    </w:rPr>
                    <w:t>Clerk posted to website</w:t>
                  </w:r>
                </w:p>
              </w:tc>
            </w:tr>
            <w:tr w:rsidR="006D7BF9" w:rsidRPr="00D15D2A" w14:paraId="78DD6948" w14:textId="77777777" w:rsidTr="006D7BF9">
              <w:tc>
                <w:tcPr>
                  <w:tcW w:w="420" w:type="dxa"/>
                </w:tcPr>
                <w:p w14:paraId="1099289F" w14:textId="77777777" w:rsidR="006D7BF9" w:rsidRPr="00D15D2A" w:rsidRDefault="006D7BF9" w:rsidP="006D7BF9">
                  <w:pPr>
                    <w:rPr>
                      <w:rFonts w:ascii="Arial" w:hAnsi="Arial" w:cs="Arial"/>
                      <w:sz w:val="18"/>
                      <w:szCs w:val="18"/>
                    </w:rPr>
                  </w:pPr>
                  <w:r w:rsidRPr="00D15D2A">
                    <w:rPr>
                      <w:rFonts w:ascii="Arial" w:hAnsi="Arial" w:cs="Arial"/>
                      <w:sz w:val="18"/>
                      <w:szCs w:val="18"/>
                    </w:rPr>
                    <w:t>14</w:t>
                  </w:r>
                </w:p>
              </w:tc>
              <w:tc>
                <w:tcPr>
                  <w:tcW w:w="1672" w:type="dxa"/>
                </w:tcPr>
                <w:p w14:paraId="5EB806EB"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Lynn Gibbon</w:t>
                  </w:r>
                </w:p>
              </w:tc>
              <w:tc>
                <w:tcPr>
                  <w:tcW w:w="5411" w:type="dxa"/>
                  <w:gridSpan w:val="3"/>
                </w:tcPr>
                <w:p w14:paraId="54EE5730" w14:textId="77777777" w:rsidR="006D7BF9" w:rsidRPr="00D15D2A" w:rsidRDefault="006D7BF9" w:rsidP="006D7BF9">
                  <w:pPr>
                    <w:rPr>
                      <w:rFonts w:ascii="Arial" w:hAnsi="Arial" w:cs="Arial"/>
                      <w:sz w:val="18"/>
                      <w:szCs w:val="18"/>
                    </w:rPr>
                  </w:pPr>
                  <w:r w:rsidRPr="00D15D2A">
                    <w:rPr>
                      <w:rFonts w:ascii="Arial" w:hAnsi="Arial" w:cs="Arial"/>
                      <w:sz w:val="18"/>
                      <w:szCs w:val="18"/>
                    </w:rPr>
                    <w:t>Your Bus flyer</w:t>
                  </w:r>
                </w:p>
              </w:tc>
              <w:tc>
                <w:tcPr>
                  <w:tcW w:w="1564" w:type="dxa"/>
                </w:tcPr>
                <w:p w14:paraId="5693A2E7" w14:textId="77777777" w:rsidR="006D7BF9" w:rsidRPr="00D15D2A" w:rsidRDefault="006D7BF9" w:rsidP="006D7BF9">
                  <w:pPr>
                    <w:rPr>
                      <w:rFonts w:ascii="Arial" w:hAnsi="Arial" w:cs="Arial"/>
                      <w:sz w:val="18"/>
                      <w:szCs w:val="18"/>
                    </w:rPr>
                  </w:pPr>
                  <w:r w:rsidRPr="00D15D2A">
                    <w:rPr>
                      <w:rFonts w:ascii="Arial" w:hAnsi="Arial" w:cs="Arial"/>
                      <w:sz w:val="18"/>
                      <w:szCs w:val="18"/>
                    </w:rPr>
                    <w:t>Clerk posted to website &amp; sent to Anna for inclusion in Bulletin</w:t>
                  </w:r>
                </w:p>
              </w:tc>
            </w:tr>
            <w:tr w:rsidR="006D7BF9" w:rsidRPr="00D15D2A" w14:paraId="6B952E3A" w14:textId="77777777" w:rsidTr="006D7BF9">
              <w:tc>
                <w:tcPr>
                  <w:tcW w:w="420" w:type="dxa"/>
                </w:tcPr>
                <w:p w14:paraId="611CE88A" w14:textId="77777777" w:rsidR="006D7BF9" w:rsidRPr="00D15D2A" w:rsidRDefault="006D7BF9" w:rsidP="006D7BF9">
                  <w:pPr>
                    <w:rPr>
                      <w:rFonts w:ascii="Arial" w:hAnsi="Arial" w:cs="Arial"/>
                      <w:sz w:val="18"/>
                      <w:szCs w:val="18"/>
                    </w:rPr>
                  </w:pPr>
                  <w:r w:rsidRPr="00D15D2A">
                    <w:rPr>
                      <w:rFonts w:ascii="Arial" w:hAnsi="Arial" w:cs="Arial"/>
                      <w:sz w:val="18"/>
                      <w:szCs w:val="18"/>
                    </w:rPr>
                    <w:t>15</w:t>
                  </w:r>
                </w:p>
              </w:tc>
              <w:tc>
                <w:tcPr>
                  <w:tcW w:w="1672" w:type="dxa"/>
                </w:tcPr>
                <w:p w14:paraId="2D11D9DD"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Chalc</w:t>
                  </w:r>
                </w:p>
              </w:tc>
              <w:tc>
                <w:tcPr>
                  <w:tcW w:w="5411" w:type="dxa"/>
                  <w:gridSpan w:val="3"/>
                </w:tcPr>
                <w:p w14:paraId="20DFC40F" w14:textId="77777777" w:rsidR="006D7BF9" w:rsidRPr="00D15D2A" w:rsidRDefault="006D7BF9" w:rsidP="006D7BF9">
                  <w:pPr>
                    <w:rPr>
                      <w:rFonts w:ascii="Arial" w:hAnsi="Arial" w:cs="Arial"/>
                      <w:sz w:val="18"/>
                      <w:szCs w:val="18"/>
                    </w:rPr>
                  </w:pPr>
                  <w:r w:rsidRPr="00D15D2A">
                    <w:rPr>
                      <w:rFonts w:ascii="Arial" w:hAnsi="Arial" w:cs="Arial"/>
                      <w:sz w:val="18"/>
                      <w:szCs w:val="18"/>
                    </w:rPr>
                    <w:t>Online Connections – Town &amp; Parish Council Nature Recovery Toolkit</w:t>
                  </w:r>
                </w:p>
              </w:tc>
              <w:tc>
                <w:tcPr>
                  <w:tcW w:w="1564" w:type="dxa"/>
                </w:tcPr>
                <w:p w14:paraId="437145F2" w14:textId="77777777" w:rsidR="006D7BF9" w:rsidRPr="00D15D2A" w:rsidRDefault="006D7BF9" w:rsidP="006D7BF9">
                  <w:pPr>
                    <w:rPr>
                      <w:rFonts w:ascii="Arial" w:hAnsi="Arial" w:cs="Arial"/>
                      <w:sz w:val="18"/>
                      <w:szCs w:val="18"/>
                    </w:rPr>
                  </w:pPr>
                </w:p>
              </w:tc>
            </w:tr>
            <w:tr w:rsidR="006D7BF9" w:rsidRPr="00D15D2A" w14:paraId="557C759D" w14:textId="77777777" w:rsidTr="006D7BF9">
              <w:tc>
                <w:tcPr>
                  <w:tcW w:w="420" w:type="dxa"/>
                </w:tcPr>
                <w:p w14:paraId="551B54B0" w14:textId="77777777" w:rsidR="006D7BF9" w:rsidRPr="00D15D2A" w:rsidRDefault="006D7BF9" w:rsidP="006D7BF9">
                  <w:pPr>
                    <w:rPr>
                      <w:rFonts w:ascii="Arial" w:hAnsi="Arial" w:cs="Arial"/>
                      <w:sz w:val="18"/>
                      <w:szCs w:val="18"/>
                    </w:rPr>
                  </w:pPr>
                  <w:r w:rsidRPr="00D15D2A">
                    <w:rPr>
                      <w:rFonts w:ascii="Arial" w:hAnsi="Arial" w:cs="Arial"/>
                      <w:sz w:val="18"/>
                      <w:szCs w:val="18"/>
                    </w:rPr>
                    <w:t>16</w:t>
                  </w:r>
                </w:p>
              </w:tc>
              <w:tc>
                <w:tcPr>
                  <w:tcW w:w="1672" w:type="dxa"/>
                </w:tcPr>
                <w:p w14:paraId="148CDA41"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Cheshire Police</w:t>
                  </w:r>
                </w:p>
              </w:tc>
              <w:tc>
                <w:tcPr>
                  <w:tcW w:w="5411" w:type="dxa"/>
                  <w:gridSpan w:val="3"/>
                </w:tcPr>
                <w:p w14:paraId="7A9D9BD1" w14:textId="77777777" w:rsidR="006D7BF9" w:rsidRPr="00D15D2A" w:rsidRDefault="006D7BF9" w:rsidP="006D7BF9">
                  <w:pPr>
                    <w:rPr>
                      <w:rFonts w:ascii="Arial" w:hAnsi="Arial" w:cs="Arial"/>
                      <w:sz w:val="18"/>
                      <w:szCs w:val="18"/>
                    </w:rPr>
                  </w:pPr>
                  <w:r w:rsidRPr="00D15D2A">
                    <w:rPr>
                      <w:rFonts w:ascii="Arial" w:hAnsi="Arial" w:cs="Arial"/>
                      <w:sz w:val="18"/>
                      <w:szCs w:val="18"/>
                    </w:rPr>
                    <w:t>New PCSO introduction – PCSO Simon Donnelly</w:t>
                  </w:r>
                </w:p>
              </w:tc>
              <w:tc>
                <w:tcPr>
                  <w:tcW w:w="1564" w:type="dxa"/>
                </w:tcPr>
                <w:p w14:paraId="0B6FA793" w14:textId="5AB74814" w:rsidR="006D7BF9" w:rsidRPr="00D15D2A" w:rsidRDefault="006D7BF9" w:rsidP="006D7BF9">
                  <w:pPr>
                    <w:rPr>
                      <w:rFonts w:ascii="Arial" w:hAnsi="Arial" w:cs="Arial"/>
                      <w:sz w:val="18"/>
                      <w:szCs w:val="18"/>
                    </w:rPr>
                  </w:pPr>
                  <w:r>
                    <w:rPr>
                      <w:rFonts w:ascii="Arial" w:hAnsi="Arial" w:cs="Arial"/>
                      <w:sz w:val="18"/>
                      <w:szCs w:val="18"/>
                    </w:rPr>
                    <w:t>PCSO will attend a meeting when he is able</w:t>
                  </w:r>
                </w:p>
              </w:tc>
            </w:tr>
            <w:tr w:rsidR="006D7BF9" w:rsidRPr="00D15D2A" w14:paraId="202864A9" w14:textId="77777777" w:rsidTr="006D7BF9">
              <w:tc>
                <w:tcPr>
                  <w:tcW w:w="420" w:type="dxa"/>
                </w:tcPr>
                <w:p w14:paraId="22B8DF41" w14:textId="77777777" w:rsidR="006D7BF9" w:rsidRPr="00D15D2A" w:rsidRDefault="006D7BF9" w:rsidP="006D7BF9">
                  <w:pPr>
                    <w:rPr>
                      <w:rFonts w:ascii="Arial" w:hAnsi="Arial" w:cs="Arial"/>
                      <w:sz w:val="18"/>
                      <w:szCs w:val="18"/>
                    </w:rPr>
                  </w:pPr>
                  <w:r w:rsidRPr="00D15D2A">
                    <w:rPr>
                      <w:rFonts w:ascii="Arial" w:hAnsi="Arial" w:cs="Arial"/>
                      <w:sz w:val="18"/>
                      <w:szCs w:val="18"/>
                    </w:rPr>
                    <w:t>17</w:t>
                  </w:r>
                </w:p>
              </w:tc>
              <w:tc>
                <w:tcPr>
                  <w:tcW w:w="1672" w:type="dxa"/>
                </w:tcPr>
                <w:p w14:paraId="29598493"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Chalc</w:t>
                  </w:r>
                </w:p>
              </w:tc>
              <w:tc>
                <w:tcPr>
                  <w:tcW w:w="5411" w:type="dxa"/>
                  <w:gridSpan w:val="3"/>
                </w:tcPr>
                <w:p w14:paraId="6A3FCB93" w14:textId="77777777" w:rsidR="006D7BF9" w:rsidRPr="00D15D2A" w:rsidRDefault="006D7BF9" w:rsidP="006D7BF9">
                  <w:pPr>
                    <w:rPr>
                      <w:rFonts w:ascii="Arial" w:hAnsi="Arial" w:cs="Arial"/>
                      <w:sz w:val="18"/>
                      <w:szCs w:val="18"/>
                    </w:rPr>
                  </w:pPr>
                  <w:r w:rsidRPr="00D15D2A">
                    <w:rPr>
                      <w:rFonts w:ascii="Arial" w:hAnsi="Arial" w:cs="Arial"/>
                      <w:sz w:val="18"/>
                      <w:szCs w:val="18"/>
                    </w:rPr>
                    <w:t>West Cheshire Town &amp; Parish Council Conference 2026</w:t>
                  </w:r>
                </w:p>
              </w:tc>
              <w:tc>
                <w:tcPr>
                  <w:tcW w:w="1564" w:type="dxa"/>
                </w:tcPr>
                <w:p w14:paraId="2C71ADE1" w14:textId="77777777" w:rsidR="006D7BF9" w:rsidRPr="00D15D2A" w:rsidRDefault="006D7BF9" w:rsidP="006D7BF9">
                  <w:pPr>
                    <w:rPr>
                      <w:rFonts w:ascii="Arial" w:hAnsi="Arial" w:cs="Arial"/>
                      <w:sz w:val="18"/>
                      <w:szCs w:val="18"/>
                    </w:rPr>
                  </w:pPr>
                </w:p>
              </w:tc>
            </w:tr>
            <w:tr w:rsidR="006D7BF9" w:rsidRPr="00D15D2A" w14:paraId="79DA647E" w14:textId="77777777" w:rsidTr="006D7BF9">
              <w:tc>
                <w:tcPr>
                  <w:tcW w:w="420" w:type="dxa"/>
                </w:tcPr>
                <w:p w14:paraId="48AA6BA7" w14:textId="77777777" w:rsidR="006D7BF9" w:rsidRPr="00D15D2A" w:rsidRDefault="006D7BF9" w:rsidP="006D7BF9">
                  <w:pPr>
                    <w:rPr>
                      <w:rFonts w:ascii="Arial" w:hAnsi="Arial" w:cs="Arial"/>
                      <w:sz w:val="18"/>
                      <w:szCs w:val="18"/>
                    </w:rPr>
                  </w:pPr>
                  <w:r w:rsidRPr="00D15D2A">
                    <w:rPr>
                      <w:rFonts w:ascii="Arial" w:hAnsi="Arial" w:cs="Arial"/>
                      <w:sz w:val="18"/>
                      <w:szCs w:val="18"/>
                    </w:rPr>
                    <w:t>18</w:t>
                  </w:r>
                </w:p>
              </w:tc>
              <w:tc>
                <w:tcPr>
                  <w:tcW w:w="1672" w:type="dxa"/>
                </w:tcPr>
                <w:p w14:paraId="4CF0D1B7"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Lynn Gibbon</w:t>
                  </w:r>
                </w:p>
              </w:tc>
              <w:tc>
                <w:tcPr>
                  <w:tcW w:w="3584" w:type="dxa"/>
                  <w:gridSpan w:val="2"/>
                </w:tcPr>
                <w:p w14:paraId="4DAA3079" w14:textId="77777777" w:rsidR="006D7BF9" w:rsidRPr="00D15D2A" w:rsidRDefault="006D7BF9" w:rsidP="006D7BF9">
                  <w:pPr>
                    <w:rPr>
                      <w:rFonts w:ascii="Arial" w:hAnsi="Arial" w:cs="Arial"/>
                      <w:sz w:val="18"/>
                      <w:szCs w:val="18"/>
                    </w:rPr>
                  </w:pPr>
                  <w:r w:rsidRPr="00D15D2A">
                    <w:rPr>
                      <w:rFonts w:ascii="Arial" w:hAnsi="Arial" w:cs="Arial"/>
                      <w:sz w:val="18"/>
                      <w:szCs w:val="18"/>
                    </w:rPr>
                    <w:t>Works at Budworth Mere</w:t>
                  </w:r>
                </w:p>
              </w:tc>
              <w:tc>
                <w:tcPr>
                  <w:tcW w:w="1827" w:type="dxa"/>
                </w:tcPr>
                <w:p w14:paraId="15126761" w14:textId="77777777" w:rsidR="006D7BF9" w:rsidRPr="00D15D2A" w:rsidRDefault="006D7BF9" w:rsidP="006D7BF9">
                  <w:pPr>
                    <w:rPr>
                      <w:rFonts w:ascii="Arial" w:hAnsi="Arial" w:cs="Arial"/>
                      <w:sz w:val="18"/>
                      <w:szCs w:val="18"/>
                    </w:rPr>
                  </w:pPr>
                </w:p>
              </w:tc>
              <w:tc>
                <w:tcPr>
                  <w:tcW w:w="1564" w:type="dxa"/>
                </w:tcPr>
                <w:p w14:paraId="7E14AA68" w14:textId="77777777" w:rsidR="006D7BF9" w:rsidRPr="00D15D2A" w:rsidRDefault="006D7BF9" w:rsidP="006D7BF9">
                  <w:pPr>
                    <w:rPr>
                      <w:rFonts w:ascii="Arial" w:hAnsi="Arial" w:cs="Arial"/>
                      <w:sz w:val="18"/>
                      <w:szCs w:val="18"/>
                    </w:rPr>
                  </w:pPr>
                  <w:r w:rsidRPr="00D15D2A">
                    <w:rPr>
                      <w:rFonts w:ascii="Arial" w:hAnsi="Arial" w:cs="Arial"/>
                      <w:sz w:val="18"/>
                      <w:szCs w:val="18"/>
                    </w:rPr>
                    <w:t>Clerk posted to website</w:t>
                  </w:r>
                </w:p>
              </w:tc>
            </w:tr>
            <w:tr w:rsidR="006D7BF9" w:rsidRPr="00D15D2A" w14:paraId="618516D4" w14:textId="77777777" w:rsidTr="006D7BF9">
              <w:tc>
                <w:tcPr>
                  <w:tcW w:w="420" w:type="dxa"/>
                </w:tcPr>
                <w:p w14:paraId="4A4E3AC5" w14:textId="77777777" w:rsidR="006D7BF9" w:rsidRPr="00D15D2A" w:rsidRDefault="006D7BF9" w:rsidP="006D7BF9">
                  <w:pPr>
                    <w:rPr>
                      <w:rFonts w:ascii="Arial" w:hAnsi="Arial" w:cs="Arial"/>
                      <w:sz w:val="18"/>
                      <w:szCs w:val="18"/>
                    </w:rPr>
                  </w:pPr>
                  <w:r w:rsidRPr="00D15D2A">
                    <w:rPr>
                      <w:rFonts w:ascii="Arial" w:hAnsi="Arial" w:cs="Arial"/>
                      <w:sz w:val="18"/>
                      <w:szCs w:val="18"/>
                    </w:rPr>
                    <w:t>19</w:t>
                  </w:r>
                </w:p>
              </w:tc>
              <w:tc>
                <w:tcPr>
                  <w:tcW w:w="1672" w:type="dxa"/>
                </w:tcPr>
                <w:p w14:paraId="3631814B"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Michael Roberts</w:t>
                  </w:r>
                </w:p>
              </w:tc>
              <w:tc>
                <w:tcPr>
                  <w:tcW w:w="3584" w:type="dxa"/>
                  <w:gridSpan w:val="2"/>
                </w:tcPr>
                <w:p w14:paraId="2439D90A" w14:textId="77777777" w:rsidR="006D7BF9" w:rsidRPr="00D15D2A" w:rsidRDefault="006D7BF9" w:rsidP="006D7BF9">
                  <w:pPr>
                    <w:rPr>
                      <w:rFonts w:ascii="Arial" w:hAnsi="Arial" w:cs="Arial"/>
                      <w:sz w:val="18"/>
                      <w:szCs w:val="18"/>
                    </w:rPr>
                  </w:pPr>
                  <w:r w:rsidRPr="00D15D2A">
                    <w:rPr>
                      <w:rFonts w:ascii="Arial" w:hAnsi="Arial" w:cs="Arial"/>
                      <w:sz w:val="18"/>
                      <w:szCs w:val="18"/>
                    </w:rPr>
                    <w:t>Filming enquiry</w:t>
                  </w:r>
                </w:p>
              </w:tc>
              <w:tc>
                <w:tcPr>
                  <w:tcW w:w="1827" w:type="dxa"/>
                </w:tcPr>
                <w:p w14:paraId="5A481059" w14:textId="77777777" w:rsidR="006D7BF9" w:rsidRPr="00D15D2A" w:rsidRDefault="006D7BF9" w:rsidP="006D7BF9">
                  <w:pPr>
                    <w:rPr>
                      <w:rFonts w:ascii="Arial" w:hAnsi="Arial" w:cs="Arial"/>
                      <w:sz w:val="18"/>
                      <w:szCs w:val="18"/>
                    </w:rPr>
                  </w:pPr>
                </w:p>
              </w:tc>
              <w:tc>
                <w:tcPr>
                  <w:tcW w:w="1564" w:type="dxa"/>
                </w:tcPr>
                <w:p w14:paraId="19A81D9F" w14:textId="48F41FAC" w:rsidR="006D7BF9" w:rsidRPr="00D15D2A" w:rsidRDefault="006D7BF9" w:rsidP="006D7BF9">
                  <w:pPr>
                    <w:rPr>
                      <w:rFonts w:ascii="Arial" w:hAnsi="Arial" w:cs="Arial"/>
                      <w:sz w:val="18"/>
                      <w:szCs w:val="18"/>
                    </w:rPr>
                  </w:pPr>
                  <w:r>
                    <w:rPr>
                      <w:rFonts w:ascii="Arial" w:hAnsi="Arial" w:cs="Arial"/>
                      <w:sz w:val="18"/>
                      <w:szCs w:val="18"/>
                    </w:rPr>
                    <w:t>See public forum above</w:t>
                  </w:r>
                </w:p>
              </w:tc>
            </w:tr>
            <w:tr w:rsidR="006D7BF9" w:rsidRPr="00D15D2A" w14:paraId="29D63BF2" w14:textId="77777777" w:rsidTr="006D7BF9">
              <w:tc>
                <w:tcPr>
                  <w:tcW w:w="420" w:type="dxa"/>
                </w:tcPr>
                <w:p w14:paraId="49C9BA73" w14:textId="77777777" w:rsidR="006D7BF9" w:rsidRPr="00D15D2A" w:rsidRDefault="006D7BF9" w:rsidP="006D7BF9">
                  <w:pPr>
                    <w:rPr>
                      <w:rFonts w:ascii="Arial" w:hAnsi="Arial" w:cs="Arial"/>
                      <w:sz w:val="18"/>
                      <w:szCs w:val="18"/>
                    </w:rPr>
                  </w:pPr>
                  <w:r w:rsidRPr="00D15D2A">
                    <w:rPr>
                      <w:rFonts w:ascii="Arial" w:hAnsi="Arial" w:cs="Arial"/>
                      <w:sz w:val="18"/>
                      <w:szCs w:val="18"/>
                    </w:rPr>
                    <w:t>20</w:t>
                  </w:r>
                </w:p>
              </w:tc>
              <w:tc>
                <w:tcPr>
                  <w:tcW w:w="1672" w:type="dxa"/>
                </w:tcPr>
                <w:p w14:paraId="5B02BC25"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Phil Marshall</w:t>
                  </w:r>
                </w:p>
              </w:tc>
              <w:tc>
                <w:tcPr>
                  <w:tcW w:w="3584" w:type="dxa"/>
                  <w:gridSpan w:val="2"/>
                </w:tcPr>
                <w:p w14:paraId="12F8C6A3" w14:textId="77777777" w:rsidR="006D7BF9" w:rsidRPr="00D15D2A" w:rsidRDefault="006D7BF9" w:rsidP="006D7BF9">
                  <w:pPr>
                    <w:rPr>
                      <w:rFonts w:ascii="Arial" w:hAnsi="Arial" w:cs="Arial"/>
                      <w:sz w:val="18"/>
                      <w:szCs w:val="18"/>
                    </w:rPr>
                  </w:pPr>
                  <w:r w:rsidRPr="00D15D2A">
                    <w:rPr>
                      <w:rFonts w:ascii="Arial" w:hAnsi="Arial" w:cs="Arial"/>
                      <w:sz w:val="18"/>
                      <w:szCs w:val="18"/>
                    </w:rPr>
                    <w:t>Great British Spring Clean</w:t>
                  </w:r>
                </w:p>
              </w:tc>
              <w:tc>
                <w:tcPr>
                  <w:tcW w:w="1827" w:type="dxa"/>
                </w:tcPr>
                <w:p w14:paraId="6CE923F8" w14:textId="77777777" w:rsidR="006D7BF9" w:rsidRPr="00D15D2A" w:rsidRDefault="006D7BF9" w:rsidP="006D7BF9">
                  <w:pPr>
                    <w:rPr>
                      <w:rFonts w:ascii="Arial" w:hAnsi="Arial" w:cs="Arial"/>
                      <w:sz w:val="18"/>
                      <w:szCs w:val="18"/>
                    </w:rPr>
                  </w:pPr>
                </w:p>
              </w:tc>
              <w:tc>
                <w:tcPr>
                  <w:tcW w:w="1564" w:type="dxa"/>
                </w:tcPr>
                <w:p w14:paraId="4715C93E" w14:textId="63EC0C2E" w:rsidR="006D7BF9" w:rsidRPr="00D15D2A" w:rsidRDefault="006D7BF9" w:rsidP="006D7BF9">
                  <w:pPr>
                    <w:rPr>
                      <w:rFonts w:ascii="Arial" w:hAnsi="Arial" w:cs="Arial"/>
                      <w:sz w:val="18"/>
                      <w:szCs w:val="18"/>
                    </w:rPr>
                  </w:pPr>
                  <w:r w:rsidRPr="00D15D2A">
                    <w:rPr>
                      <w:rFonts w:ascii="Arial" w:hAnsi="Arial" w:cs="Arial"/>
                      <w:sz w:val="18"/>
                      <w:szCs w:val="18"/>
                    </w:rPr>
                    <w:t xml:space="preserve">Equipment </w:t>
                  </w:r>
                  <w:r>
                    <w:rPr>
                      <w:rFonts w:ascii="Arial" w:hAnsi="Arial" w:cs="Arial"/>
                      <w:sz w:val="18"/>
                      <w:szCs w:val="18"/>
                    </w:rPr>
                    <w:t>delivered and is available for loan for 2 months</w:t>
                  </w:r>
                </w:p>
              </w:tc>
            </w:tr>
            <w:tr w:rsidR="006D7BF9" w:rsidRPr="00D15D2A" w14:paraId="18C3C8C9" w14:textId="77777777" w:rsidTr="006D7BF9">
              <w:tc>
                <w:tcPr>
                  <w:tcW w:w="420" w:type="dxa"/>
                </w:tcPr>
                <w:p w14:paraId="1AC68663" w14:textId="77777777" w:rsidR="006D7BF9" w:rsidRPr="00D15D2A" w:rsidRDefault="006D7BF9" w:rsidP="006D7BF9">
                  <w:pPr>
                    <w:rPr>
                      <w:rFonts w:ascii="Arial" w:hAnsi="Arial" w:cs="Arial"/>
                      <w:sz w:val="18"/>
                      <w:szCs w:val="18"/>
                    </w:rPr>
                  </w:pPr>
                  <w:r w:rsidRPr="00D15D2A">
                    <w:rPr>
                      <w:rFonts w:ascii="Arial" w:hAnsi="Arial" w:cs="Arial"/>
                      <w:sz w:val="18"/>
                      <w:szCs w:val="18"/>
                    </w:rPr>
                    <w:t>21</w:t>
                  </w:r>
                </w:p>
              </w:tc>
              <w:tc>
                <w:tcPr>
                  <w:tcW w:w="1672" w:type="dxa"/>
                </w:tcPr>
                <w:p w14:paraId="4D1E44C7"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Phil Marshall</w:t>
                  </w:r>
                </w:p>
              </w:tc>
              <w:tc>
                <w:tcPr>
                  <w:tcW w:w="3584" w:type="dxa"/>
                  <w:gridSpan w:val="2"/>
                </w:tcPr>
                <w:p w14:paraId="1D4164B4" w14:textId="77777777" w:rsidR="006D7BF9" w:rsidRPr="00D15D2A" w:rsidRDefault="006D7BF9" w:rsidP="006D7BF9">
                  <w:pPr>
                    <w:rPr>
                      <w:rFonts w:ascii="Arial" w:hAnsi="Arial" w:cs="Arial"/>
                      <w:sz w:val="18"/>
                      <w:szCs w:val="18"/>
                    </w:rPr>
                  </w:pPr>
                  <w:r w:rsidRPr="00D15D2A">
                    <w:rPr>
                      <w:rFonts w:ascii="Arial" w:hAnsi="Arial" w:cs="Arial"/>
                      <w:sz w:val="18"/>
                      <w:szCs w:val="18"/>
                    </w:rPr>
                    <w:t>March Marbury Update</w:t>
                  </w:r>
                </w:p>
              </w:tc>
              <w:tc>
                <w:tcPr>
                  <w:tcW w:w="1827" w:type="dxa"/>
                </w:tcPr>
                <w:p w14:paraId="70C12222" w14:textId="77777777" w:rsidR="006D7BF9" w:rsidRPr="00D15D2A" w:rsidRDefault="006D7BF9" w:rsidP="006D7BF9">
                  <w:pPr>
                    <w:rPr>
                      <w:rFonts w:ascii="Arial" w:hAnsi="Arial" w:cs="Arial"/>
                      <w:sz w:val="18"/>
                      <w:szCs w:val="18"/>
                    </w:rPr>
                  </w:pPr>
                </w:p>
              </w:tc>
              <w:tc>
                <w:tcPr>
                  <w:tcW w:w="1564" w:type="dxa"/>
                </w:tcPr>
                <w:p w14:paraId="3C475CE6" w14:textId="77777777" w:rsidR="006D7BF9" w:rsidRPr="00D15D2A" w:rsidRDefault="006D7BF9" w:rsidP="006D7BF9">
                  <w:pPr>
                    <w:rPr>
                      <w:rFonts w:ascii="Arial" w:hAnsi="Arial" w:cs="Arial"/>
                      <w:sz w:val="18"/>
                      <w:szCs w:val="18"/>
                    </w:rPr>
                  </w:pPr>
                  <w:r w:rsidRPr="00D15D2A">
                    <w:rPr>
                      <w:rFonts w:ascii="Arial" w:hAnsi="Arial" w:cs="Arial"/>
                      <w:sz w:val="18"/>
                      <w:szCs w:val="18"/>
                    </w:rPr>
                    <w:t>Clerk posted to website</w:t>
                  </w:r>
                </w:p>
              </w:tc>
            </w:tr>
            <w:tr w:rsidR="006D7BF9" w:rsidRPr="00D15D2A" w14:paraId="66063149" w14:textId="77777777" w:rsidTr="006D7BF9">
              <w:tc>
                <w:tcPr>
                  <w:tcW w:w="420" w:type="dxa"/>
                </w:tcPr>
                <w:p w14:paraId="29FA89B5" w14:textId="77777777" w:rsidR="006D7BF9" w:rsidRPr="00D15D2A" w:rsidRDefault="006D7BF9" w:rsidP="006D7BF9">
                  <w:pPr>
                    <w:rPr>
                      <w:rFonts w:ascii="Arial" w:hAnsi="Arial" w:cs="Arial"/>
                      <w:sz w:val="18"/>
                      <w:szCs w:val="18"/>
                    </w:rPr>
                  </w:pPr>
                  <w:r w:rsidRPr="00D15D2A">
                    <w:rPr>
                      <w:rFonts w:ascii="Arial" w:hAnsi="Arial" w:cs="Arial"/>
                      <w:sz w:val="18"/>
                      <w:szCs w:val="18"/>
                    </w:rPr>
                    <w:t>22</w:t>
                  </w:r>
                </w:p>
              </w:tc>
              <w:tc>
                <w:tcPr>
                  <w:tcW w:w="1672" w:type="dxa"/>
                </w:tcPr>
                <w:p w14:paraId="0B81B18F"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CW&amp;C</w:t>
                  </w:r>
                </w:p>
              </w:tc>
              <w:tc>
                <w:tcPr>
                  <w:tcW w:w="5411" w:type="dxa"/>
                  <w:gridSpan w:val="3"/>
                </w:tcPr>
                <w:p w14:paraId="09857566" w14:textId="77777777" w:rsidR="006D7BF9" w:rsidRPr="00D15D2A" w:rsidRDefault="006D7BF9" w:rsidP="006D7BF9">
                  <w:pPr>
                    <w:rPr>
                      <w:rFonts w:ascii="Arial" w:hAnsi="Arial" w:cs="Arial"/>
                      <w:sz w:val="18"/>
                      <w:szCs w:val="18"/>
                    </w:rPr>
                  </w:pPr>
                  <w:r w:rsidRPr="00D15D2A">
                    <w:rPr>
                      <w:rFonts w:ascii="Arial" w:hAnsi="Arial" w:cs="Arial"/>
                      <w:sz w:val="18"/>
                      <w:szCs w:val="18"/>
                    </w:rPr>
                    <w:t>Filming Permission &amp; Public Liability document</w:t>
                  </w:r>
                </w:p>
              </w:tc>
              <w:tc>
                <w:tcPr>
                  <w:tcW w:w="1564" w:type="dxa"/>
                </w:tcPr>
                <w:p w14:paraId="5FF5713E" w14:textId="77777777" w:rsidR="006D7BF9" w:rsidRPr="00D15D2A" w:rsidRDefault="006D7BF9" w:rsidP="006D7BF9">
                  <w:pPr>
                    <w:rPr>
                      <w:rFonts w:ascii="Arial" w:hAnsi="Arial" w:cs="Arial"/>
                      <w:sz w:val="18"/>
                      <w:szCs w:val="18"/>
                    </w:rPr>
                  </w:pPr>
                  <w:r w:rsidRPr="00D15D2A">
                    <w:rPr>
                      <w:rFonts w:ascii="Arial" w:hAnsi="Arial" w:cs="Arial"/>
                      <w:sz w:val="18"/>
                      <w:szCs w:val="18"/>
                    </w:rPr>
                    <w:t>No issues</w:t>
                  </w:r>
                </w:p>
              </w:tc>
            </w:tr>
            <w:tr w:rsidR="006D7BF9" w:rsidRPr="00D15D2A" w14:paraId="70C5AA3F" w14:textId="77777777" w:rsidTr="006D7BF9">
              <w:tc>
                <w:tcPr>
                  <w:tcW w:w="420" w:type="dxa"/>
                </w:tcPr>
                <w:p w14:paraId="169DAE97" w14:textId="77777777" w:rsidR="006D7BF9" w:rsidRPr="00D15D2A" w:rsidRDefault="006D7BF9" w:rsidP="006D7BF9">
                  <w:pPr>
                    <w:rPr>
                      <w:rFonts w:ascii="Arial" w:hAnsi="Arial" w:cs="Arial"/>
                      <w:sz w:val="18"/>
                      <w:szCs w:val="18"/>
                    </w:rPr>
                  </w:pPr>
                  <w:r w:rsidRPr="00D15D2A">
                    <w:rPr>
                      <w:rFonts w:ascii="Arial" w:hAnsi="Arial" w:cs="Arial"/>
                      <w:sz w:val="18"/>
                      <w:szCs w:val="18"/>
                    </w:rPr>
                    <w:t>23</w:t>
                  </w:r>
                </w:p>
              </w:tc>
              <w:tc>
                <w:tcPr>
                  <w:tcW w:w="1672" w:type="dxa"/>
                </w:tcPr>
                <w:p w14:paraId="3A3F8E01"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Manchester Airport</w:t>
                  </w:r>
                </w:p>
              </w:tc>
              <w:tc>
                <w:tcPr>
                  <w:tcW w:w="3584" w:type="dxa"/>
                  <w:gridSpan w:val="2"/>
                </w:tcPr>
                <w:p w14:paraId="33378A37" w14:textId="77777777" w:rsidR="006D7BF9" w:rsidRPr="00D15D2A" w:rsidRDefault="006D7BF9" w:rsidP="006D7BF9">
                  <w:pPr>
                    <w:rPr>
                      <w:rFonts w:ascii="Arial" w:hAnsi="Arial" w:cs="Arial"/>
                      <w:sz w:val="18"/>
                      <w:szCs w:val="18"/>
                    </w:rPr>
                  </w:pPr>
                  <w:r w:rsidRPr="00D15D2A">
                    <w:rPr>
                      <w:rFonts w:ascii="Arial" w:hAnsi="Arial" w:cs="Arial"/>
                      <w:sz w:val="18"/>
                      <w:szCs w:val="18"/>
                    </w:rPr>
                    <w:t>Community Noise Portal</w:t>
                  </w:r>
                </w:p>
              </w:tc>
              <w:tc>
                <w:tcPr>
                  <w:tcW w:w="1827" w:type="dxa"/>
                </w:tcPr>
                <w:p w14:paraId="74BE2F40" w14:textId="77777777" w:rsidR="006D7BF9" w:rsidRPr="00D15D2A" w:rsidRDefault="006D7BF9" w:rsidP="006D7BF9">
                  <w:pPr>
                    <w:rPr>
                      <w:rFonts w:ascii="Arial" w:hAnsi="Arial" w:cs="Arial"/>
                      <w:sz w:val="18"/>
                      <w:szCs w:val="18"/>
                    </w:rPr>
                  </w:pPr>
                </w:p>
              </w:tc>
              <w:tc>
                <w:tcPr>
                  <w:tcW w:w="1564" w:type="dxa"/>
                </w:tcPr>
                <w:p w14:paraId="3F27B132" w14:textId="77777777" w:rsidR="006D7BF9" w:rsidRPr="00D15D2A" w:rsidRDefault="006D7BF9" w:rsidP="006D7BF9">
                  <w:pPr>
                    <w:rPr>
                      <w:rFonts w:ascii="Arial" w:hAnsi="Arial" w:cs="Arial"/>
                      <w:sz w:val="18"/>
                      <w:szCs w:val="18"/>
                    </w:rPr>
                  </w:pPr>
                  <w:r w:rsidRPr="00D15D2A">
                    <w:rPr>
                      <w:rFonts w:ascii="Arial" w:hAnsi="Arial" w:cs="Arial"/>
                      <w:sz w:val="18"/>
                      <w:szCs w:val="18"/>
                    </w:rPr>
                    <w:t>Clerk posted to website</w:t>
                  </w:r>
                </w:p>
              </w:tc>
            </w:tr>
            <w:tr w:rsidR="006D7BF9" w:rsidRPr="00D15D2A" w14:paraId="72628027" w14:textId="77777777" w:rsidTr="006D7BF9">
              <w:tc>
                <w:tcPr>
                  <w:tcW w:w="420" w:type="dxa"/>
                </w:tcPr>
                <w:p w14:paraId="6A211FFB" w14:textId="77777777" w:rsidR="006D7BF9" w:rsidRPr="00D15D2A" w:rsidRDefault="006D7BF9" w:rsidP="006D7BF9">
                  <w:pPr>
                    <w:rPr>
                      <w:rFonts w:ascii="Arial" w:hAnsi="Arial" w:cs="Arial"/>
                      <w:sz w:val="18"/>
                      <w:szCs w:val="18"/>
                    </w:rPr>
                  </w:pPr>
                  <w:r w:rsidRPr="00D15D2A">
                    <w:rPr>
                      <w:rFonts w:ascii="Arial" w:hAnsi="Arial" w:cs="Arial"/>
                      <w:sz w:val="18"/>
                      <w:szCs w:val="18"/>
                    </w:rPr>
                    <w:t>24</w:t>
                  </w:r>
                </w:p>
              </w:tc>
              <w:tc>
                <w:tcPr>
                  <w:tcW w:w="1672" w:type="dxa"/>
                </w:tcPr>
                <w:p w14:paraId="13D4CC02"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Chalc</w:t>
                  </w:r>
                </w:p>
              </w:tc>
              <w:tc>
                <w:tcPr>
                  <w:tcW w:w="3584" w:type="dxa"/>
                  <w:gridSpan w:val="2"/>
                </w:tcPr>
                <w:p w14:paraId="65A32AD0" w14:textId="77777777" w:rsidR="006D7BF9" w:rsidRPr="00D15D2A" w:rsidRDefault="006D7BF9" w:rsidP="006D7BF9">
                  <w:pPr>
                    <w:rPr>
                      <w:rFonts w:ascii="Arial" w:hAnsi="Arial" w:cs="Arial"/>
                      <w:sz w:val="18"/>
                      <w:szCs w:val="18"/>
                    </w:rPr>
                  </w:pPr>
                  <w:r w:rsidRPr="00D15D2A">
                    <w:rPr>
                      <w:rFonts w:ascii="Arial" w:hAnsi="Arial" w:cs="Arial"/>
                      <w:sz w:val="18"/>
                      <w:szCs w:val="18"/>
                    </w:rPr>
                    <w:t>BrightHR Employment Law updates</w:t>
                  </w:r>
                </w:p>
              </w:tc>
              <w:tc>
                <w:tcPr>
                  <w:tcW w:w="1827" w:type="dxa"/>
                </w:tcPr>
                <w:p w14:paraId="3FAE4F58" w14:textId="77777777" w:rsidR="006D7BF9" w:rsidRPr="00D15D2A" w:rsidRDefault="006D7BF9" w:rsidP="006D7BF9">
                  <w:pPr>
                    <w:rPr>
                      <w:rFonts w:ascii="Arial" w:hAnsi="Arial" w:cs="Arial"/>
                      <w:sz w:val="18"/>
                      <w:szCs w:val="18"/>
                    </w:rPr>
                  </w:pPr>
                </w:p>
              </w:tc>
              <w:tc>
                <w:tcPr>
                  <w:tcW w:w="1564" w:type="dxa"/>
                </w:tcPr>
                <w:p w14:paraId="1D26BE62" w14:textId="6EDC1A5C" w:rsidR="006D7BF9" w:rsidRPr="00D15D2A" w:rsidRDefault="006D7BF9" w:rsidP="006D7BF9">
                  <w:pPr>
                    <w:rPr>
                      <w:rFonts w:ascii="Arial" w:hAnsi="Arial" w:cs="Arial"/>
                      <w:sz w:val="18"/>
                      <w:szCs w:val="18"/>
                    </w:rPr>
                  </w:pPr>
                  <w:r w:rsidRPr="00D15D2A">
                    <w:rPr>
                      <w:rFonts w:ascii="Arial" w:hAnsi="Arial" w:cs="Arial"/>
                      <w:sz w:val="18"/>
                      <w:szCs w:val="18"/>
                    </w:rPr>
                    <w:t>Clerk attended webinar</w:t>
                  </w:r>
                  <w:r w:rsidR="00702951">
                    <w:rPr>
                      <w:rFonts w:ascii="Arial" w:hAnsi="Arial" w:cs="Arial"/>
                      <w:sz w:val="18"/>
                      <w:szCs w:val="18"/>
                    </w:rPr>
                    <w:t>. Company offered free document reviews so CC has sent a number of documents for review. Awaiting response as to whether anything needs changing</w:t>
                  </w:r>
                </w:p>
              </w:tc>
            </w:tr>
            <w:tr w:rsidR="006D7BF9" w:rsidRPr="00D15D2A" w14:paraId="28DB0C30" w14:textId="77777777" w:rsidTr="006D7BF9">
              <w:tc>
                <w:tcPr>
                  <w:tcW w:w="420" w:type="dxa"/>
                </w:tcPr>
                <w:p w14:paraId="47DB4E1B" w14:textId="77777777" w:rsidR="006D7BF9" w:rsidRPr="00D15D2A" w:rsidRDefault="006D7BF9" w:rsidP="006D7BF9">
                  <w:pPr>
                    <w:rPr>
                      <w:rFonts w:ascii="Arial" w:hAnsi="Arial" w:cs="Arial"/>
                      <w:sz w:val="18"/>
                      <w:szCs w:val="18"/>
                    </w:rPr>
                  </w:pPr>
                  <w:r w:rsidRPr="00D15D2A">
                    <w:rPr>
                      <w:rFonts w:ascii="Arial" w:hAnsi="Arial" w:cs="Arial"/>
                      <w:sz w:val="18"/>
                      <w:szCs w:val="18"/>
                    </w:rPr>
                    <w:t>25</w:t>
                  </w:r>
                </w:p>
              </w:tc>
              <w:tc>
                <w:tcPr>
                  <w:tcW w:w="1672" w:type="dxa"/>
                </w:tcPr>
                <w:p w14:paraId="4350380D"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Chalc</w:t>
                  </w:r>
                </w:p>
              </w:tc>
              <w:tc>
                <w:tcPr>
                  <w:tcW w:w="5411" w:type="dxa"/>
                  <w:gridSpan w:val="3"/>
                </w:tcPr>
                <w:p w14:paraId="7783272E" w14:textId="77777777" w:rsidR="006D7BF9" w:rsidRPr="00D15D2A" w:rsidRDefault="006D7BF9" w:rsidP="006D7BF9">
                  <w:pPr>
                    <w:rPr>
                      <w:rFonts w:ascii="Arial" w:hAnsi="Arial" w:cs="Arial"/>
                      <w:sz w:val="18"/>
                      <w:szCs w:val="18"/>
                    </w:rPr>
                  </w:pPr>
                  <w:r w:rsidRPr="00D15D2A">
                    <w:rPr>
                      <w:rFonts w:ascii="Arial" w:hAnsi="Arial" w:cs="Arial"/>
                      <w:sz w:val="18"/>
                      <w:szCs w:val="18"/>
                    </w:rPr>
                    <w:t>Cheshire &amp; Warrington Combines Authory – next steps meeting</w:t>
                  </w:r>
                </w:p>
              </w:tc>
              <w:tc>
                <w:tcPr>
                  <w:tcW w:w="1564" w:type="dxa"/>
                </w:tcPr>
                <w:p w14:paraId="7D831574" w14:textId="77777777" w:rsidR="006D7BF9" w:rsidRPr="00D15D2A" w:rsidRDefault="006D7BF9" w:rsidP="006D7BF9">
                  <w:pPr>
                    <w:rPr>
                      <w:rFonts w:ascii="Arial" w:hAnsi="Arial" w:cs="Arial"/>
                      <w:sz w:val="18"/>
                      <w:szCs w:val="18"/>
                    </w:rPr>
                  </w:pPr>
                  <w:r w:rsidRPr="00D15D2A">
                    <w:rPr>
                      <w:rFonts w:ascii="Arial" w:hAnsi="Arial" w:cs="Arial"/>
                      <w:sz w:val="18"/>
                      <w:szCs w:val="18"/>
                    </w:rPr>
                    <w:t>Clerk posted to website</w:t>
                  </w:r>
                </w:p>
              </w:tc>
            </w:tr>
            <w:tr w:rsidR="006D7BF9" w:rsidRPr="00D15D2A" w14:paraId="7C9CB0F8" w14:textId="77777777" w:rsidTr="006D7BF9">
              <w:tc>
                <w:tcPr>
                  <w:tcW w:w="420" w:type="dxa"/>
                </w:tcPr>
                <w:p w14:paraId="766F4974" w14:textId="77777777" w:rsidR="006D7BF9" w:rsidRPr="00D15D2A" w:rsidRDefault="006D7BF9" w:rsidP="006D7BF9">
                  <w:pPr>
                    <w:rPr>
                      <w:rFonts w:ascii="Arial" w:hAnsi="Arial" w:cs="Arial"/>
                      <w:sz w:val="18"/>
                      <w:szCs w:val="18"/>
                    </w:rPr>
                  </w:pPr>
                  <w:r w:rsidRPr="00D15D2A">
                    <w:rPr>
                      <w:rFonts w:ascii="Arial" w:hAnsi="Arial" w:cs="Arial"/>
                      <w:sz w:val="18"/>
                      <w:szCs w:val="18"/>
                    </w:rPr>
                    <w:t>26</w:t>
                  </w:r>
                </w:p>
              </w:tc>
              <w:tc>
                <w:tcPr>
                  <w:tcW w:w="1672" w:type="dxa"/>
                </w:tcPr>
                <w:p w14:paraId="2661D3F0"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Home Instead</w:t>
                  </w:r>
                </w:p>
              </w:tc>
              <w:tc>
                <w:tcPr>
                  <w:tcW w:w="3584" w:type="dxa"/>
                  <w:gridSpan w:val="2"/>
                </w:tcPr>
                <w:p w14:paraId="120C6E24" w14:textId="77777777" w:rsidR="006D7BF9" w:rsidRPr="00D15D2A" w:rsidRDefault="006D7BF9" w:rsidP="006D7BF9">
                  <w:pPr>
                    <w:rPr>
                      <w:rFonts w:ascii="Arial" w:hAnsi="Arial" w:cs="Arial"/>
                      <w:sz w:val="18"/>
                      <w:szCs w:val="18"/>
                    </w:rPr>
                  </w:pPr>
                  <w:r w:rsidRPr="00D15D2A">
                    <w:rPr>
                      <w:rFonts w:ascii="Arial" w:hAnsi="Arial" w:cs="Arial"/>
                      <w:sz w:val="18"/>
                      <w:szCs w:val="18"/>
                    </w:rPr>
                    <w:t>Wished us to advertise them on the website</w:t>
                  </w:r>
                </w:p>
              </w:tc>
              <w:tc>
                <w:tcPr>
                  <w:tcW w:w="1827" w:type="dxa"/>
                </w:tcPr>
                <w:p w14:paraId="01EA074A" w14:textId="77777777" w:rsidR="006D7BF9" w:rsidRPr="00D15D2A" w:rsidRDefault="006D7BF9" w:rsidP="006D7BF9">
                  <w:pPr>
                    <w:rPr>
                      <w:rFonts w:ascii="Arial" w:hAnsi="Arial" w:cs="Arial"/>
                      <w:sz w:val="18"/>
                      <w:szCs w:val="18"/>
                    </w:rPr>
                  </w:pPr>
                </w:p>
              </w:tc>
              <w:tc>
                <w:tcPr>
                  <w:tcW w:w="1564" w:type="dxa"/>
                </w:tcPr>
                <w:p w14:paraId="0A265BCE" w14:textId="77777777" w:rsidR="006D7BF9" w:rsidRPr="00D15D2A" w:rsidRDefault="006D7BF9" w:rsidP="006D7BF9">
                  <w:pPr>
                    <w:rPr>
                      <w:rFonts w:ascii="Arial" w:hAnsi="Arial" w:cs="Arial"/>
                      <w:sz w:val="18"/>
                      <w:szCs w:val="18"/>
                    </w:rPr>
                  </w:pPr>
                  <w:r w:rsidRPr="00D15D2A">
                    <w:rPr>
                      <w:rFonts w:ascii="Arial" w:hAnsi="Arial" w:cs="Arial"/>
                      <w:sz w:val="18"/>
                      <w:szCs w:val="18"/>
                    </w:rPr>
                    <w:t>Councillors declined</w:t>
                  </w:r>
                </w:p>
              </w:tc>
            </w:tr>
            <w:tr w:rsidR="006D7BF9" w:rsidRPr="00D15D2A" w14:paraId="781AD933" w14:textId="77777777" w:rsidTr="006D7BF9">
              <w:tc>
                <w:tcPr>
                  <w:tcW w:w="420" w:type="dxa"/>
                </w:tcPr>
                <w:p w14:paraId="223E27B3" w14:textId="77777777" w:rsidR="006D7BF9" w:rsidRPr="00D15D2A" w:rsidRDefault="006D7BF9" w:rsidP="006D7BF9">
                  <w:pPr>
                    <w:rPr>
                      <w:rFonts w:ascii="Arial" w:hAnsi="Arial" w:cs="Arial"/>
                      <w:sz w:val="18"/>
                      <w:szCs w:val="18"/>
                    </w:rPr>
                  </w:pPr>
                  <w:r w:rsidRPr="00D15D2A">
                    <w:rPr>
                      <w:rFonts w:ascii="Arial" w:hAnsi="Arial" w:cs="Arial"/>
                      <w:sz w:val="18"/>
                      <w:szCs w:val="18"/>
                    </w:rPr>
                    <w:t>27</w:t>
                  </w:r>
                </w:p>
              </w:tc>
              <w:tc>
                <w:tcPr>
                  <w:tcW w:w="1672" w:type="dxa"/>
                </w:tcPr>
                <w:p w14:paraId="4585D445"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Chalc</w:t>
                  </w:r>
                </w:p>
              </w:tc>
              <w:tc>
                <w:tcPr>
                  <w:tcW w:w="5411" w:type="dxa"/>
                  <w:gridSpan w:val="3"/>
                </w:tcPr>
                <w:p w14:paraId="3A2D3787" w14:textId="77777777" w:rsidR="006D7BF9" w:rsidRPr="00D15D2A" w:rsidRDefault="006D7BF9" w:rsidP="006D7BF9">
                  <w:pPr>
                    <w:rPr>
                      <w:rFonts w:ascii="Arial" w:hAnsi="Arial" w:cs="Arial"/>
                      <w:sz w:val="18"/>
                      <w:szCs w:val="18"/>
                    </w:rPr>
                  </w:pPr>
                  <w:r w:rsidRPr="00D15D2A">
                    <w:rPr>
                      <w:rFonts w:ascii="Arial" w:hAnsi="Arial" w:cs="Arial"/>
                      <w:sz w:val="18"/>
                      <w:szCs w:val="18"/>
                    </w:rPr>
                    <w:t>Joint Audit Advisory Committee</w:t>
                  </w:r>
                </w:p>
              </w:tc>
              <w:tc>
                <w:tcPr>
                  <w:tcW w:w="1564" w:type="dxa"/>
                </w:tcPr>
                <w:p w14:paraId="73B8156D" w14:textId="77777777" w:rsidR="006D7BF9" w:rsidRPr="00D15D2A" w:rsidRDefault="006D7BF9" w:rsidP="006D7BF9">
                  <w:pPr>
                    <w:rPr>
                      <w:rFonts w:ascii="Arial" w:hAnsi="Arial" w:cs="Arial"/>
                      <w:sz w:val="18"/>
                      <w:szCs w:val="18"/>
                    </w:rPr>
                  </w:pPr>
                </w:p>
              </w:tc>
            </w:tr>
            <w:tr w:rsidR="006D7BF9" w:rsidRPr="00D15D2A" w14:paraId="756A10F2" w14:textId="77777777" w:rsidTr="006D7BF9">
              <w:tc>
                <w:tcPr>
                  <w:tcW w:w="420" w:type="dxa"/>
                </w:tcPr>
                <w:p w14:paraId="390B7B3B" w14:textId="77777777" w:rsidR="006D7BF9" w:rsidRPr="00D15D2A" w:rsidRDefault="006D7BF9" w:rsidP="006D7BF9">
                  <w:pPr>
                    <w:rPr>
                      <w:rFonts w:ascii="Arial" w:hAnsi="Arial" w:cs="Arial"/>
                      <w:sz w:val="18"/>
                      <w:szCs w:val="18"/>
                    </w:rPr>
                  </w:pPr>
                  <w:r w:rsidRPr="00D15D2A">
                    <w:rPr>
                      <w:rFonts w:ascii="Arial" w:hAnsi="Arial" w:cs="Arial"/>
                      <w:sz w:val="18"/>
                      <w:szCs w:val="18"/>
                    </w:rPr>
                    <w:t>28</w:t>
                  </w:r>
                </w:p>
              </w:tc>
              <w:tc>
                <w:tcPr>
                  <w:tcW w:w="1672" w:type="dxa"/>
                </w:tcPr>
                <w:p w14:paraId="08834A19"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Lynn Gibbon</w:t>
                  </w:r>
                </w:p>
              </w:tc>
              <w:tc>
                <w:tcPr>
                  <w:tcW w:w="5411" w:type="dxa"/>
                  <w:gridSpan w:val="3"/>
                </w:tcPr>
                <w:p w14:paraId="2FBE5562" w14:textId="77777777" w:rsidR="006D7BF9" w:rsidRPr="00D15D2A" w:rsidRDefault="006D7BF9" w:rsidP="006D7BF9">
                  <w:pPr>
                    <w:rPr>
                      <w:rFonts w:ascii="Arial" w:hAnsi="Arial" w:cs="Arial"/>
                      <w:sz w:val="18"/>
                      <w:szCs w:val="18"/>
                    </w:rPr>
                  </w:pPr>
                  <w:r w:rsidRPr="00D15D2A">
                    <w:rPr>
                      <w:rFonts w:ascii="Arial" w:hAnsi="Arial" w:cs="Arial"/>
                      <w:sz w:val="18"/>
                      <w:szCs w:val="18"/>
                    </w:rPr>
                    <w:t>Message from Nick Walkley, Interim Chief Exec Cheshire &amp; Warrington Combined Authority</w:t>
                  </w:r>
                </w:p>
              </w:tc>
              <w:tc>
                <w:tcPr>
                  <w:tcW w:w="1564" w:type="dxa"/>
                </w:tcPr>
                <w:p w14:paraId="33DE6233" w14:textId="77777777" w:rsidR="006D7BF9" w:rsidRPr="00D15D2A" w:rsidRDefault="006D7BF9" w:rsidP="006D7BF9">
                  <w:pPr>
                    <w:rPr>
                      <w:rFonts w:ascii="Arial" w:hAnsi="Arial" w:cs="Arial"/>
                      <w:sz w:val="18"/>
                      <w:szCs w:val="18"/>
                    </w:rPr>
                  </w:pPr>
                  <w:r w:rsidRPr="00D15D2A">
                    <w:rPr>
                      <w:rFonts w:ascii="Arial" w:hAnsi="Arial" w:cs="Arial"/>
                      <w:sz w:val="18"/>
                      <w:szCs w:val="18"/>
                    </w:rPr>
                    <w:t>Clerk posted to website</w:t>
                  </w:r>
                </w:p>
              </w:tc>
            </w:tr>
            <w:tr w:rsidR="006D7BF9" w:rsidRPr="00D15D2A" w14:paraId="6DD5C8B4" w14:textId="77777777" w:rsidTr="006D7BF9">
              <w:tc>
                <w:tcPr>
                  <w:tcW w:w="420" w:type="dxa"/>
                </w:tcPr>
                <w:p w14:paraId="01190CA1" w14:textId="77777777" w:rsidR="006D7BF9" w:rsidRPr="00D15D2A" w:rsidRDefault="006D7BF9" w:rsidP="006D7BF9">
                  <w:pPr>
                    <w:rPr>
                      <w:rFonts w:ascii="Arial" w:hAnsi="Arial" w:cs="Arial"/>
                      <w:sz w:val="18"/>
                      <w:szCs w:val="18"/>
                    </w:rPr>
                  </w:pPr>
                  <w:r w:rsidRPr="00D15D2A">
                    <w:rPr>
                      <w:rFonts w:ascii="Arial" w:hAnsi="Arial" w:cs="Arial"/>
                      <w:sz w:val="18"/>
                      <w:szCs w:val="18"/>
                    </w:rPr>
                    <w:t>29</w:t>
                  </w:r>
                </w:p>
              </w:tc>
              <w:tc>
                <w:tcPr>
                  <w:tcW w:w="1672" w:type="dxa"/>
                </w:tcPr>
                <w:p w14:paraId="39062194"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CW&amp;C</w:t>
                  </w:r>
                </w:p>
              </w:tc>
              <w:tc>
                <w:tcPr>
                  <w:tcW w:w="5411" w:type="dxa"/>
                  <w:gridSpan w:val="3"/>
                </w:tcPr>
                <w:p w14:paraId="3B43013C" w14:textId="77777777" w:rsidR="006D7BF9" w:rsidRPr="00D15D2A" w:rsidRDefault="006D7BF9" w:rsidP="006D7BF9">
                  <w:pPr>
                    <w:rPr>
                      <w:rFonts w:ascii="Arial" w:hAnsi="Arial" w:cs="Arial"/>
                      <w:sz w:val="18"/>
                      <w:szCs w:val="18"/>
                    </w:rPr>
                  </w:pPr>
                  <w:r w:rsidRPr="00D15D2A">
                    <w:rPr>
                      <w:rFonts w:ascii="Arial" w:hAnsi="Arial" w:cs="Arial"/>
                      <w:sz w:val="18"/>
                      <w:szCs w:val="18"/>
                    </w:rPr>
                    <w:t>Weaver Square redevelopment – drop-in event</w:t>
                  </w:r>
                </w:p>
              </w:tc>
              <w:tc>
                <w:tcPr>
                  <w:tcW w:w="1564" w:type="dxa"/>
                </w:tcPr>
                <w:p w14:paraId="14933144" w14:textId="77777777" w:rsidR="006D7BF9" w:rsidRPr="00D15D2A" w:rsidRDefault="006D7BF9" w:rsidP="006D7BF9">
                  <w:pPr>
                    <w:rPr>
                      <w:rFonts w:ascii="Arial" w:hAnsi="Arial" w:cs="Arial"/>
                      <w:sz w:val="18"/>
                      <w:szCs w:val="18"/>
                    </w:rPr>
                  </w:pPr>
                  <w:r w:rsidRPr="00D15D2A">
                    <w:rPr>
                      <w:rFonts w:ascii="Arial" w:hAnsi="Arial" w:cs="Arial"/>
                      <w:sz w:val="18"/>
                      <w:szCs w:val="18"/>
                    </w:rPr>
                    <w:t>Clerk posted to website</w:t>
                  </w:r>
                </w:p>
              </w:tc>
            </w:tr>
            <w:tr w:rsidR="006D7BF9" w:rsidRPr="00D15D2A" w14:paraId="6300D536" w14:textId="77777777" w:rsidTr="006D7BF9">
              <w:tc>
                <w:tcPr>
                  <w:tcW w:w="420" w:type="dxa"/>
                </w:tcPr>
                <w:p w14:paraId="3D819AC6" w14:textId="77777777" w:rsidR="006D7BF9" w:rsidRPr="00D15D2A" w:rsidRDefault="006D7BF9" w:rsidP="006D7BF9">
                  <w:pPr>
                    <w:rPr>
                      <w:rFonts w:ascii="Arial" w:hAnsi="Arial" w:cs="Arial"/>
                      <w:sz w:val="18"/>
                      <w:szCs w:val="18"/>
                    </w:rPr>
                  </w:pPr>
                  <w:r w:rsidRPr="00D15D2A">
                    <w:rPr>
                      <w:rFonts w:ascii="Arial" w:hAnsi="Arial" w:cs="Arial"/>
                      <w:sz w:val="18"/>
                      <w:szCs w:val="18"/>
                    </w:rPr>
                    <w:t>30</w:t>
                  </w:r>
                </w:p>
              </w:tc>
              <w:tc>
                <w:tcPr>
                  <w:tcW w:w="1672" w:type="dxa"/>
                </w:tcPr>
                <w:p w14:paraId="301B81A9"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Phil Marshal</w:t>
                  </w:r>
                </w:p>
              </w:tc>
              <w:tc>
                <w:tcPr>
                  <w:tcW w:w="5411" w:type="dxa"/>
                  <w:gridSpan w:val="3"/>
                </w:tcPr>
                <w:p w14:paraId="2A4A012B" w14:textId="77777777" w:rsidR="006D7BF9" w:rsidRPr="00D15D2A" w:rsidRDefault="006D7BF9" w:rsidP="006D7BF9">
                  <w:pPr>
                    <w:rPr>
                      <w:rFonts w:ascii="Arial" w:hAnsi="Arial" w:cs="Arial"/>
                      <w:sz w:val="18"/>
                      <w:szCs w:val="18"/>
                    </w:rPr>
                  </w:pPr>
                  <w:r w:rsidRPr="00D15D2A">
                    <w:rPr>
                      <w:rFonts w:ascii="Arial" w:hAnsi="Arial" w:cs="Arial"/>
                      <w:sz w:val="18"/>
                      <w:szCs w:val="18"/>
                    </w:rPr>
                    <w:t>Marbury Ward April-May update</w:t>
                  </w:r>
                </w:p>
              </w:tc>
              <w:tc>
                <w:tcPr>
                  <w:tcW w:w="1564" w:type="dxa"/>
                </w:tcPr>
                <w:p w14:paraId="741BA11D" w14:textId="77777777" w:rsidR="006D7BF9" w:rsidRPr="00D15D2A" w:rsidRDefault="006D7BF9" w:rsidP="006D7BF9">
                  <w:pPr>
                    <w:rPr>
                      <w:rFonts w:ascii="Arial" w:hAnsi="Arial" w:cs="Arial"/>
                      <w:sz w:val="18"/>
                      <w:szCs w:val="18"/>
                    </w:rPr>
                  </w:pPr>
                  <w:r w:rsidRPr="00D15D2A">
                    <w:rPr>
                      <w:rFonts w:ascii="Arial" w:hAnsi="Arial" w:cs="Arial"/>
                      <w:sz w:val="18"/>
                      <w:szCs w:val="18"/>
                    </w:rPr>
                    <w:t>Clerk posted to website</w:t>
                  </w:r>
                </w:p>
              </w:tc>
            </w:tr>
            <w:tr w:rsidR="006D7BF9" w:rsidRPr="00D15D2A" w14:paraId="6AC2CCA1" w14:textId="77777777" w:rsidTr="006D7BF9">
              <w:tc>
                <w:tcPr>
                  <w:tcW w:w="420" w:type="dxa"/>
                </w:tcPr>
                <w:p w14:paraId="3200663D" w14:textId="77777777" w:rsidR="006D7BF9" w:rsidRPr="00D15D2A" w:rsidRDefault="006D7BF9" w:rsidP="006D7BF9">
                  <w:pPr>
                    <w:rPr>
                      <w:rFonts w:ascii="Arial" w:hAnsi="Arial" w:cs="Arial"/>
                      <w:sz w:val="18"/>
                      <w:szCs w:val="18"/>
                    </w:rPr>
                  </w:pPr>
                  <w:r w:rsidRPr="00D15D2A">
                    <w:rPr>
                      <w:rFonts w:ascii="Arial" w:hAnsi="Arial" w:cs="Arial"/>
                      <w:sz w:val="18"/>
                      <w:szCs w:val="18"/>
                    </w:rPr>
                    <w:t>31</w:t>
                  </w:r>
                </w:p>
              </w:tc>
              <w:tc>
                <w:tcPr>
                  <w:tcW w:w="1672" w:type="dxa"/>
                </w:tcPr>
                <w:p w14:paraId="545F0208"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Transition Northwich</w:t>
                  </w:r>
                </w:p>
              </w:tc>
              <w:tc>
                <w:tcPr>
                  <w:tcW w:w="5411" w:type="dxa"/>
                  <w:gridSpan w:val="3"/>
                </w:tcPr>
                <w:p w14:paraId="5BDDDEDF" w14:textId="77777777" w:rsidR="006D7BF9" w:rsidRPr="00D15D2A" w:rsidRDefault="006D7BF9" w:rsidP="006D7BF9">
                  <w:pPr>
                    <w:rPr>
                      <w:rFonts w:ascii="Arial" w:hAnsi="Arial" w:cs="Arial"/>
                      <w:sz w:val="18"/>
                      <w:szCs w:val="18"/>
                    </w:rPr>
                  </w:pPr>
                  <w:r w:rsidRPr="00D15D2A">
                    <w:rPr>
                      <w:rFonts w:ascii="Arial" w:hAnsi="Arial" w:cs="Arial"/>
                      <w:sz w:val="18"/>
                      <w:szCs w:val="18"/>
                    </w:rPr>
                    <w:t>Invitation to People’s Emergency Briefing, community screening in Winsford (damage to nature &amp; climate)</w:t>
                  </w:r>
                </w:p>
              </w:tc>
              <w:tc>
                <w:tcPr>
                  <w:tcW w:w="1564" w:type="dxa"/>
                </w:tcPr>
                <w:p w14:paraId="69BBF56A" w14:textId="77777777" w:rsidR="006D7BF9" w:rsidRPr="00D15D2A" w:rsidRDefault="006D7BF9" w:rsidP="006D7BF9">
                  <w:pPr>
                    <w:rPr>
                      <w:rFonts w:ascii="Arial" w:hAnsi="Arial" w:cs="Arial"/>
                      <w:sz w:val="18"/>
                      <w:szCs w:val="18"/>
                    </w:rPr>
                  </w:pPr>
                  <w:r w:rsidRPr="00D15D2A">
                    <w:rPr>
                      <w:rFonts w:ascii="Arial" w:hAnsi="Arial" w:cs="Arial"/>
                      <w:sz w:val="18"/>
                      <w:szCs w:val="18"/>
                    </w:rPr>
                    <w:t>Clerk posted to website</w:t>
                  </w:r>
                </w:p>
              </w:tc>
            </w:tr>
            <w:tr w:rsidR="006D7BF9" w:rsidRPr="00D15D2A" w14:paraId="33ADED64" w14:textId="77777777" w:rsidTr="006D7BF9">
              <w:tc>
                <w:tcPr>
                  <w:tcW w:w="420" w:type="dxa"/>
                </w:tcPr>
                <w:p w14:paraId="4E31369F" w14:textId="77777777" w:rsidR="006D7BF9" w:rsidRPr="00D15D2A" w:rsidRDefault="006D7BF9" w:rsidP="006D7BF9">
                  <w:pPr>
                    <w:rPr>
                      <w:rFonts w:ascii="Arial" w:hAnsi="Arial" w:cs="Arial"/>
                      <w:sz w:val="18"/>
                      <w:szCs w:val="18"/>
                    </w:rPr>
                  </w:pPr>
                  <w:r w:rsidRPr="00D15D2A">
                    <w:rPr>
                      <w:rFonts w:ascii="Arial" w:hAnsi="Arial" w:cs="Arial"/>
                      <w:sz w:val="18"/>
                      <w:szCs w:val="18"/>
                    </w:rPr>
                    <w:t>32</w:t>
                  </w:r>
                </w:p>
              </w:tc>
              <w:tc>
                <w:tcPr>
                  <w:tcW w:w="1672" w:type="dxa"/>
                </w:tcPr>
                <w:p w14:paraId="51094E73" w14:textId="77777777" w:rsidR="006D7BF9" w:rsidRPr="00D15D2A" w:rsidRDefault="006D7BF9" w:rsidP="006D7BF9">
                  <w:pPr>
                    <w:rPr>
                      <w:rFonts w:ascii="Arial" w:hAnsi="Arial" w:cs="Arial"/>
                      <w:sz w:val="18"/>
                      <w:szCs w:val="18"/>
                    </w:rPr>
                  </w:pPr>
                  <w:r w:rsidRPr="00D15D2A">
                    <w:rPr>
                      <w:rFonts w:ascii="Arial" w:hAnsi="Arial" w:cs="Arial"/>
                      <w:sz w:val="18"/>
                      <w:szCs w:val="18"/>
                    </w:rPr>
                    <w:t>Email from Arley Hall</w:t>
                  </w:r>
                </w:p>
              </w:tc>
              <w:tc>
                <w:tcPr>
                  <w:tcW w:w="5411" w:type="dxa"/>
                  <w:gridSpan w:val="3"/>
                </w:tcPr>
                <w:p w14:paraId="6D135FB3" w14:textId="77777777" w:rsidR="006D7BF9" w:rsidRPr="00D15D2A" w:rsidRDefault="006D7BF9" w:rsidP="006D7BF9">
                  <w:pPr>
                    <w:rPr>
                      <w:rFonts w:ascii="Arial" w:hAnsi="Arial" w:cs="Arial"/>
                      <w:sz w:val="18"/>
                      <w:szCs w:val="18"/>
                    </w:rPr>
                  </w:pPr>
                  <w:r w:rsidRPr="00D15D2A">
                    <w:rPr>
                      <w:rFonts w:ascii="Arial" w:hAnsi="Arial" w:cs="Arial"/>
                      <w:sz w:val="18"/>
                      <w:szCs w:val="18"/>
                    </w:rPr>
                    <w:t>Notice of fireworks 16</w:t>
                  </w:r>
                  <w:r w:rsidRPr="00D15D2A">
                    <w:rPr>
                      <w:rFonts w:ascii="Arial" w:hAnsi="Arial" w:cs="Arial"/>
                      <w:sz w:val="18"/>
                      <w:szCs w:val="18"/>
                      <w:vertAlign w:val="superscript"/>
                    </w:rPr>
                    <w:t>th</w:t>
                  </w:r>
                  <w:r w:rsidRPr="00D15D2A">
                    <w:rPr>
                      <w:rFonts w:ascii="Arial" w:hAnsi="Arial" w:cs="Arial"/>
                      <w:sz w:val="18"/>
                      <w:szCs w:val="18"/>
                    </w:rPr>
                    <w:t xml:space="preserve"> &amp; 17</w:t>
                  </w:r>
                  <w:r w:rsidRPr="00D15D2A">
                    <w:rPr>
                      <w:rFonts w:ascii="Arial" w:hAnsi="Arial" w:cs="Arial"/>
                      <w:sz w:val="18"/>
                      <w:szCs w:val="18"/>
                      <w:vertAlign w:val="superscript"/>
                    </w:rPr>
                    <w:t>th</w:t>
                  </w:r>
                  <w:r w:rsidRPr="00D15D2A">
                    <w:rPr>
                      <w:rFonts w:ascii="Arial" w:hAnsi="Arial" w:cs="Arial"/>
                      <w:sz w:val="18"/>
                      <w:szCs w:val="18"/>
                    </w:rPr>
                    <w:t xml:space="preserve"> May</w:t>
                  </w:r>
                </w:p>
              </w:tc>
              <w:tc>
                <w:tcPr>
                  <w:tcW w:w="1564" w:type="dxa"/>
                </w:tcPr>
                <w:p w14:paraId="1B4B52A3" w14:textId="77777777" w:rsidR="006D7BF9" w:rsidRPr="00D15D2A" w:rsidRDefault="006D7BF9" w:rsidP="006D7BF9">
                  <w:pPr>
                    <w:rPr>
                      <w:rFonts w:ascii="Arial" w:hAnsi="Arial" w:cs="Arial"/>
                      <w:sz w:val="18"/>
                      <w:szCs w:val="18"/>
                    </w:rPr>
                  </w:pPr>
                  <w:r w:rsidRPr="00D15D2A">
                    <w:rPr>
                      <w:rFonts w:ascii="Arial" w:hAnsi="Arial" w:cs="Arial"/>
                      <w:sz w:val="18"/>
                      <w:szCs w:val="18"/>
                    </w:rPr>
                    <w:t>Clerk posted to website</w:t>
                  </w:r>
                </w:p>
              </w:tc>
            </w:tr>
          </w:tbl>
          <w:p w14:paraId="5E1E3702" w14:textId="73B1949B" w:rsidR="00305E95" w:rsidRPr="007912D7" w:rsidRDefault="00305E95" w:rsidP="00EE10B3">
            <w:pPr>
              <w:rPr>
                <w:rFonts w:ascii="Arial" w:hAnsi="Arial" w:cs="Arial"/>
                <w:sz w:val="24"/>
                <w:szCs w:val="24"/>
              </w:rPr>
            </w:pPr>
          </w:p>
        </w:tc>
      </w:tr>
      <w:tr w:rsidR="00B30D55" w:rsidRPr="007912D7" w14:paraId="0366B15F" w14:textId="77777777" w:rsidTr="001B0C1F">
        <w:tc>
          <w:tcPr>
            <w:tcW w:w="483" w:type="dxa"/>
          </w:tcPr>
          <w:p w14:paraId="7E95C7D0" w14:textId="5CBF16D2" w:rsidR="00B30D55" w:rsidRDefault="00B30D55" w:rsidP="00EE10B3">
            <w:pPr>
              <w:rPr>
                <w:rFonts w:ascii="Arial" w:hAnsi="Arial" w:cs="Arial"/>
                <w:b/>
                <w:sz w:val="24"/>
                <w:szCs w:val="24"/>
              </w:rPr>
            </w:pPr>
            <w:r>
              <w:rPr>
                <w:rFonts w:ascii="Arial" w:hAnsi="Arial" w:cs="Arial"/>
                <w:b/>
                <w:sz w:val="24"/>
                <w:szCs w:val="24"/>
              </w:rPr>
              <w:t>6</w:t>
            </w:r>
          </w:p>
        </w:tc>
        <w:tc>
          <w:tcPr>
            <w:tcW w:w="8186" w:type="dxa"/>
          </w:tcPr>
          <w:p w14:paraId="69EE14E9" w14:textId="77777777" w:rsidR="006D7BF9" w:rsidRDefault="006D7BF9" w:rsidP="006D7BF9">
            <w:pPr>
              <w:jc w:val="both"/>
              <w:rPr>
                <w:rFonts w:ascii="Arial" w:hAnsi="Arial" w:cs="Arial"/>
                <w:b/>
                <w:bCs/>
                <w:sz w:val="24"/>
                <w:szCs w:val="24"/>
              </w:rPr>
            </w:pPr>
            <w:r>
              <w:rPr>
                <w:rFonts w:ascii="Arial" w:hAnsi="Arial" w:cs="Arial"/>
                <w:b/>
                <w:bCs/>
                <w:sz w:val="24"/>
                <w:szCs w:val="24"/>
              </w:rPr>
              <w:t>Any Other Business</w:t>
            </w:r>
          </w:p>
          <w:p w14:paraId="531F7A49" w14:textId="7453B464" w:rsidR="00224C00" w:rsidRPr="00B30D55" w:rsidRDefault="006D7BF9" w:rsidP="00FD344A">
            <w:pPr>
              <w:jc w:val="both"/>
              <w:rPr>
                <w:rFonts w:ascii="Arial" w:hAnsi="Arial" w:cs="Arial"/>
                <w:sz w:val="24"/>
                <w:szCs w:val="24"/>
              </w:rPr>
            </w:pPr>
            <w:r>
              <w:rPr>
                <w:rFonts w:ascii="Arial" w:hAnsi="Arial" w:cs="Arial"/>
                <w:sz w:val="24"/>
                <w:szCs w:val="24"/>
              </w:rPr>
              <w:t>No further business</w:t>
            </w:r>
          </w:p>
        </w:tc>
        <w:tc>
          <w:tcPr>
            <w:tcW w:w="1249" w:type="dxa"/>
          </w:tcPr>
          <w:p w14:paraId="4ED132CF" w14:textId="77777777" w:rsidR="00B30D55" w:rsidRDefault="00B30D55" w:rsidP="00EE10B3">
            <w:pPr>
              <w:rPr>
                <w:rFonts w:ascii="Arial" w:hAnsi="Arial" w:cs="Arial"/>
                <w:sz w:val="24"/>
                <w:szCs w:val="24"/>
              </w:rPr>
            </w:pPr>
          </w:p>
          <w:p w14:paraId="79A328F1" w14:textId="06AF716B" w:rsidR="00224C00" w:rsidRDefault="00224C00" w:rsidP="001B0C1F">
            <w:pPr>
              <w:rPr>
                <w:rFonts w:ascii="Arial" w:hAnsi="Arial" w:cs="Arial"/>
                <w:sz w:val="24"/>
                <w:szCs w:val="24"/>
              </w:rPr>
            </w:pPr>
          </w:p>
        </w:tc>
      </w:tr>
    </w:tbl>
    <w:p w14:paraId="139A2AD7" w14:textId="77777777" w:rsidR="00D17D44" w:rsidRDefault="00D17D44" w:rsidP="00D17D44">
      <w:pPr>
        <w:rPr>
          <w:rFonts w:ascii="Arial" w:hAnsi="Arial" w:cs="Arial"/>
          <w:sz w:val="24"/>
          <w:szCs w:val="24"/>
        </w:rPr>
      </w:pPr>
    </w:p>
    <w:p w14:paraId="4A6603BB" w14:textId="77777777" w:rsidR="00D17D44" w:rsidRDefault="00D17D44" w:rsidP="00655DBC">
      <w:pPr>
        <w:rPr>
          <w:rFonts w:ascii="Arial" w:hAnsi="Arial" w:cs="Arial"/>
          <w:sz w:val="24"/>
          <w:szCs w:val="24"/>
        </w:rPr>
      </w:pPr>
    </w:p>
    <w:p w14:paraId="3311898C" w14:textId="5ED75186" w:rsidR="00655DBC" w:rsidRPr="007912D7" w:rsidRDefault="00655DBC" w:rsidP="00655DBC">
      <w:pPr>
        <w:rPr>
          <w:rFonts w:ascii="Arial" w:hAnsi="Arial" w:cs="Arial"/>
          <w:sz w:val="24"/>
          <w:szCs w:val="24"/>
        </w:rPr>
      </w:pPr>
      <w:r w:rsidRPr="007912D7">
        <w:rPr>
          <w:rFonts w:ascii="Arial" w:hAnsi="Arial" w:cs="Arial"/>
          <w:sz w:val="24"/>
          <w:szCs w:val="24"/>
        </w:rPr>
        <w:t xml:space="preserve">Confirmed date of next meeting, </w:t>
      </w:r>
      <w:r w:rsidR="006D7BF9">
        <w:rPr>
          <w:rFonts w:ascii="Arial" w:hAnsi="Arial" w:cs="Arial"/>
          <w:sz w:val="24"/>
          <w:szCs w:val="24"/>
        </w:rPr>
        <w:t>06/07/2026</w:t>
      </w:r>
    </w:p>
    <w:p w14:paraId="42D67C2D" w14:textId="77777777" w:rsidR="00655DBC" w:rsidRPr="007912D7" w:rsidRDefault="00655DBC" w:rsidP="00655DBC">
      <w:pPr>
        <w:rPr>
          <w:rFonts w:ascii="Arial" w:hAnsi="Arial" w:cs="Arial"/>
          <w:sz w:val="24"/>
          <w:szCs w:val="24"/>
        </w:rPr>
      </w:pPr>
    </w:p>
    <w:p w14:paraId="7BF5185A" w14:textId="44EF3EA2" w:rsidR="009B6CD5" w:rsidRDefault="00655DBC" w:rsidP="00655DBC">
      <w:pPr>
        <w:rPr>
          <w:rFonts w:ascii="Arial" w:hAnsi="Arial" w:cs="Arial"/>
          <w:sz w:val="24"/>
          <w:szCs w:val="24"/>
        </w:rPr>
      </w:pPr>
      <w:r w:rsidRPr="007912D7">
        <w:rPr>
          <w:rFonts w:ascii="Arial" w:hAnsi="Arial" w:cs="Arial"/>
          <w:sz w:val="24"/>
          <w:szCs w:val="24"/>
        </w:rPr>
        <w:t xml:space="preserve">Meeting closed at </w:t>
      </w:r>
      <w:r w:rsidR="00241DB0">
        <w:rPr>
          <w:rFonts w:ascii="Arial" w:hAnsi="Arial" w:cs="Arial"/>
          <w:sz w:val="24"/>
          <w:szCs w:val="24"/>
        </w:rPr>
        <w:t>2</w:t>
      </w:r>
      <w:r w:rsidR="006D7BF9">
        <w:rPr>
          <w:rFonts w:ascii="Arial" w:hAnsi="Arial" w:cs="Arial"/>
          <w:sz w:val="24"/>
          <w:szCs w:val="24"/>
        </w:rPr>
        <w:t>1:18</w:t>
      </w:r>
    </w:p>
    <w:p w14:paraId="7A05DB50" w14:textId="77777777" w:rsidR="00D55345" w:rsidRPr="007912D7" w:rsidRDefault="00D55345" w:rsidP="00655DBC">
      <w:pPr>
        <w:rPr>
          <w:rFonts w:ascii="Arial" w:hAnsi="Arial" w:cs="Arial"/>
          <w:sz w:val="24"/>
          <w:szCs w:val="24"/>
        </w:rPr>
      </w:pPr>
    </w:p>
    <w:p w14:paraId="4340C45B" w14:textId="0E07DD4F" w:rsidR="008C5739" w:rsidRDefault="00655DBC" w:rsidP="00EC3F3E">
      <w:pPr>
        <w:ind w:right="1088"/>
      </w:pPr>
      <w:bookmarkStart w:id="0" w:name="_Hlk6233496"/>
      <w:r w:rsidRPr="007912D7">
        <w:rPr>
          <w:rFonts w:ascii="Arial" w:hAnsi="Arial" w:cs="Arial"/>
          <w:sz w:val="24"/>
          <w:szCs w:val="24"/>
        </w:rPr>
        <w:t>Abbreviations: pc (parish council), cllr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w:t>
      </w:r>
      <w:r w:rsidR="00FE6CE2">
        <w:rPr>
          <w:rFonts w:ascii="Arial" w:hAnsi="Arial" w:cs="Arial"/>
          <w:sz w:val="24"/>
          <w:szCs w:val="24"/>
        </w:rPr>
        <w:t>l</w:t>
      </w:r>
      <w:r w:rsidR="00866248">
        <w:rPr>
          <w:rFonts w:ascii="Arial" w:hAnsi="Arial" w:cs="Arial"/>
          <w:sz w:val="24"/>
          <w:szCs w:val="24"/>
        </w:rPr>
        <w:t>o</w:t>
      </w:r>
      <w:r w:rsidR="004F608D">
        <w:rPr>
          <w:rFonts w:ascii="Arial" w:hAnsi="Arial" w:cs="Arial"/>
          <w:sz w:val="24"/>
          <w:szCs w:val="24"/>
        </w:rPr>
        <w:t>r</w:t>
      </w:r>
      <w:r w:rsidRPr="007912D7">
        <w:rPr>
          <w:rFonts w:ascii="Arial" w:hAnsi="Arial" w:cs="Arial"/>
          <w:sz w:val="24"/>
          <w:szCs w:val="24"/>
        </w:rPr>
        <w:t xml:space="preserve">), </w:t>
      </w:r>
      <w:r w:rsidR="00FE6CE2">
        <w:rPr>
          <w:rFonts w:ascii="Arial" w:hAnsi="Arial" w:cs="Arial"/>
          <w:sz w:val="24"/>
          <w:szCs w:val="24"/>
        </w:rPr>
        <w:t xml:space="preserve">cllrs (councillors), </w:t>
      </w:r>
      <w:r w:rsidRPr="007912D7">
        <w:rPr>
          <w:rFonts w:ascii="Arial" w:hAnsi="Arial" w:cs="Arial"/>
          <w:sz w:val="24"/>
          <w:szCs w:val="24"/>
        </w:rPr>
        <w:t>cllrs’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ll</w:t>
      </w:r>
      <w:r w:rsidR="00866248">
        <w:rPr>
          <w:rFonts w:ascii="Arial" w:hAnsi="Arial" w:cs="Arial"/>
          <w:sz w:val="24"/>
          <w:szCs w:val="24"/>
        </w:rPr>
        <w:t>or</w:t>
      </w:r>
      <w:r w:rsidRPr="007912D7">
        <w:rPr>
          <w:rFonts w:ascii="Arial" w:hAnsi="Arial" w:cs="Arial"/>
          <w:sz w:val="24"/>
          <w:szCs w:val="24"/>
        </w:rPr>
        <w:t>s</w:t>
      </w:r>
      <w:r w:rsidR="00866248">
        <w:rPr>
          <w:rFonts w:ascii="Arial" w:hAnsi="Arial" w:cs="Arial"/>
          <w:sz w:val="24"/>
          <w:szCs w:val="24"/>
        </w:rPr>
        <w:t>’</w:t>
      </w:r>
      <w:r w:rsidRPr="007912D7">
        <w:rPr>
          <w:rFonts w:ascii="Arial" w:hAnsi="Arial" w:cs="Arial"/>
          <w:sz w:val="24"/>
          <w:szCs w:val="24"/>
        </w:rPr>
        <w:t>), cllr’s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ll</w:t>
      </w:r>
      <w:r w:rsidR="00866248">
        <w:rPr>
          <w:rFonts w:ascii="Arial" w:hAnsi="Arial" w:cs="Arial"/>
          <w:sz w:val="24"/>
          <w:szCs w:val="24"/>
        </w:rPr>
        <w:t>o</w:t>
      </w:r>
      <w:r w:rsidR="004F608D">
        <w:rPr>
          <w:rFonts w:ascii="Arial" w:hAnsi="Arial" w:cs="Arial"/>
          <w:sz w:val="24"/>
          <w:szCs w:val="24"/>
        </w:rPr>
        <w:t>r</w:t>
      </w:r>
      <w:r w:rsidRPr="007912D7">
        <w:rPr>
          <w:rFonts w:ascii="Arial" w:hAnsi="Arial" w:cs="Arial"/>
          <w:sz w:val="24"/>
          <w:szCs w:val="24"/>
        </w:rPr>
        <w:t xml:space="preserve">’s), CW&amp;C (Cheshire West and Chester), </w:t>
      </w:r>
      <w:r w:rsidR="00AB5B3D">
        <w:rPr>
          <w:rFonts w:ascii="Arial" w:hAnsi="Arial" w:cs="Arial"/>
          <w:sz w:val="24"/>
          <w:szCs w:val="24"/>
        </w:rPr>
        <w:t>GB</w:t>
      </w:r>
      <w:r w:rsidR="00CF0881">
        <w:rPr>
          <w:rFonts w:ascii="Arial" w:hAnsi="Arial" w:cs="Arial"/>
          <w:sz w:val="24"/>
          <w:szCs w:val="24"/>
        </w:rPr>
        <w:t>PC (</w:t>
      </w:r>
      <w:r w:rsidR="00AB5B3D">
        <w:rPr>
          <w:rFonts w:ascii="Arial" w:hAnsi="Arial" w:cs="Arial"/>
          <w:sz w:val="24"/>
          <w:szCs w:val="24"/>
        </w:rPr>
        <w:t>Great Budworth</w:t>
      </w:r>
      <w:r w:rsidR="00CF0881">
        <w:rPr>
          <w:rFonts w:ascii="Arial" w:hAnsi="Arial" w:cs="Arial"/>
          <w:sz w:val="24"/>
          <w:szCs w:val="24"/>
        </w:rPr>
        <w:t xml:space="preserve"> Parish Council</w:t>
      </w:r>
      <w:r w:rsidR="005B785D">
        <w:rPr>
          <w:rFonts w:ascii="Arial" w:hAnsi="Arial" w:cs="Arial"/>
          <w:sz w:val="24"/>
          <w:szCs w:val="24"/>
        </w:rPr>
        <w:t>)</w:t>
      </w:r>
      <w:bookmarkEnd w:id="0"/>
      <w:r w:rsidR="00B71D63">
        <w:rPr>
          <w:rFonts w:ascii="Arial" w:hAnsi="Arial" w:cs="Arial"/>
          <w:sz w:val="24"/>
          <w:szCs w:val="24"/>
        </w:rPr>
        <w:t>, NALC (National Association of Local Councils), chalc (Cheshire Association of Local Councils)</w:t>
      </w:r>
    </w:p>
    <w:sectPr w:rsidR="008C5739" w:rsidSect="00604FEB">
      <w:headerReference w:type="even" r:id="rId7"/>
      <w:headerReference w:type="default" r:id="rId8"/>
      <w:pgSz w:w="11906" w:h="16838"/>
      <w:pgMar w:top="28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51C5" w14:textId="77777777" w:rsidR="009431B3" w:rsidRDefault="009431B3">
      <w:r>
        <w:separator/>
      </w:r>
    </w:p>
  </w:endnote>
  <w:endnote w:type="continuationSeparator" w:id="0">
    <w:p w14:paraId="660CE3BA" w14:textId="77777777" w:rsidR="009431B3" w:rsidRDefault="0094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0133" w14:textId="77777777" w:rsidR="009431B3" w:rsidRDefault="009431B3">
      <w:r>
        <w:separator/>
      </w:r>
    </w:p>
  </w:footnote>
  <w:footnote w:type="continuationSeparator" w:id="0">
    <w:p w14:paraId="74FC4E69" w14:textId="77777777" w:rsidR="009431B3" w:rsidRDefault="00943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7C37" w14:textId="3734AB47" w:rsidR="00CB694C" w:rsidRDefault="00CB694C">
    <w:pPr>
      <w:pStyle w:val="Header"/>
    </w:pPr>
    <w:r>
      <w:rPr>
        <w:noProof/>
      </w:rPr>
      <mc:AlternateContent>
        <mc:Choice Requires="wps">
          <w:drawing>
            <wp:anchor distT="0" distB="0" distL="114300" distR="114300" simplePos="0" relativeHeight="251659264" behindDoc="1" locked="0" layoutInCell="0" allowOverlap="1" wp14:anchorId="47D1F5C4" wp14:editId="17E13ED8">
              <wp:simplePos x="0" y="0"/>
              <wp:positionH relativeFrom="margin">
                <wp:align>center</wp:align>
              </wp:positionH>
              <wp:positionV relativeFrom="margin">
                <wp:align>center</wp:align>
              </wp:positionV>
              <wp:extent cx="5050155" cy="3030220"/>
              <wp:effectExtent l="0" t="723900" r="0" b="5035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343B3E"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D1F5C4" id="_x0000_t202" coordsize="21600,21600" o:spt="202" path="m,l,21600r21600,l21600,xe">
              <v:stroke joinstyle="miter"/>
              <v:path gradientshapeok="t" o:connecttype="rect"/>
            </v:shapetype>
            <v:shape id="Text Box 4" o:spid="_x0000_s1026" type="#_x0000_t202" style="position:absolute;margin-left:0;margin-top:0;width:397.65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75343B3E"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8AFA" w14:textId="31AB7F2F" w:rsidR="00CB694C" w:rsidRDefault="00CB694C">
    <w:pPr>
      <w:pStyle w:val="Header"/>
    </w:pPr>
    <w:r>
      <w:rPr>
        <w:noProof/>
      </w:rPr>
      <mc:AlternateContent>
        <mc:Choice Requires="wps">
          <w:drawing>
            <wp:anchor distT="0" distB="0" distL="114300" distR="114300" simplePos="0" relativeHeight="251660288" behindDoc="1" locked="0" layoutInCell="0" allowOverlap="1" wp14:anchorId="5CCE41D5" wp14:editId="386FBCD1">
              <wp:simplePos x="0" y="0"/>
              <wp:positionH relativeFrom="margin">
                <wp:align>center</wp:align>
              </wp:positionH>
              <wp:positionV relativeFrom="margin">
                <wp:align>center</wp:align>
              </wp:positionV>
              <wp:extent cx="5050155" cy="3030220"/>
              <wp:effectExtent l="0" t="723900" r="0" b="5035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1347E5"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CE41D5" id="_x0000_t202" coordsize="21600,21600" o:spt="202" path="m,l,21600r21600,l21600,xe">
              <v:stroke joinstyle="miter"/>
              <v:path gradientshapeok="t" o:connecttype="rect"/>
            </v:shapetype>
            <v:shape id="Text Box 3" o:spid="_x0000_s1027" type="#_x0000_t202" style="position:absolute;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J9g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" o:allowincell="f" filled="f" stroked="f">
              <v:stroke joinstyle="round"/>
              <o:lock v:ext="edit" shapetype="t"/>
              <v:textbox style="mso-fit-shape-to-text:t">
                <w:txbxContent>
                  <w:p w14:paraId="141347E5"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F12"/>
    <w:multiLevelType w:val="multilevel"/>
    <w:tmpl w:val="BE86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94852"/>
    <w:multiLevelType w:val="hybridMultilevel"/>
    <w:tmpl w:val="73E8089E"/>
    <w:lvl w:ilvl="0" w:tplc="3982AE7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4F2A62"/>
    <w:multiLevelType w:val="hybridMultilevel"/>
    <w:tmpl w:val="5CD4A7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5A4A10"/>
    <w:multiLevelType w:val="multilevel"/>
    <w:tmpl w:val="0386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B649F"/>
    <w:multiLevelType w:val="hybridMultilevel"/>
    <w:tmpl w:val="D39E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D290C"/>
    <w:multiLevelType w:val="hybridMultilevel"/>
    <w:tmpl w:val="1F4AD7CC"/>
    <w:lvl w:ilvl="0" w:tplc="1B085D5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1E7189"/>
    <w:multiLevelType w:val="multilevel"/>
    <w:tmpl w:val="B192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C2151"/>
    <w:multiLevelType w:val="hybridMultilevel"/>
    <w:tmpl w:val="7A3264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365AC0"/>
    <w:multiLevelType w:val="hybridMultilevel"/>
    <w:tmpl w:val="6412A2FA"/>
    <w:lvl w:ilvl="0" w:tplc="DE4E0F94">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2E78EC"/>
    <w:multiLevelType w:val="multilevel"/>
    <w:tmpl w:val="8674A2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3E6420"/>
    <w:multiLevelType w:val="hybridMultilevel"/>
    <w:tmpl w:val="943C26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436DD7"/>
    <w:multiLevelType w:val="hybridMultilevel"/>
    <w:tmpl w:val="0FC2E376"/>
    <w:lvl w:ilvl="0" w:tplc="F0BC0B82">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DA6E23"/>
    <w:multiLevelType w:val="hybridMultilevel"/>
    <w:tmpl w:val="DCB0FF74"/>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0014721"/>
    <w:multiLevelType w:val="multilevel"/>
    <w:tmpl w:val="E530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30071"/>
    <w:multiLevelType w:val="hybridMultilevel"/>
    <w:tmpl w:val="18CA4368"/>
    <w:lvl w:ilvl="0" w:tplc="9ABCC258">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57CE0"/>
    <w:multiLevelType w:val="hybridMultilevel"/>
    <w:tmpl w:val="6550120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7545E08"/>
    <w:multiLevelType w:val="hybridMultilevel"/>
    <w:tmpl w:val="D9FC31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DB0633"/>
    <w:multiLevelType w:val="hybridMultilevel"/>
    <w:tmpl w:val="81B4447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450D3525"/>
    <w:multiLevelType w:val="hybridMultilevel"/>
    <w:tmpl w:val="32AE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2F3190"/>
    <w:multiLevelType w:val="hybridMultilevel"/>
    <w:tmpl w:val="1C08D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AF389E"/>
    <w:multiLevelType w:val="multilevel"/>
    <w:tmpl w:val="67E4F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682890"/>
    <w:multiLevelType w:val="hybridMultilevel"/>
    <w:tmpl w:val="54EA2B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EE28F5"/>
    <w:multiLevelType w:val="hybridMultilevel"/>
    <w:tmpl w:val="FC9A2B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CC90B28"/>
    <w:multiLevelType w:val="hybridMultilevel"/>
    <w:tmpl w:val="530092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D1739E7"/>
    <w:multiLevelType w:val="hybridMultilevel"/>
    <w:tmpl w:val="8B9C5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3B10F4"/>
    <w:multiLevelType w:val="hybridMultilevel"/>
    <w:tmpl w:val="665EA482"/>
    <w:lvl w:ilvl="0" w:tplc="FFFFFFFF">
      <w:start w:val="1"/>
      <w:numFmt w:val="decimal"/>
      <w:lvlText w:val="%1."/>
      <w:lvlJc w:val="left"/>
      <w:pPr>
        <w:ind w:left="720" w:hanging="360"/>
      </w:pPr>
    </w:lvl>
    <w:lvl w:ilvl="1" w:tplc="08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AF6820"/>
    <w:multiLevelType w:val="hybridMultilevel"/>
    <w:tmpl w:val="D770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A77943"/>
    <w:multiLevelType w:val="hybridMultilevel"/>
    <w:tmpl w:val="94B2F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A33AF7"/>
    <w:multiLevelType w:val="hybridMultilevel"/>
    <w:tmpl w:val="1B56F2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014C38"/>
    <w:multiLevelType w:val="hybridMultilevel"/>
    <w:tmpl w:val="D33C220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25D0589"/>
    <w:multiLevelType w:val="hybridMultilevel"/>
    <w:tmpl w:val="F288F3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6132C7"/>
    <w:multiLevelType w:val="hybridMultilevel"/>
    <w:tmpl w:val="2B5A8BC6"/>
    <w:lvl w:ilvl="0" w:tplc="08090017">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923530C"/>
    <w:multiLevelType w:val="hybridMultilevel"/>
    <w:tmpl w:val="6B5C259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B947FD"/>
    <w:multiLevelType w:val="hybridMultilevel"/>
    <w:tmpl w:val="B1DE2B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FA033C"/>
    <w:multiLevelType w:val="hybridMultilevel"/>
    <w:tmpl w:val="91285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832618"/>
    <w:multiLevelType w:val="hybridMultilevel"/>
    <w:tmpl w:val="4F3E559A"/>
    <w:lvl w:ilvl="0" w:tplc="04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183CCF"/>
    <w:multiLevelType w:val="hybridMultilevel"/>
    <w:tmpl w:val="47722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7664CE"/>
    <w:multiLevelType w:val="hybridMultilevel"/>
    <w:tmpl w:val="2362D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B1B00C0"/>
    <w:multiLevelType w:val="hybridMultilevel"/>
    <w:tmpl w:val="11D43428"/>
    <w:lvl w:ilvl="0" w:tplc="08090019">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9" w15:restartNumberingAfterBreak="0">
    <w:nsid w:val="7BED0586"/>
    <w:multiLevelType w:val="hybridMultilevel"/>
    <w:tmpl w:val="2CC26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23243"/>
    <w:multiLevelType w:val="multilevel"/>
    <w:tmpl w:val="D9FC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B348D8"/>
    <w:multiLevelType w:val="multilevel"/>
    <w:tmpl w:val="BA20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935961">
    <w:abstractNumId w:val="17"/>
  </w:num>
  <w:num w:numId="2" w16cid:durableId="1742634792">
    <w:abstractNumId w:val="35"/>
  </w:num>
  <w:num w:numId="3" w16cid:durableId="1175803809">
    <w:abstractNumId w:val="8"/>
  </w:num>
  <w:num w:numId="4" w16cid:durableId="1474175716">
    <w:abstractNumId w:val="29"/>
  </w:num>
  <w:num w:numId="5" w16cid:durableId="1289551928">
    <w:abstractNumId w:val="1"/>
  </w:num>
  <w:num w:numId="6" w16cid:durableId="808475529">
    <w:abstractNumId w:val="26"/>
  </w:num>
  <w:num w:numId="7" w16cid:durableId="172689616">
    <w:abstractNumId w:val="27"/>
  </w:num>
  <w:num w:numId="8" w16cid:durableId="918557968">
    <w:abstractNumId w:val="19"/>
  </w:num>
  <w:num w:numId="9" w16cid:durableId="368728610">
    <w:abstractNumId w:val="2"/>
  </w:num>
  <w:num w:numId="10" w16cid:durableId="1839155515">
    <w:abstractNumId w:val="10"/>
  </w:num>
  <w:num w:numId="11" w16cid:durableId="387263832">
    <w:abstractNumId w:val="28"/>
  </w:num>
  <w:num w:numId="12" w16cid:durableId="2138185476">
    <w:abstractNumId w:val="12"/>
  </w:num>
  <w:num w:numId="13" w16cid:durableId="1011493681">
    <w:abstractNumId w:val="11"/>
  </w:num>
  <w:num w:numId="14" w16cid:durableId="1667779824">
    <w:abstractNumId w:val="23"/>
  </w:num>
  <w:num w:numId="15" w16cid:durableId="711418586">
    <w:abstractNumId w:val="31"/>
  </w:num>
  <w:num w:numId="16" w16cid:durableId="121385250">
    <w:abstractNumId w:val="25"/>
  </w:num>
  <w:num w:numId="17" w16cid:durableId="1440024997">
    <w:abstractNumId w:val="15"/>
  </w:num>
  <w:num w:numId="18" w16cid:durableId="259029244">
    <w:abstractNumId w:val="14"/>
  </w:num>
  <w:num w:numId="19" w16cid:durableId="1580943470">
    <w:abstractNumId w:val="32"/>
  </w:num>
  <w:num w:numId="20" w16cid:durableId="408160544">
    <w:abstractNumId w:val="16"/>
  </w:num>
  <w:num w:numId="21" w16cid:durableId="172964305">
    <w:abstractNumId w:val="30"/>
  </w:num>
  <w:num w:numId="22" w16cid:durableId="541862465">
    <w:abstractNumId w:val="24"/>
  </w:num>
  <w:num w:numId="23" w16cid:durableId="1198274505">
    <w:abstractNumId w:val="7"/>
  </w:num>
  <w:num w:numId="24" w16cid:durableId="1830440720">
    <w:abstractNumId w:val="33"/>
  </w:num>
  <w:num w:numId="25" w16cid:durableId="1007168684">
    <w:abstractNumId w:val="37"/>
  </w:num>
  <w:num w:numId="26" w16cid:durableId="2140682009">
    <w:abstractNumId w:val="38"/>
  </w:num>
  <w:num w:numId="27" w16cid:durableId="338429190">
    <w:abstractNumId w:val="34"/>
  </w:num>
  <w:num w:numId="28" w16cid:durableId="1332414242">
    <w:abstractNumId w:val="20"/>
  </w:num>
  <w:num w:numId="29" w16cid:durableId="1811437630">
    <w:abstractNumId w:val="9"/>
  </w:num>
  <w:num w:numId="30" w16cid:durableId="780295570">
    <w:abstractNumId w:val="0"/>
  </w:num>
  <w:num w:numId="31" w16cid:durableId="933632374">
    <w:abstractNumId w:val="13"/>
  </w:num>
  <w:num w:numId="32" w16cid:durableId="565141079">
    <w:abstractNumId w:val="40"/>
  </w:num>
  <w:num w:numId="33" w16cid:durableId="1680354193">
    <w:abstractNumId w:val="4"/>
  </w:num>
  <w:num w:numId="34" w16cid:durableId="138422968">
    <w:abstractNumId w:val="41"/>
  </w:num>
  <w:num w:numId="35" w16cid:durableId="391580526">
    <w:abstractNumId w:val="3"/>
  </w:num>
  <w:num w:numId="36" w16cid:durableId="355739658">
    <w:abstractNumId w:val="18"/>
  </w:num>
  <w:num w:numId="37" w16cid:durableId="1273826665">
    <w:abstractNumId w:val="6"/>
  </w:num>
  <w:num w:numId="38" w16cid:durableId="1854303499">
    <w:abstractNumId w:val="39"/>
  </w:num>
  <w:num w:numId="39" w16cid:durableId="885993988">
    <w:abstractNumId w:val="5"/>
  </w:num>
  <w:num w:numId="40" w16cid:durableId="1341080552">
    <w:abstractNumId w:val="21"/>
  </w:num>
  <w:num w:numId="41" w16cid:durableId="2122915634">
    <w:abstractNumId w:val="36"/>
  </w:num>
  <w:num w:numId="42" w16cid:durableId="1984692512">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BC"/>
    <w:rsid w:val="0000145C"/>
    <w:rsid w:val="00002225"/>
    <w:rsid w:val="0000319D"/>
    <w:rsid w:val="000043E4"/>
    <w:rsid w:val="000059D8"/>
    <w:rsid w:val="000068DC"/>
    <w:rsid w:val="00012CCE"/>
    <w:rsid w:val="00013032"/>
    <w:rsid w:val="0001435C"/>
    <w:rsid w:val="0002161F"/>
    <w:rsid w:val="00027807"/>
    <w:rsid w:val="00031A54"/>
    <w:rsid w:val="000329F3"/>
    <w:rsid w:val="00033AAA"/>
    <w:rsid w:val="00033F2D"/>
    <w:rsid w:val="00035B4B"/>
    <w:rsid w:val="0003646E"/>
    <w:rsid w:val="00040BC2"/>
    <w:rsid w:val="00043689"/>
    <w:rsid w:val="00053113"/>
    <w:rsid w:val="0005606C"/>
    <w:rsid w:val="00056C6E"/>
    <w:rsid w:val="00067713"/>
    <w:rsid w:val="00067B44"/>
    <w:rsid w:val="00067DE7"/>
    <w:rsid w:val="00080189"/>
    <w:rsid w:val="000808DA"/>
    <w:rsid w:val="00080B34"/>
    <w:rsid w:val="000810FA"/>
    <w:rsid w:val="00084546"/>
    <w:rsid w:val="0008600D"/>
    <w:rsid w:val="00086EB8"/>
    <w:rsid w:val="000901E6"/>
    <w:rsid w:val="00097291"/>
    <w:rsid w:val="000A03DA"/>
    <w:rsid w:val="000A2F2B"/>
    <w:rsid w:val="000A606D"/>
    <w:rsid w:val="000A71B1"/>
    <w:rsid w:val="000A79BD"/>
    <w:rsid w:val="000B0C4A"/>
    <w:rsid w:val="000B0CA0"/>
    <w:rsid w:val="000B122F"/>
    <w:rsid w:val="000B18EB"/>
    <w:rsid w:val="000B6261"/>
    <w:rsid w:val="000B75D2"/>
    <w:rsid w:val="000C101B"/>
    <w:rsid w:val="000C258B"/>
    <w:rsid w:val="000C2A92"/>
    <w:rsid w:val="000C4D98"/>
    <w:rsid w:val="000C6B97"/>
    <w:rsid w:val="000D02C9"/>
    <w:rsid w:val="000D03F7"/>
    <w:rsid w:val="000D3006"/>
    <w:rsid w:val="000D4347"/>
    <w:rsid w:val="000D63B8"/>
    <w:rsid w:val="000D6D78"/>
    <w:rsid w:val="000E4556"/>
    <w:rsid w:val="000E66A9"/>
    <w:rsid w:val="000F2663"/>
    <w:rsid w:val="000F2900"/>
    <w:rsid w:val="000F35D1"/>
    <w:rsid w:val="000F5591"/>
    <w:rsid w:val="000F55B8"/>
    <w:rsid w:val="000F5DAD"/>
    <w:rsid w:val="000F7094"/>
    <w:rsid w:val="000F7A10"/>
    <w:rsid w:val="00100D60"/>
    <w:rsid w:val="001015AB"/>
    <w:rsid w:val="001019E8"/>
    <w:rsid w:val="001021F3"/>
    <w:rsid w:val="001028C9"/>
    <w:rsid w:val="00105474"/>
    <w:rsid w:val="00105694"/>
    <w:rsid w:val="001060F3"/>
    <w:rsid w:val="00106EAC"/>
    <w:rsid w:val="001125AD"/>
    <w:rsid w:val="001140AB"/>
    <w:rsid w:val="00114377"/>
    <w:rsid w:val="00114F70"/>
    <w:rsid w:val="00117745"/>
    <w:rsid w:val="00121C1A"/>
    <w:rsid w:val="001245BD"/>
    <w:rsid w:val="00124D70"/>
    <w:rsid w:val="00125011"/>
    <w:rsid w:val="00125EB1"/>
    <w:rsid w:val="00126DA2"/>
    <w:rsid w:val="0013233C"/>
    <w:rsid w:val="001325B2"/>
    <w:rsid w:val="00136126"/>
    <w:rsid w:val="001407B2"/>
    <w:rsid w:val="00141D96"/>
    <w:rsid w:val="001423F2"/>
    <w:rsid w:val="00151428"/>
    <w:rsid w:val="00151695"/>
    <w:rsid w:val="00152165"/>
    <w:rsid w:val="0015254F"/>
    <w:rsid w:val="001527ED"/>
    <w:rsid w:val="00155A2A"/>
    <w:rsid w:val="0015653E"/>
    <w:rsid w:val="00162152"/>
    <w:rsid w:val="00162CF2"/>
    <w:rsid w:val="00162F19"/>
    <w:rsid w:val="00164C8B"/>
    <w:rsid w:val="00165BA5"/>
    <w:rsid w:val="001666C0"/>
    <w:rsid w:val="001668D8"/>
    <w:rsid w:val="001670B3"/>
    <w:rsid w:val="00167C2B"/>
    <w:rsid w:val="00171562"/>
    <w:rsid w:val="00172E04"/>
    <w:rsid w:val="001736BE"/>
    <w:rsid w:val="0017588C"/>
    <w:rsid w:val="001801ED"/>
    <w:rsid w:val="0018308F"/>
    <w:rsid w:val="001842CD"/>
    <w:rsid w:val="00185255"/>
    <w:rsid w:val="0019073C"/>
    <w:rsid w:val="00192760"/>
    <w:rsid w:val="0019494B"/>
    <w:rsid w:val="00194F87"/>
    <w:rsid w:val="0019555A"/>
    <w:rsid w:val="001A1913"/>
    <w:rsid w:val="001A2E25"/>
    <w:rsid w:val="001A3FEE"/>
    <w:rsid w:val="001A42D8"/>
    <w:rsid w:val="001A5A6C"/>
    <w:rsid w:val="001A6AF5"/>
    <w:rsid w:val="001A6F0B"/>
    <w:rsid w:val="001A746D"/>
    <w:rsid w:val="001A7CA6"/>
    <w:rsid w:val="001B059F"/>
    <w:rsid w:val="001B0C1F"/>
    <w:rsid w:val="001B2EE5"/>
    <w:rsid w:val="001B6ACC"/>
    <w:rsid w:val="001B6BE1"/>
    <w:rsid w:val="001B7775"/>
    <w:rsid w:val="001B7D2D"/>
    <w:rsid w:val="001C34F8"/>
    <w:rsid w:val="001C3CB6"/>
    <w:rsid w:val="001C4B49"/>
    <w:rsid w:val="001C6EE3"/>
    <w:rsid w:val="001C70CA"/>
    <w:rsid w:val="001C7B68"/>
    <w:rsid w:val="001C7B83"/>
    <w:rsid w:val="001C7C22"/>
    <w:rsid w:val="001D2B82"/>
    <w:rsid w:val="001D539D"/>
    <w:rsid w:val="001D5615"/>
    <w:rsid w:val="001D77A9"/>
    <w:rsid w:val="001E13B5"/>
    <w:rsid w:val="001E19E4"/>
    <w:rsid w:val="001E2AE7"/>
    <w:rsid w:val="001E3833"/>
    <w:rsid w:val="001E53AE"/>
    <w:rsid w:val="001E6A55"/>
    <w:rsid w:val="001E6D7F"/>
    <w:rsid w:val="001F28A3"/>
    <w:rsid w:val="00200B52"/>
    <w:rsid w:val="0020142C"/>
    <w:rsid w:val="00204645"/>
    <w:rsid w:val="00205E77"/>
    <w:rsid w:val="0020694C"/>
    <w:rsid w:val="00206B31"/>
    <w:rsid w:val="00206E38"/>
    <w:rsid w:val="00210FCC"/>
    <w:rsid w:val="00213BB0"/>
    <w:rsid w:val="0021408A"/>
    <w:rsid w:val="00214BC1"/>
    <w:rsid w:val="0021573E"/>
    <w:rsid w:val="002157E4"/>
    <w:rsid w:val="0021595E"/>
    <w:rsid w:val="002160C3"/>
    <w:rsid w:val="002201CB"/>
    <w:rsid w:val="002210DE"/>
    <w:rsid w:val="002215D2"/>
    <w:rsid w:val="00224C00"/>
    <w:rsid w:val="00226D6A"/>
    <w:rsid w:val="00227276"/>
    <w:rsid w:val="0022768E"/>
    <w:rsid w:val="00234ABE"/>
    <w:rsid w:val="00236E34"/>
    <w:rsid w:val="00240E2E"/>
    <w:rsid w:val="00241DB0"/>
    <w:rsid w:val="00242D26"/>
    <w:rsid w:val="00243ADB"/>
    <w:rsid w:val="00243F0B"/>
    <w:rsid w:val="00244F92"/>
    <w:rsid w:val="002452F6"/>
    <w:rsid w:val="002474F8"/>
    <w:rsid w:val="002513C3"/>
    <w:rsid w:val="00252633"/>
    <w:rsid w:val="002527E1"/>
    <w:rsid w:val="002544CF"/>
    <w:rsid w:val="002549BC"/>
    <w:rsid w:val="00254E96"/>
    <w:rsid w:val="002553FB"/>
    <w:rsid w:val="00255D15"/>
    <w:rsid w:val="00265733"/>
    <w:rsid w:val="00266D52"/>
    <w:rsid w:val="00267C6A"/>
    <w:rsid w:val="00267FAF"/>
    <w:rsid w:val="00271B61"/>
    <w:rsid w:val="00276F6E"/>
    <w:rsid w:val="00277E54"/>
    <w:rsid w:val="00277F7A"/>
    <w:rsid w:val="00282AF2"/>
    <w:rsid w:val="00282DF6"/>
    <w:rsid w:val="00283108"/>
    <w:rsid w:val="00284E08"/>
    <w:rsid w:val="00284F06"/>
    <w:rsid w:val="0028550B"/>
    <w:rsid w:val="00285BB1"/>
    <w:rsid w:val="0028675E"/>
    <w:rsid w:val="0029282B"/>
    <w:rsid w:val="00292A34"/>
    <w:rsid w:val="0029461C"/>
    <w:rsid w:val="002963A2"/>
    <w:rsid w:val="002A0B5C"/>
    <w:rsid w:val="002A0D77"/>
    <w:rsid w:val="002A141A"/>
    <w:rsid w:val="002A17C6"/>
    <w:rsid w:val="002A188A"/>
    <w:rsid w:val="002A19A2"/>
    <w:rsid w:val="002A6265"/>
    <w:rsid w:val="002A6539"/>
    <w:rsid w:val="002A6D2E"/>
    <w:rsid w:val="002A7B83"/>
    <w:rsid w:val="002B6861"/>
    <w:rsid w:val="002B7F96"/>
    <w:rsid w:val="002C2340"/>
    <w:rsid w:val="002C286E"/>
    <w:rsid w:val="002C763F"/>
    <w:rsid w:val="002C7FF2"/>
    <w:rsid w:val="002D16D7"/>
    <w:rsid w:val="002D1A04"/>
    <w:rsid w:val="002D1F2D"/>
    <w:rsid w:val="002D6CC5"/>
    <w:rsid w:val="002E2A49"/>
    <w:rsid w:val="002E4C27"/>
    <w:rsid w:val="002E73FC"/>
    <w:rsid w:val="002E7761"/>
    <w:rsid w:val="002E78DD"/>
    <w:rsid w:val="002F08C7"/>
    <w:rsid w:val="002F68B5"/>
    <w:rsid w:val="003040DD"/>
    <w:rsid w:val="003040ED"/>
    <w:rsid w:val="00305E95"/>
    <w:rsid w:val="003061D0"/>
    <w:rsid w:val="003077B9"/>
    <w:rsid w:val="00313C6A"/>
    <w:rsid w:val="003144AD"/>
    <w:rsid w:val="00316553"/>
    <w:rsid w:val="00316DDD"/>
    <w:rsid w:val="00316EC4"/>
    <w:rsid w:val="00317130"/>
    <w:rsid w:val="00320E77"/>
    <w:rsid w:val="0032263A"/>
    <w:rsid w:val="00325126"/>
    <w:rsid w:val="00325269"/>
    <w:rsid w:val="00326089"/>
    <w:rsid w:val="00326A48"/>
    <w:rsid w:val="0032743E"/>
    <w:rsid w:val="003309DB"/>
    <w:rsid w:val="00332C4B"/>
    <w:rsid w:val="003336C6"/>
    <w:rsid w:val="00334DA1"/>
    <w:rsid w:val="00336265"/>
    <w:rsid w:val="003363E5"/>
    <w:rsid w:val="00340E57"/>
    <w:rsid w:val="00342B07"/>
    <w:rsid w:val="003472A0"/>
    <w:rsid w:val="0034750B"/>
    <w:rsid w:val="00347EBB"/>
    <w:rsid w:val="00350AFC"/>
    <w:rsid w:val="00351271"/>
    <w:rsid w:val="003556C0"/>
    <w:rsid w:val="00356F06"/>
    <w:rsid w:val="0036255C"/>
    <w:rsid w:val="00362AC6"/>
    <w:rsid w:val="00363361"/>
    <w:rsid w:val="003644DE"/>
    <w:rsid w:val="00365125"/>
    <w:rsid w:val="00372BAF"/>
    <w:rsid w:val="003744BC"/>
    <w:rsid w:val="0037457C"/>
    <w:rsid w:val="003754D3"/>
    <w:rsid w:val="00377390"/>
    <w:rsid w:val="0038099B"/>
    <w:rsid w:val="00382228"/>
    <w:rsid w:val="00382258"/>
    <w:rsid w:val="00387253"/>
    <w:rsid w:val="003919D9"/>
    <w:rsid w:val="0039287B"/>
    <w:rsid w:val="00393001"/>
    <w:rsid w:val="0039371F"/>
    <w:rsid w:val="003A3622"/>
    <w:rsid w:val="003A3A52"/>
    <w:rsid w:val="003A3F4D"/>
    <w:rsid w:val="003A5159"/>
    <w:rsid w:val="003B0BD7"/>
    <w:rsid w:val="003B21D1"/>
    <w:rsid w:val="003B22C1"/>
    <w:rsid w:val="003B2EE2"/>
    <w:rsid w:val="003B3CEC"/>
    <w:rsid w:val="003B5E6A"/>
    <w:rsid w:val="003B700B"/>
    <w:rsid w:val="003B7FF8"/>
    <w:rsid w:val="003C0898"/>
    <w:rsid w:val="003C25A7"/>
    <w:rsid w:val="003C4100"/>
    <w:rsid w:val="003C4EB8"/>
    <w:rsid w:val="003D06A3"/>
    <w:rsid w:val="003D10FB"/>
    <w:rsid w:val="003D2C06"/>
    <w:rsid w:val="003D3AA8"/>
    <w:rsid w:val="003D5440"/>
    <w:rsid w:val="003D5471"/>
    <w:rsid w:val="003D6B4F"/>
    <w:rsid w:val="003D76B2"/>
    <w:rsid w:val="003E09E9"/>
    <w:rsid w:val="003E1295"/>
    <w:rsid w:val="003E1576"/>
    <w:rsid w:val="003E6195"/>
    <w:rsid w:val="003E656C"/>
    <w:rsid w:val="003F0DEA"/>
    <w:rsid w:val="003F0F9F"/>
    <w:rsid w:val="003F1AB2"/>
    <w:rsid w:val="003F25A5"/>
    <w:rsid w:val="003F3964"/>
    <w:rsid w:val="0040150A"/>
    <w:rsid w:val="00402585"/>
    <w:rsid w:val="004028A7"/>
    <w:rsid w:val="00405012"/>
    <w:rsid w:val="00406DDF"/>
    <w:rsid w:val="00412614"/>
    <w:rsid w:val="00415964"/>
    <w:rsid w:val="00415C5E"/>
    <w:rsid w:val="004205F8"/>
    <w:rsid w:val="00420799"/>
    <w:rsid w:val="00422BB8"/>
    <w:rsid w:val="004255A9"/>
    <w:rsid w:val="004269A3"/>
    <w:rsid w:val="00430148"/>
    <w:rsid w:val="00432D13"/>
    <w:rsid w:val="0043575D"/>
    <w:rsid w:val="0043649A"/>
    <w:rsid w:val="00436F41"/>
    <w:rsid w:val="00437E76"/>
    <w:rsid w:val="004402E8"/>
    <w:rsid w:val="0044043B"/>
    <w:rsid w:val="00440C23"/>
    <w:rsid w:val="004459DB"/>
    <w:rsid w:val="00451020"/>
    <w:rsid w:val="0045144C"/>
    <w:rsid w:val="00452AD2"/>
    <w:rsid w:val="004537D3"/>
    <w:rsid w:val="00453C86"/>
    <w:rsid w:val="004543DC"/>
    <w:rsid w:val="00456CEC"/>
    <w:rsid w:val="00460240"/>
    <w:rsid w:val="0046065C"/>
    <w:rsid w:val="00460675"/>
    <w:rsid w:val="004623BF"/>
    <w:rsid w:val="0046425F"/>
    <w:rsid w:val="0046497B"/>
    <w:rsid w:val="00470EFD"/>
    <w:rsid w:val="004715FF"/>
    <w:rsid w:val="00471F1D"/>
    <w:rsid w:val="00473172"/>
    <w:rsid w:val="00477D65"/>
    <w:rsid w:val="00481492"/>
    <w:rsid w:val="004827D0"/>
    <w:rsid w:val="004836C8"/>
    <w:rsid w:val="00483DC5"/>
    <w:rsid w:val="00483DF0"/>
    <w:rsid w:val="00490136"/>
    <w:rsid w:val="00490D5D"/>
    <w:rsid w:val="004921CB"/>
    <w:rsid w:val="00496DD0"/>
    <w:rsid w:val="00497895"/>
    <w:rsid w:val="004A01D6"/>
    <w:rsid w:val="004A0350"/>
    <w:rsid w:val="004A101E"/>
    <w:rsid w:val="004A6DEB"/>
    <w:rsid w:val="004B0D18"/>
    <w:rsid w:val="004B0F50"/>
    <w:rsid w:val="004B328B"/>
    <w:rsid w:val="004B3F37"/>
    <w:rsid w:val="004B41D3"/>
    <w:rsid w:val="004B49DA"/>
    <w:rsid w:val="004B717E"/>
    <w:rsid w:val="004B7596"/>
    <w:rsid w:val="004B7F48"/>
    <w:rsid w:val="004C32C7"/>
    <w:rsid w:val="004C39C1"/>
    <w:rsid w:val="004C58FF"/>
    <w:rsid w:val="004C5E5F"/>
    <w:rsid w:val="004C6A54"/>
    <w:rsid w:val="004D0067"/>
    <w:rsid w:val="004D1931"/>
    <w:rsid w:val="004D4F0A"/>
    <w:rsid w:val="004D6CF8"/>
    <w:rsid w:val="004E0BB0"/>
    <w:rsid w:val="004E19BE"/>
    <w:rsid w:val="004E3FAF"/>
    <w:rsid w:val="004E7B4A"/>
    <w:rsid w:val="004E7BBE"/>
    <w:rsid w:val="004F0B7D"/>
    <w:rsid w:val="004F4226"/>
    <w:rsid w:val="004F58C9"/>
    <w:rsid w:val="004F5DB5"/>
    <w:rsid w:val="004F608D"/>
    <w:rsid w:val="004F6A1B"/>
    <w:rsid w:val="004F7778"/>
    <w:rsid w:val="00500918"/>
    <w:rsid w:val="00505193"/>
    <w:rsid w:val="00506E0A"/>
    <w:rsid w:val="00512024"/>
    <w:rsid w:val="00513150"/>
    <w:rsid w:val="00513D8A"/>
    <w:rsid w:val="00516440"/>
    <w:rsid w:val="005178D6"/>
    <w:rsid w:val="00521CCE"/>
    <w:rsid w:val="00523FDD"/>
    <w:rsid w:val="005252D2"/>
    <w:rsid w:val="0052600A"/>
    <w:rsid w:val="005264B7"/>
    <w:rsid w:val="00534854"/>
    <w:rsid w:val="0053504C"/>
    <w:rsid w:val="00536241"/>
    <w:rsid w:val="0054097A"/>
    <w:rsid w:val="0054106A"/>
    <w:rsid w:val="00541DC7"/>
    <w:rsid w:val="005504B8"/>
    <w:rsid w:val="00553711"/>
    <w:rsid w:val="00555904"/>
    <w:rsid w:val="005561FB"/>
    <w:rsid w:val="00556E6A"/>
    <w:rsid w:val="0056087A"/>
    <w:rsid w:val="005650EC"/>
    <w:rsid w:val="00566284"/>
    <w:rsid w:val="005717D0"/>
    <w:rsid w:val="00575C6B"/>
    <w:rsid w:val="00580197"/>
    <w:rsid w:val="005801EC"/>
    <w:rsid w:val="00581230"/>
    <w:rsid w:val="00581A3C"/>
    <w:rsid w:val="00582384"/>
    <w:rsid w:val="0058393A"/>
    <w:rsid w:val="00584150"/>
    <w:rsid w:val="00586BD4"/>
    <w:rsid w:val="005871FE"/>
    <w:rsid w:val="00592CDD"/>
    <w:rsid w:val="0059398B"/>
    <w:rsid w:val="005949E3"/>
    <w:rsid w:val="00596938"/>
    <w:rsid w:val="005A2E46"/>
    <w:rsid w:val="005A2F0F"/>
    <w:rsid w:val="005A44F0"/>
    <w:rsid w:val="005A5947"/>
    <w:rsid w:val="005B125C"/>
    <w:rsid w:val="005B196D"/>
    <w:rsid w:val="005B2422"/>
    <w:rsid w:val="005B3F4A"/>
    <w:rsid w:val="005B4067"/>
    <w:rsid w:val="005B4F0D"/>
    <w:rsid w:val="005B785D"/>
    <w:rsid w:val="005D1A38"/>
    <w:rsid w:val="005D32B8"/>
    <w:rsid w:val="005D3384"/>
    <w:rsid w:val="005D52E7"/>
    <w:rsid w:val="005D5961"/>
    <w:rsid w:val="005D6740"/>
    <w:rsid w:val="005D7094"/>
    <w:rsid w:val="005D78DF"/>
    <w:rsid w:val="005D7EE3"/>
    <w:rsid w:val="005E270F"/>
    <w:rsid w:val="005E41C4"/>
    <w:rsid w:val="005E4526"/>
    <w:rsid w:val="005E4F9B"/>
    <w:rsid w:val="005E6BE0"/>
    <w:rsid w:val="005F0478"/>
    <w:rsid w:val="005F0835"/>
    <w:rsid w:val="005F0FDD"/>
    <w:rsid w:val="005F45B3"/>
    <w:rsid w:val="005F5153"/>
    <w:rsid w:val="005F7772"/>
    <w:rsid w:val="00604FEB"/>
    <w:rsid w:val="00610707"/>
    <w:rsid w:val="006138ED"/>
    <w:rsid w:val="006149E6"/>
    <w:rsid w:val="006160D8"/>
    <w:rsid w:val="006164CE"/>
    <w:rsid w:val="00616933"/>
    <w:rsid w:val="00616E87"/>
    <w:rsid w:val="006171C3"/>
    <w:rsid w:val="00620A00"/>
    <w:rsid w:val="0062785A"/>
    <w:rsid w:val="006302E5"/>
    <w:rsid w:val="006308B7"/>
    <w:rsid w:val="00630E30"/>
    <w:rsid w:val="006315E0"/>
    <w:rsid w:val="00633B86"/>
    <w:rsid w:val="006344FA"/>
    <w:rsid w:val="00635710"/>
    <w:rsid w:val="00643F92"/>
    <w:rsid w:val="006449BD"/>
    <w:rsid w:val="00645C0F"/>
    <w:rsid w:val="00646E95"/>
    <w:rsid w:val="006523DE"/>
    <w:rsid w:val="006547DC"/>
    <w:rsid w:val="006555DD"/>
    <w:rsid w:val="00655AD5"/>
    <w:rsid w:val="00655DBC"/>
    <w:rsid w:val="006561B1"/>
    <w:rsid w:val="00661CC2"/>
    <w:rsid w:val="006656EF"/>
    <w:rsid w:val="006664FB"/>
    <w:rsid w:val="00670181"/>
    <w:rsid w:val="00671877"/>
    <w:rsid w:val="006730CA"/>
    <w:rsid w:val="006737AF"/>
    <w:rsid w:val="0067693C"/>
    <w:rsid w:val="0067789B"/>
    <w:rsid w:val="00677C1B"/>
    <w:rsid w:val="00677CA9"/>
    <w:rsid w:val="00677E7B"/>
    <w:rsid w:val="00680466"/>
    <w:rsid w:val="006831B4"/>
    <w:rsid w:val="00685536"/>
    <w:rsid w:val="00685F46"/>
    <w:rsid w:val="00686068"/>
    <w:rsid w:val="00686590"/>
    <w:rsid w:val="0068761B"/>
    <w:rsid w:val="006876D0"/>
    <w:rsid w:val="006900BE"/>
    <w:rsid w:val="006901A8"/>
    <w:rsid w:val="00690AAC"/>
    <w:rsid w:val="00690EAC"/>
    <w:rsid w:val="00693C5D"/>
    <w:rsid w:val="00694E2C"/>
    <w:rsid w:val="006954AF"/>
    <w:rsid w:val="00696E19"/>
    <w:rsid w:val="006A0EE0"/>
    <w:rsid w:val="006A1B47"/>
    <w:rsid w:val="006A5835"/>
    <w:rsid w:val="006A67D2"/>
    <w:rsid w:val="006A7ACC"/>
    <w:rsid w:val="006B001C"/>
    <w:rsid w:val="006B2E96"/>
    <w:rsid w:val="006B50A6"/>
    <w:rsid w:val="006B5FEF"/>
    <w:rsid w:val="006B61C9"/>
    <w:rsid w:val="006B6701"/>
    <w:rsid w:val="006B76CA"/>
    <w:rsid w:val="006C07E3"/>
    <w:rsid w:val="006C1CA1"/>
    <w:rsid w:val="006C2A88"/>
    <w:rsid w:val="006C4D7A"/>
    <w:rsid w:val="006C7A9B"/>
    <w:rsid w:val="006D5A60"/>
    <w:rsid w:val="006D65CE"/>
    <w:rsid w:val="006D6C80"/>
    <w:rsid w:val="006D7BF9"/>
    <w:rsid w:val="006E06B1"/>
    <w:rsid w:val="006E1479"/>
    <w:rsid w:val="006E1DCA"/>
    <w:rsid w:val="006E1E8D"/>
    <w:rsid w:val="006E297E"/>
    <w:rsid w:val="006E46B1"/>
    <w:rsid w:val="006E5825"/>
    <w:rsid w:val="006E62B6"/>
    <w:rsid w:val="006E6B65"/>
    <w:rsid w:val="006E6C5F"/>
    <w:rsid w:val="006F2C1D"/>
    <w:rsid w:val="006F63D6"/>
    <w:rsid w:val="006F6CBF"/>
    <w:rsid w:val="006F7115"/>
    <w:rsid w:val="006F7C99"/>
    <w:rsid w:val="007007E7"/>
    <w:rsid w:val="00700905"/>
    <w:rsid w:val="007014A9"/>
    <w:rsid w:val="00702951"/>
    <w:rsid w:val="00703032"/>
    <w:rsid w:val="0070379F"/>
    <w:rsid w:val="007049D7"/>
    <w:rsid w:val="00704C54"/>
    <w:rsid w:val="00704F0E"/>
    <w:rsid w:val="00705E1F"/>
    <w:rsid w:val="00710F56"/>
    <w:rsid w:val="007112F6"/>
    <w:rsid w:val="00711535"/>
    <w:rsid w:val="00714BE8"/>
    <w:rsid w:val="00715072"/>
    <w:rsid w:val="007164F2"/>
    <w:rsid w:val="00721D39"/>
    <w:rsid w:val="00723D0D"/>
    <w:rsid w:val="00726FFD"/>
    <w:rsid w:val="00731701"/>
    <w:rsid w:val="007347F4"/>
    <w:rsid w:val="00736063"/>
    <w:rsid w:val="0073622D"/>
    <w:rsid w:val="007365E1"/>
    <w:rsid w:val="00736E09"/>
    <w:rsid w:val="00741465"/>
    <w:rsid w:val="00745E24"/>
    <w:rsid w:val="00746F69"/>
    <w:rsid w:val="00752252"/>
    <w:rsid w:val="00752C1E"/>
    <w:rsid w:val="007558C2"/>
    <w:rsid w:val="00756709"/>
    <w:rsid w:val="007567AF"/>
    <w:rsid w:val="007571B5"/>
    <w:rsid w:val="00757D95"/>
    <w:rsid w:val="00760151"/>
    <w:rsid w:val="00767C18"/>
    <w:rsid w:val="0077109A"/>
    <w:rsid w:val="007738DF"/>
    <w:rsid w:val="00774736"/>
    <w:rsid w:val="00776F4A"/>
    <w:rsid w:val="00777ACE"/>
    <w:rsid w:val="00780D84"/>
    <w:rsid w:val="0078129B"/>
    <w:rsid w:val="00783910"/>
    <w:rsid w:val="00784429"/>
    <w:rsid w:val="00784461"/>
    <w:rsid w:val="00786068"/>
    <w:rsid w:val="0078619B"/>
    <w:rsid w:val="00786F2A"/>
    <w:rsid w:val="00787670"/>
    <w:rsid w:val="0079298A"/>
    <w:rsid w:val="007944A7"/>
    <w:rsid w:val="00796E8A"/>
    <w:rsid w:val="00797168"/>
    <w:rsid w:val="007A2D2A"/>
    <w:rsid w:val="007A4EEE"/>
    <w:rsid w:val="007A6029"/>
    <w:rsid w:val="007A68D8"/>
    <w:rsid w:val="007A78A9"/>
    <w:rsid w:val="007A7EF0"/>
    <w:rsid w:val="007A7F3D"/>
    <w:rsid w:val="007B2396"/>
    <w:rsid w:val="007B294C"/>
    <w:rsid w:val="007B302C"/>
    <w:rsid w:val="007B467A"/>
    <w:rsid w:val="007B7AE9"/>
    <w:rsid w:val="007C03E2"/>
    <w:rsid w:val="007C22D2"/>
    <w:rsid w:val="007C423B"/>
    <w:rsid w:val="007D1A61"/>
    <w:rsid w:val="007D38EC"/>
    <w:rsid w:val="007D4E06"/>
    <w:rsid w:val="007D5185"/>
    <w:rsid w:val="007E15C1"/>
    <w:rsid w:val="007E2A4A"/>
    <w:rsid w:val="007E4CE4"/>
    <w:rsid w:val="007E6171"/>
    <w:rsid w:val="007E617C"/>
    <w:rsid w:val="007E7904"/>
    <w:rsid w:val="007F0D65"/>
    <w:rsid w:val="007F1778"/>
    <w:rsid w:val="007F28B3"/>
    <w:rsid w:val="007F318C"/>
    <w:rsid w:val="007F5B0F"/>
    <w:rsid w:val="007F5C1B"/>
    <w:rsid w:val="007F7C82"/>
    <w:rsid w:val="008018BB"/>
    <w:rsid w:val="0081193F"/>
    <w:rsid w:val="00814085"/>
    <w:rsid w:val="00817F83"/>
    <w:rsid w:val="00823E4D"/>
    <w:rsid w:val="00823F4D"/>
    <w:rsid w:val="0082486F"/>
    <w:rsid w:val="0082501B"/>
    <w:rsid w:val="0082755B"/>
    <w:rsid w:val="0083063A"/>
    <w:rsid w:val="00830C39"/>
    <w:rsid w:val="00830D14"/>
    <w:rsid w:val="00833EA6"/>
    <w:rsid w:val="00835356"/>
    <w:rsid w:val="008370A4"/>
    <w:rsid w:val="008416F3"/>
    <w:rsid w:val="008464D3"/>
    <w:rsid w:val="00850F8D"/>
    <w:rsid w:val="00852454"/>
    <w:rsid w:val="008534FA"/>
    <w:rsid w:val="008542F2"/>
    <w:rsid w:val="0085573C"/>
    <w:rsid w:val="00855A90"/>
    <w:rsid w:val="00857094"/>
    <w:rsid w:val="008644E3"/>
    <w:rsid w:val="00865DF4"/>
    <w:rsid w:val="00866248"/>
    <w:rsid w:val="0086627D"/>
    <w:rsid w:val="00871272"/>
    <w:rsid w:val="008733C5"/>
    <w:rsid w:val="0087387E"/>
    <w:rsid w:val="00876046"/>
    <w:rsid w:val="00881C43"/>
    <w:rsid w:val="00883A6A"/>
    <w:rsid w:val="008842FF"/>
    <w:rsid w:val="008903DE"/>
    <w:rsid w:val="0089185E"/>
    <w:rsid w:val="0089195E"/>
    <w:rsid w:val="00894480"/>
    <w:rsid w:val="00894F74"/>
    <w:rsid w:val="00897866"/>
    <w:rsid w:val="008A0573"/>
    <w:rsid w:val="008A7946"/>
    <w:rsid w:val="008B008F"/>
    <w:rsid w:val="008B2B52"/>
    <w:rsid w:val="008B4A00"/>
    <w:rsid w:val="008B511F"/>
    <w:rsid w:val="008B5E45"/>
    <w:rsid w:val="008B6637"/>
    <w:rsid w:val="008C0323"/>
    <w:rsid w:val="008C24D8"/>
    <w:rsid w:val="008C4560"/>
    <w:rsid w:val="008C46D4"/>
    <w:rsid w:val="008C4CE1"/>
    <w:rsid w:val="008C5739"/>
    <w:rsid w:val="008D0B94"/>
    <w:rsid w:val="008D1145"/>
    <w:rsid w:val="008D1C77"/>
    <w:rsid w:val="008D4E8D"/>
    <w:rsid w:val="008D5777"/>
    <w:rsid w:val="008D5EC5"/>
    <w:rsid w:val="008D7F61"/>
    <w:rsid w:val="008E0976"/>
    <w:rsid w:val="008E24A1"/>
    <w:rsid w:val="008E3982"/>
    <w:rsid w:val="008E63C8"/>
    <w:rsid w:val="008F0FB4"/>
    <w:rsid w:val="008F2CC5"/>
    <w:rsid w:val="008F3CC1"/>
    <w:rsid w:val="008F4653"/>
    <w:rsid w:val="008F4D18"/>
    <w:rsid w:val="008F673D"/>
    <w:rsid w:val="008F73E7"/>
    <w:rsid w:val="009001CA"/>
    <w:rsid w:val="00902C4D"/>
    <w:rsid w:val="009045E7"/>
    <w:rsid w:val="00904B71"/>
    <w:rsid w:val="00905608"/>
    <w:rsid w:val="00905864"/>
    <w:rsid w:val="009069F2"/>
    <w:rsid w:val="00906FBA"/>
    <w:rsid w:val="00907931"/>
    <w:rsid w:val="00910A55"/>
    <w:rsid w:val="00913F44"/>
    <w:rsid w:val="009147B6"/>
    <w:rsid w:val="00915D64"/>
    <w:rsid w:val="00917C44"/>
    <w:rsid w:val="00920510"/>
    <w:rsid w:val="009212D2"/>
    <w:rsid w:val="00923EC5"/>
    <w:rsid w:val="009244AE"/>
    <w:rsid w:val="009250E4"/>
    <w:rsid w:val="00926DA2"/>
    <w:rsid w:val="0092738C"/>
    <w:rsid w:val="00927DB4"/>
    <w:rsid w:val="00930B1F"/>
    <w:rsid w:val="00932571"/>
    <w:rsid w:val="009332B5"/>
    <w:rsid w:val="009334CE"/>
    <w:rsid w:val="00933D4F"/>
    <w:rsid w:val="00934BCD"/>
    <w:rsid w:val="00935702"/>
    <w:rsid w:val="00935EC4"/>
    <w:rsid w:val="00936D62"/>
    <w:rsid w:val="009412F1"/>
    <w:rsid w:val="0094204F"/>
    <w:rsid w:val="009431B3"/>
    <w:rsid w:val="00943CEC"/>
    <w:rsid w:val="0094433A"/>
    <w:rsid w:val="009465F9"/>
    <w:rsid w:val="009556CE"/>
    <w:rsid w:val="00956459"/>
    <w:rsid w:val="00956E0E"/>
    <w:rsid w:val="0096005F"/>
    <w:rsid w:val="00960AC7"/>
    <w:rsid w:val="00961512"/>
    <w:rsid w:val="00961D88"/>
    <w:rsid w:val="00962FBF"/>
    <w:rsid w:val="00963101"/>
    <w:rsid w:val="009655CE"/>
    <w:rsid w:val="00967FDF"/>
    <w:rsid w:val="009722FD"/>
    <w:rsid w:val="00973A6C"/>
    <w:rsid w:val="00974435"/>
    <w:rsid w:val="009748E5"/>
    <w:rsid w:val="00974D2C"/>
    <w:rsid w:val="00975709"/>
    <w:rsid w:val="00975B3D"/>
    <w:rsid w:val="00975CAE"/>
    <w:rsid w:val="00975E55"/>
    <w:rsid w:val="009816B6"/>
    <w:rsid w:val="009830B2"/>
    <w:rsid w:val="00986602"/>
    <w:rsid w:val="009922EA"/>
    <w:rsid w:val="0099312F"/>
    <w:rsid w:val="00993FB1"/>
    <w:rsid w:val="0099527D"/>
    <w:rsid w:val="009A0954"/>
    <w:rsid w:val="009A10DE"/>
    <w:rsid w:val="009A2F61"/>
    <w:rsid w:val="009A3276"/>
    <w:rsid w:val="009A553D"/>
    <w:rsid w:val="009A6490"/>
    <w:rsid w:val="009A69BF"/>
    <w:rsid w:val="009A79C3"/>
    <w:rsid w:val="009A7F05"/>
    <w:rsid w:val="009B6CD5"/>
    <w:rsid w:val="009B72F1"/>
    <w:rsid w:val="009C2066"/>
    <w:rsid w:val="009C21DC"/>
    <w:rsid w:val="009C799A"/>
    <w:rsid w:val="009D1121"/>
    <w:rsid w:val="009D159A"/>
    <w:rsid w:val="009D2487"/>
    <w:rsid w:val="009D2B47"/>
    <w:rsid w:val="009D3984"/>
    <w:rsid w:val="009D5DD2"/>
    <w:rsid w:val="009D7C3D"/>
    <w:rsid w:val="009E1086"/>
    <w:rsid w:val="009E2AE0"/>
    <w:rsid w:val="009E301A"/>
    <w:rsid w:val="009E3CEE"/>
    <w:rsid w:val="009E46AA"/>
    <w:rsid w:val="009E5121"/>
    <w:rsid w:val="009F0EE7"/>
    <w:rsid w:val="009F19B5"/>
    <w:rsid w:val="009F22E2"/>
    <w:rsid w:val="009F3731"/>
    <w:rsid w:val="009F4259"/>
    <w:rsid w:val="009F4E31"/>
    <w:rsid w:val="00A028C5"/>
    <w:rsid w:val="00A03BA6"/>
    <w:rsid w:val="00A04573"/>
    <w:rsid w:val="00A05BC4"/>
    <w:rsid w:val="00A05E6E"/>
    <w:rsid w:val="00A06B64"/>
    <w:rsid w:val="00A106AA"/>
    <w:rsid w:val="00A11EE7"/>
    <w:rsid w:val="00A12835"/>
    <w:rsid w:val="00A13023"/>
    <w:rsid w:val="00A1333C"/>
    <w:rsid w:val="00A13BCD"/>
    <w:rsid w:val="00A166B0"/>
    <w:rsid w:val="00A23D5B"/>
    <w:rsid w:val="00A247FF"/>
    <w:rsid w:val="00A266E6"/>
    <w:rsid w:val="00A34A5F"/>
    <w:rsid w:val="00A36264"/>
    <w:rsid w:val="00A36402"/>
    <w:rsid w:val="00A41C1D"/>
    <w:rsid w:val="00A41D30"/>
    <w:rsid w:val="00A428CF"/>
    <w:rsid w:val="00A44488"/>
    <w:rsid w:val="00A4746A"/>
    <w:rsid w:val="00A47931"/>
    <w:rsid w:val="00A479A5"/>
    <w:rsid w:val="00A50936"/>
    <w:rsid w:val="00A520F4"/>
    <w:rsid w:val="00A5220F"/>
    <w:rsid w:val="00A5248B"/>
    <w:rsid w:val="00A53596"/>
    <w:rsid w:val="00A53A63"/>
    <w:rsid w:val="00A549A5"/>
    <w:rsid w:val="00A5619B"/>
    <w:rsid w:val="00A5675A"/>
    <w:rsid w:val="00A57C39"/>
    <w:rsid w:val="00A60AFC"/>
    <w:rsid w:val="00A62215"/>
    <w:rsid w:val="00A668C9"/>
    <w:rsid w:val="00A705F8"/>
    <w:rsid w:val="00A73881"/>
    <w:rsid w:val="00A7581B"/>
    <w:rsid w:val="00A76628"/>
    <w:rsid w:val="00A7785F"/>
    <w:rsid w:val="00A81696"/>
    <w:rsid w:val="00A8233D"/>
    <w:rsid w:val="00A85137"/>
    <w:rsid w:val="00A86986"/>
    <w:rsid w:val="00A90502"/>
    <w:rsid w:val="00A913A3"/>
    <w:rsid w:val="00A92399"/>
    <w:rsid w:val="00A9402C"/>
    <w:rsid w:val="00A94BBC"/>
    <w:rsid w:val="00A95EAE"/>
    <w:rsid w:val="00A965A7"/>
    <w:rsid w:val="00A96A65"/>
    <w:rsid w:val="00AA00F6"/>
    <w:rsid w:val="00AA02BB"/>
    <w:rsid w:val="00AA067C"/>
    <w:rsid w:val="00AA1231"/>
    <w:rsid w:val="00AA1471"/>
    <w:rsid w:val="00AA365D"/>
    <w:rsid w:val="00AA36EA"/>
    <w:rsid w:val="00AA4A59"/>
    <w:rsid w:val="00AA4FE2"/>
    <w:rsid w:val="00AA5D73"/>
    <w:rsid w:val="00AA68DF"/>
    <w:rsid w:val="00AA6E5E"/>
    <w:rsid w:val="00AA734A"/>
    <w:rsid w:val="00AB0078"/>
    <w:rsid w:val="00AB0435"/>
    <w:rsid w:val="00AB1BEA"/>
    <w:rsid w:val="00AB4AD4"/>
    <w:rsid w:val="00AB5B3D"/>
    <w:rsid w:val="00AB65E8"/>
    <w:rsid w:val="00AB724C"/>
    <w:rsid w:val="00AC013E"/>
    <w:rsid w:val="00AC33E9"/>
    <w:rsid w:val="00AC43AF"/>
    <w:rsid w:val="00AC49A6"/>
    <w:rsid w:val="00AC5236"/>
    <w:rsid w:val="00AC6543"/>
    <w:rsid w:val="00AC7743"/>
    <w:rsid w:val="00AD28FF"/>
    <w:rsid w:val="00AD46BC"/>
    <w:rsid w:val="00AD4BEB"/>
    <w:rsid w:val="00AD5B3C"/>
    <w:rsid w:val="00AD6156"/>
    <w:rsid w:val="00AD64C2"/>
    <w:rsid w:val="00AD6C6B"/>
    <w:rsid w:val="00AD7E04"/>
    <w:rsid w:val="00AE250D"/>
    <w:rsid w:val="00AE2C70"/>
    <w:rsid w:val="00AE695B"/>
    <w:rsid w:val="00AF0DEC"/>
    <w:rsid w:val="00AF176B"/>
    <w:rsid w:val="00AF1BFF"/>
    <w:rsid w:val="00AF4FF0"/>
    <w:rsid w:val="00B040E7"/>
    <w:rsid w:val="00B0577C"/>
    <w:rsid w:val="00B06189"/>
    <w:rsid w:val="00B131AC"/>
    <w:rsid w:val="00B13C90"/>
    <w:rsid w:val="00B1478F"/>
    <w:rsid w:val="00B15D44"/>
    <w:rsid w:val="00B170EE"/>
    <w:rsid w:val="00B2496E"/>
    <w:rsid w:val="00B25902"/>
    <w:rsid w:val="00B25CF7"/>
    <w:rsid w:val="00B30D55"/>
    <w:rsid w:val="00B343C9"/>
    <w:rsid w:val="00B37520"/>
    <w:rsid w:val="00B41108"/>
    <w:rsid w:val="00B443F7"/>
    <w:rsid w:val="00B44A34"/>
    <w:rsid w:val="00B47796"/>
    <w:rsid w:val="00B51102"/>
    <w:rsid w:val="00B5164A"/>
    <w:rsid w:val="00B550AA"/>
    <w:rsid w:val="00B56BB9"/>
    <w:rsid w:val="00B57EF2"/>
    <w:rsid w:val="00B61A34"/>
    <w:rsid w:val="00B61F0F"/>
    <w:rsid w:val="00B64175"/>
    <w:rsid w:val="00B649C5"/>
    <w:rsid w:val="00B64ABF"/>
    <w:rsid w:val="00B654E1"/>
    <w:rsid w:val="00B66541"/>
    <w:rsid w:val="00B71D63"/>
    <w:rsid w:val="00B733D7"/>
    <w:rsid w:val="00B74708"/>
    <w:rsid w:val="00B75DA5"/>
    <w:rsid w:val="00B771B7"/>
    <w:rsid w:val="00B777EA"/>
    <w:rsid w:val="00B81131"/>
    <w:rsid w:val="00B81E5F"/>
    <w:rsid w:val="00B826CC"/>
    <w:rsid w:val="00B840E3"/>
    <w:rsid w:val="00B84FAF"/>
    <w:rsid w:val="00B85ABE"/>
    <w:rsid w:val="00B85C2A"/>
    <w:rsid w:val="00B87622"/>
    <w:rsid w:val="00B91F2A"/>
    <w:rsid w:val="00B92941"/>
    <w:rsid w:val="00B94B42"/>
    <w:rsid w:val="00B950A7"/>
    <w:rsid w:val="00B9561E"/>
    <w:rsid w:val="00B97473"/>
    <w:rsid w:val="00BA096A"/>
    <w:rsid w:val="00BA12BA"/>
    <w:rsid w:val="00BA67F6"/>
    <w:rsid w:val="00BA68C5"/>
    <w:rsid w:val="00BA7FFA"/>
    <w:rsid w:val="00BB116E"/>
    <w:rsid w:val="00BB7CB9"/>
    <w:rsid w:val="00BC0937"/>
    <w:rsid w:val="00BC113F"/>
    <w:rsid w:val="00BC50AE"/>
    <w:rsid w:val="00BC68CD"/>
    <w:rsid w:val="00BC6A0D"/>
    <w:rsid w:val="00BC7697"/>
    <w:rsid w:val="00BC7ECC"/>
    <w:rsid w:val="00BD2B2B"/>
    <w:rsid w:val="00BE0574"/>
    <w:rsid w:val="00BE1360"/>
    <w:rsid w:val="00BE1569"/>
    <w:rsid w:val="00BE57A2"/>
    <w:rsid w:val="00BE675F"/>
    <w:rsid w:val="00BE7B59"/>
    <w:rsid w:val="00BF15FC"/>
    <w:rsid w:val="00BF22CD"/>
    <w:rsid w:val="00BF3A5E"/>
    <w:rsid w:val="00BF499A"/>
    <w:rsid w:val="00BF4E8F"/>
    <w:rsid w:val="00BF6F28"/>
    <w:rsid w:val="00C00520"/>
    <w:rsid w:val="00C0052F"/>
    <w:rsid w:val="00C00791"/>
    <w:rsid w:val="00C03BAC"/>
    <w:rsid w:val="00C04443"/>
    <w:rsid w:val="00C07267"/>
    <w:rsid w:val="00C07CCA"/>
    <w:rsid w:val="00C107D6"/>
    <w:rsid w:val="00C12F2D"/>
    <w:rsid w:val="00C14E26"/>
    <w:rsid w:val="00C155BE"/>
    <w:rsid w:val="00C15AFF"/>
    <w:rsid w:val="00C2143B"/>
    <w:rsid w:val="00C2273B"/>
    <w:rsid w:val="00C242E3"/>
    <w:rsid w:val="00C25A2F"/>
    <w:rsid w:val="00C26F6E"/>
    <w:rsid w:val="00C27782"/>
    <w:rsid w:val="00C315EE"/>
    <w:rsid w:val="00C32704"/>
    <w:rsid w:val="00C32AE7"/>
    <w:rsid w:val="00C33AA4"/>
    <w:rsid w:val="00C347F1"/>
    <w:rsid w:val="00C35149"/>
    <w:rsid w:val="00C35F01"/>
    <w:rsid w:val="00C37E0A"/>
    <w:rsid w:val="00C444D6"/>
    <w:rsid w:val="00C50EEF"/>
    <w:rsid w:val="00C539CD"/>
    <w:rsid w:val="00C55DBC"/>
    <w:rsid w:val="00C572D2"/>
    <w:rsid w:val="00C57826"/>
    <w:rsid w:val="00C601F7"/>
    <w:rsid w:val="00C60AB9"/>
    <w:rsid w:val="00C61D48"/>
    <w:rsid w:val="00C6296B"/>
    <w:rsid w:val="00C640D9"/>
    <w:rsid w:val="00C64132"/>
    <w:rsid w:val="00C64A2E"/>
    <w:rsid w:val="00C6671F"/>
    <w:rsid w:val="00C70590"/>
    <w:rsid w:val="00C7061A"/>
    <w:rsid w:val="00C70E96"/>
    <w:rsid w:val="00C7623E"/>
    <w:rsid w:val="00C81907"/>
    <w:rsid w:val="00C824FF"/>
    <w:rsid w:val="00C82530"/>
    <w:rsid w:val="00C82FDB"/>
    <w:rsid w:val="00C9063A"/>
    <w:rsid w:val="00C90A37"/>
    <w:rsid w:val="00C90B74"/>
    <w:rsid w:val="00C96E9D"/>
    <w:rsid w:val="00C978C4"/>
    <w:rsid w:val="00C97D6D"/>
    <w:rsid w:val="00CA1125"/>
    <w:rsid w:val="00CA13FF"/>
    <w:rsid w:val="00CA19F6"/>
    <w:rsid w:val="00CA2511"/>
    <w:rsid w:val="00CA5174"/>
    <w:rsid w:val="00CA5883"/>
    <w:rsid w:val="00CA68A5"/>
    <w:rsid w:val="00CA7A93"/>
    <w:rsid w:val="00CB077C"/>
    <w:rsid w:val="00CB1406"/>
    <w:rsid w:val="00CB1F98"/>
    <w:rsid w:val="00CB694C"/>
    <w:rsid w:val="00CB74EA"/>
    <w:rsid w:val="00CC23DD"/>
    <w:rsid w:val="00CC4439"/>
    <w:rsid w:val="00CC4D05"/>
    <w:rsid w:val="00CC61FA"/>
    <w:rsid w:val="00CC7FE3"/>
    <w:rsid w:val="00CD25AA"/>
    <w:rsid w:val="00CD332F"/>
    <w:rsid w:val="00CD6DA1"/>
    <w:rsid w:val="00CD7562"/>
    <w:rsid w:val="00CD7A66"/>
    <w:rsid w:val="00CE309C"/>
    <w:rsid w:val="00CF0881"/>
    <w:rsid w:val="00CF3083"/>
    <w:rsid w:val="00CF3B03"/>
    <w:rsid w:val="00CF529C"/>
    <w:rsid w:val="00CF57EE"/>
    <w:rsid w:val="00CF7BDE"/>
    <w:rsid w:val="00D01726"/>
    <w:rsid w:val="00D0180E"/>
    <w:rsid w:val="00D023CE"/>
    <w:rsid w:val="00D05CEB"/>
    <w:rsid w:val="00D05E56"/>
    <w:rsid w:val="00D0722B"/>
    <w:rsid w:val="00D14827"/>
    <w:rsid w:val="00D155FD"/>
    <w:rsid w:val="00D159A3"/>
    <w:rsid w:val="00D17D44"/>
    <w:rsid w:val="00D20451"/>
    <w:rsid w:val="00D21BAD"/>
    <w:rsid w:val="00D21BCC"/>
    <w:rsid w:val="00D22E9C"/>
    <w:rsid w:val="00D23C4B"/>
    <w:rsid w:val="00D277CB"/>
    <w:rsid w:val="00D2786C"/>
    <w:rsid w:val="00D3019A"/>
    <w:rsid w:val="00D30E5F"/>
    <w:rsid w:val="00D31FE7"/>
    <w:rsid w:val="00D32C6E"/>
    <w:rsid w:val="00D37EC1"/>
    <w:rsid w:val="00D41C74"/>
    <w:rsid w:val="00D4497C"/>
    <w:rsid w:val="00D44B03"/>
    <w:rsid w:val="00D45D08"/>
    <w:rsid w:val="00D478AD"/>
    <w:rsid w:val="00D47A0A"/>
    <w:rsid w:val="00D50FCD"/>
    <w:rsid w:val="00D511C8"/>
    <w:rsid w:val="00D525A5"/>
    <w:rsid w:val="00D55345"/>
    <w:rsid w:val="00D57A87"/>
    <w:rsid w:val="00D60C4A"/>
    <w:rsid w:val="00D61509"/>
    <w:rsid w:val="00D61512"/>
    <w:rsid w:val="00D62BA4"/>
    <w:rsid w:val="00D64616"/>
    <w:rsid w:val="00D64767"/>
    <w:rsid w:val="00D67693"/>
    <w:rsid w:val="00D72B2A"/>
    <w:rsid w:val="00D733A0"/>
    <w:rsid w:val="00D760BB"/>
    <w:rsid w:val="00D7611F"/>
    <w:rsid w:val="00D772E4"/>
    <w:rsid w:val="00D77985"/>
    <w:rsid w:val="00D816FF"/>
    <w:rsid w:val="00D83772"/>
    <w:rsid w:val="00D85841"/>
    <w:rsid w:val="00D85EA2"/>
    <w:rsid w:val="00D90DDB"/>
    <w:rsid w:val="00D920FE"/>
    <w:rsid w:val="00D940C5"/>
    <w:rsid w:val="00D96F23"/>
    <w:rsid w:val="00DA0C65"/>
    <w:rsid w:val="00DA20F5"/>
    <w:rsid w:val="00DA454B"/>
    <w:rsid w:val="00DA5CB3"/>
    <w:rsid w:val="00DA5CD4"/>
    <w:rsid w:val="00DA6396"/>
    <w:rsid w:val="00DA6AF9"/>
    <w:rsid w:val="00DA78BE"/>
    <w:rsid w:val="00DB1D75"/>
    <w:rsid w:val="00DB2F86"/>
    <w:rsid w:val="00DB6E10"/>
    <w:rsid w:val="00DC0AAF"/>
    <w:rsid w:val="00DC1A9C"/>
    <w:rsid w:val="00DC236A"/>
    <w:rsid w:val="00DC3606"/>
    <w:rsid w:val="00DC72B9"/>
    <w:rsid w:val="00DC7441"/>
    <w:rsid w:val="00DC76D7"/>
    <w:rsid w:val="00DD08DE"/>
    <w:rsid w:val="00DD160C"/>
    <w:rsid w:val="00DD4474"/>
    <w:rsid w:val="00DD522B"/>
    <w:rsid w:val="00DD7A64"/>
    <w:rsid w:val="00DD7A8F"/>
    <w:rsid w:val="00DE0A26"/>
    <w:rsid w:val="00DE2A51"/>
    <w:rsid w:val="00DE5F6C"/>
    <w:rsid w:val="00DE731D"/>
    <w:rsid w:val="00DE752D"/>
    <w:rsid w:val="00DE7BE0"/>
    <w:rsid w:val="00DE7EB8"/>
    <w:rsid w:val="00DF2DB7"/>
    <w:rsid w:val="00DF4582"/>
    <w:rsid w:val="00DF59A7"/>
    <w:rsid w:val="00DF5A55"/>
    <w:rsid w:val="00E01036"/>
    <w:rsid w:val="00E02BE2"/>
    <w:rsid w:val="00E035A7"/>
    <w:rsid w:val="00E03A3F"/>
    <w:rsid w:val="00E05626"/>
    <w:rsid w:val="00E07FB7"/>
    <w:rsid w:val="00E10D3A"/>
    <w:rsid w:val="00E12AB1"/>
    <w:rsid w:val="00E14BB6"/>
    <w:rsid w:val="00E15350"/>
    <w:rsid w:val="00E15560"/>
    <w:rsid w:val="00E15E49"/>
    <w:rsid w:val="00E1768F"/>
    <w:rsid w:val="00E17ADE"/>
    <w:rsid w:val="00E20E24"/>
    <w:rsid w:val="00E224D9"/>
    <w:rsid w:val="00E22F4F"/>
    <w:rsid w:val="00E23949"/>
    <w:rsid w:val="00E23E37"/>
    <w:rsid w:val="00E23ED9"/>
    <w:rsid w:val="00E25114"/>
    <w:rsid w:val="00E25D3F"/>
    <w:rsid w:val="00E304B7"/>
    <w:rsid w:val="00E30B91"/>
    <w:rsid w:val="00E33939"/>
    <w:rsid w:val="00E35D94"/>
    <w:rsid w:val="00E375B3"/>
    <w:rsid w:val="00E37702"/>
    <w:rsid w:val="00E37A91"/>
    <w:rsid w:val="00E40EA7"/>
    <w:rsid w:val="00E41D52"/>
    <w:rsid w:val="00E42AD3"/>
    <w:rsid w:val="00E43260"/>
    <w:rsid w:val="00E437BE"/>
    <w:rsid w:val="00E437CF"/>
    <w:rsid w:val="00E4417D"/>
    <w:rsid w:val="00E4642B"/>
    <w:rsid w:val="00E4650B"/>
    <w:rsid w:val="00E47826"/>
    <w:rsid w:val="00E47B65"/>
    <w:rsid w:val="00E50823"/>
    <w:rsid w:val="00E514FA"/>
    <w:rsid w:val="00E5196B"/>
    <w:rsid w:val="00E51E6E"/>
    <w:rsid w:val="00E53E7B"/>
    <w:rsid w:val="00E57685"/>
    <w:rsid w:val="00E6043B"/>
    <w:rsid w:val="00E623F1"/>
    <w:rsid w:val="00E64651"/>
    <w:rsid w:val="00E667A0"/>
    <w:rsid w:val="00E6767A"/>
    <w:rsid w:val="00E67833"/>
    <w:rsid w:val="00E710F1"/>
    <w:rsid w:val="00E724E9"/>
    <w:rsid w:val="00E734A7"/>
    <w:rsid w:val="00E7484F"/>
    <w:rsid w:val="00E74BA5"/>
    <w:rsid w:val="00E759A7"/>
    <w:rsid w:val="00E75AC9"/>
    <w:rsid w:val="00E75FAC"/>
    <w:rsid w:val="00E80307"/>
    <w:rsid w:val="00E81726"/>
    <w:rsid w:val="00E83F09"/>
    <w:rsid w:val="00E868D5"/>
    <w:rsid w:val="00E86E3D"/>
    <w:rsid w:val="00E870A3"/>
    <w:rsid w:val="00E8743F"/>
    <w:rsid w:val="00E87B46"/>
    <w:rsid w:val="00E91282"/>
    <w:rsid w:val="00E928A6"/>
    <w:rsid w:val="00E93E0C"/>
    <w:rsid w:val="00E94C3A"/>
    <w:rsid w:val="00E954F4"/>
    <w:rsid w:val="00E9555C"/>
    <w:rsid w:val="00E95A60"/>
    <w:rsid w:val="00E9625A"/>
    <w:rsid w:val="00E9739F"/>
    <w:rsid w:val="00EA38D9"/>
    <w:rsid w:val="00EA4F95"/>
    <w:rsid w:val="00EA5F7B"/>
    <w:rsid w:val="00EA7A98"/>
    <w:rsid w:val="00EB1FA6"/>
    <w:rsid w:val="00EB4C3D"/>
    <w:rsid w:val="00EB722B"/>
    <w:rsid w:val="00EB73A9"/>
    <w:rsid w:val="00EB74D9"/>
    <w:rsid w:val="00EB7DBC"/>
    <w:rsid w:val="00EC0600"/>
    <w:rsid w:val="00EC1798"/>
    <w:rsid w:val="00EC1D8F"/>
    <w:rsid w:val="00EC2051"/>
    <w:rsid w:val="00EC365F"/>
    <w:rsid w:val="00EC3F3E"/>
    <w:rsid w:val="00EC52EC"/>
    <w:rsid w:val="00EC63F8"/>
    <w:rsid w:val="00EC6573"/>
    <w:rsid w:val="00EC74F8"/>
    <w:rsid w:val="00ED008D"/>
    <w:rsid w:val="00ED18B4"/>
    <w:rsid w:val="00ED1963"/>
    <w:rsid w:val="00ED5772"/>
    <w:rsid w:val="00ED6820"/>
    <w:rsid w:val="00EE0418"/>
    <w:rsid w:val="00EE1C01"/>
    <w:rsid w:val="00EE1EBA"/>
    <w:rsid w:val="00EE2BF7"/>
    <w:rsid w:val="00EE2CB6"/>
    <w:rsid w:val="00EE45B5"/>
    <w:rsid w:val="00EE49A4"/>
    <w:rsid w:val="00EF2ACA"/>
    <w:rsid w:val="00EF64D9"/>
    <w:rsid w:val="00EF68A7"/>
    <w:rsid w:val="00F025F0"/>
    <w:rsid w:val="00F02613"/>
    <w:rsid w:val="00F027C0"/>
    <w:rsid w:val="00F038FC"/>
    <w:rsid w:val="00F041BC"/>
    <w:rsid w:val="00F04DFE"/>
    <w:rsid w:val="00F1247A"/>
    <w:rsid w:val="00F12BAD"/>
    <w:rsid w:val="00F1355B"/>
    <w:rsid w:val="00F13DD5"/>
    <w:rsid w:val="00F15004"/>
    <w:rsid w:val="00F15879"/>
    <w:rsid w:val="00F173B5"/>
    <w:rsid w:val="00F17FC5"/>
    <w:rsid w:val="00F20A3B"/>
    <w:rsid w:val="00F21929"/>
    <w:rsid w:val="00F22AD0"/>
    <w:rsid w:val="00F24A36"/>
    <w:rsid w:val="00F30767"/>
    <w:rsid w:val="00F32B7D"/>
    <w:rsid w:val="00F335BA"/>
    <w:rsid w:val="00F33941"/>
    <w:rsid w:val="00F33D4C"/>
    <w:rsid w:val="00F35C22"/>
    <w:rsid w:val="00F3618B"/>
    <w:rsid w:val="00F425F4"/>
    <w:rsid w:val="00F47ADB"/>
    <w:rsid w:val="00F51D1D"/>
    <w:rsid w:val="00F66DAA"/>
    <w:rsid w:val="00F675B5"/>
    <w:rsid w:val="00F70548"/>
    <w:rsid w:val="00F737A9"/>
    <w:rsid w:val="00F76252"/>
    <w:rsid w:val="00F7643E"/>
    <w:rsid w:val="00F807BC"/>
    <w:rsid w:val="00F83D4E"/>
    <w:rsid w:val="00F84BC6"/>
    <w:rsid w:val="00F85630"/>
    <w:rsid w:val="00F90319"/>
    <w:rsid w:val="00F90CDE"/>
    <w:rsid w:val="00F90F21"/>
    <w:rsid w:val="00F91978"/>
    <w:rsid w:val="00F978EA"/>
    <w:rsid w:val="00F97F50"/>
    <w:rsid w:val="00FA0102"/>
    <w:rsid w:val="00FA0E41"/>
    <w:rsid w:val="00FA1A16"/>
    <w:rsid w:val="00FA2387"/>
    <w:rsid w:val="00FA36F1"/>
    <w:rsid w:val="00FA3B3C"/>
    <w:rsid w:val="00FA591E"/>
    <w:rsid w:val="00FA640E"/>
    <w:rsid w:val="00FA6EF9"/>
    <w:rsid w:val="00FA7A08"/>
    <w:rsid w:val="00FB256B"/>
    <w:rsid w:val="00FB58ED"/>
    <w:rsid w:val="00FB63D8"/>
    <w:rsid w:val="00FB7F63"/>
    <w:rsid w:val="00FC0CE1"/>
    <w:rsid w:val="00FC1960"/>
    <w:rsid w:val="00FD16CD"/>
    <w:rsid w:val="00FD344A"/>
    <w:rsid w:val="00FD4A27"/>
    <w:rsid w:val="00FD5798"/>
    <w:rsid w:val="00FE5028"/>
    <w:rsid w:val="00FE6859"/>
    <w:rsid w:val="00FE6CE2"/>
    <w:rsid w:val="00FF27DE"/>
    <w:rsid w:val="00FF2C24"/>
    <w:rsid w:val="00FF3239"/>
    <w:rsid w:val="00FF47E4"/>
    <w:rsid w:val="00FF71B4"/>
    <w:rsid w:val="00FF7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82CD0"/>
  <w15:chartTrackingRefBased/>
  <w15:docId w15:val="{F75AE211-BA15-4FB0-95C0-FC45B774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BC"/>
    <w:pPr>
      <w:spacing w:after="0" w:line="240" w:lineRule="auto"/>
    </w:pPr>
  </w:style>
  <w:style w:type="paragraph" w:styleId="Heading1">
    <w:name w:val="heading 1"/>
    <w:basedOn w:val="Normal"/>
    <w:next w:val="Normal"/>
    <w:link w:val="Heading1Char"/>
    <w:uiPriority w:val="9"/>
    <w:qFormat/>
    <w:rsid w:val="00961D8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DBC"/>
    <w:pPr>
      <w:ind w:left="720"/>
      <w:contextualSpacing/>
    </w:pPr>
  </w:style>
  <w:style w:type="paragraph" w:styleId="Header">
    <w:name w:val="header"/>
    <w:basedOn w:val="Normal"/>
    <w:link w:val="HeaderChar"/>
    <w:uiPriority w:val="99"/>
    <w:unhideWhenUsed/>
    <w:rsid w:val="00655DBC"/>
    <w:pPr>
      <w:tabs>
        <w:tab w:val="center" w:pos="4513"/>
        <w:tab w:val="right" w:pos="9026"/>
      </w:tabs>
    </w:pPr>
  </w:style>
  <w:style w:type="character" w:customStyle="1" w:styleId="HeaderChar">
    <w:name w:val="Header Char"/>
    <w:basedOn w:val="DefaultParagraphFont"/>
    <w:link w:val="Header"/>
    <w:uiPriority w:val="99"/>
    <w:rsid w:val="00655DBC"/>
  </w:style>
  <w:style w:type="paragraph" w:styleId="Footer">
    <w:name w:val="footer"/>
    <w:basedOn w:val="Normal"/>
    <w:link w:val="FooterChar"/>
    <w:uiPriority w:val="99"/>
    <w:unhideWhenUsed/>
    <w:rsid w:val="00655DBC"/>
    <w:pPr>
      <w:tabs>
        <w:tab w:val="center" w:pos="4513"/>
        <w:tab w:val="right" w:pos="9026"/>
      </w:tabs>
    </w:pPr>
  </w:style>
  <w:style w:type="character" w:customStyle="1" w:styleId="FooterChar">
    <w:name w:val="Footer Char"/>
    <w:basedOn w:val="DefaultParagraphFont"/>
    <w:link w:val="Footer"/>
    <w:uiPriority w:val="99"/>
    <w:rsid w:val="00655DBC"/>
  </w:style>
  <w:style w:type="paragraph" w:styleId="BalloonText">
    <w:name w:val="Balloon Text"/>
    <w:basedOn w:val="Normal"/>
    <w:link w:val="BalloonTextChar"/>
    <w:uiPriority w:val="99"/>
    <w:semiHidden/>
    <w:unhideWhenUsed/>
    <w:rsid w:val="00336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3E5"/>
    <w:rPr>
      <w:rFonts w:ascii="Segoe UI" w:hAnsi="Segoe UI" w:cs="Segoe UI"/>
      <w:sz w:val="18"/>
      <w:szCs w:val="18"/>
    </w:rPr>
  </w:style>
  <w:style w:type="character" w:styleId="Hyperlink">
    <w:name w:val="Hyperlink"/>
    <w:basedOn w:val="DefaultParagraphFont"/>
    <w:uiPriority w:val="99"/>
    <w:unhideWhenUsed/>
    <w:rsid w:val="008F73E7"/>
    <w:rPr>
      <w:color w:val="0000FF"/>
      <w:u w:val="single"/>
    </w:rPr>
  </w:style>
  <w:style w:type="paragraph" w:styleId="NormalWeb">
    <w:name w:val="Normal (Web)"/>
    <w:basedOn w:val="Normal"/>
    <w:uiPriority w:val="99"/>
    <w:unhideWhenUsed/>
    <w:rsid w:val="00E667A0"/>
    <w:pPr>
      <w:spacing w:before="100" w:beforeAutospacing="1" w:after="100" w:afterAutospacing="1"/>
    </w:pPr>
    <w:rPr>
      <w:rFonts w:ascii="Calibri" w:hAnsi="Calibri" w:cs="Calibri"/>
      <w:lang w:eastAsia="en-GB"/>
    </w:rPr>
  </w:style>
  <w:style w:type="character" w:styleId="Strong">
    <w:name w:val="Strong"/>
    <w:basedOn w:val="DefaultParagraphFont"/>
    <w:uiPriority w:val="22"/>
    <w:qFormat/>
    <w:rsid w:val="00E667A0"/>
    <w:rPr>
      <w:b/>
      <w:bCs/>
    </w:rPr>
  </w:style>
  <w:style w:type="character" w:customStyle="1" w:styleId="Heading1Char">
    <w:name w:val="Heading 1 Char"/>
    <w:basedOn w:val="DefaultParagraphFont"/>
    <w:link w:val="Heading1"/>
    <w:uiPriority w:val="9"/>
    <w:rsid w:val="00961D8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81193F"/>
    <w:rPr>
      <w:color w:val="605E5C"/>
      <w:shd w:val="clear" w:color="auto" w:fill="E1DFDD"/>
    </w:rPr>
  </w:style>
  <w:style w:type="paragraph" w:customStyle="1" w:styleId="TableText">
    <w:name w:val="Table Text"/>
    <w:basedOn w:val="Normal"/>
    <w:rsid w:val="00757D95"/>
    <w:pPr>
      <w:jc w:val="right"/>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8849">
      <w:bodyDiv w:val="1"/>
      <w:marLeft w:val="0"/>
      <w:marRight w:val="0"/>
      <w:marTop w:val="0"/>
      <w:marBottom w:val="0"/>
      <w:divBdr>
        <w:top w:val="none" w:sz="0" w:space="0" w:color="auto"/>
        <w:left w:val="none" w:sz="0" w:space="0" w:color="auto"/>
        <w:bottom w:val="none" w:sz="0" w:space="0" w:color="auto"/>
        <w:right w:val="none" w:sz="0" w:space="0" w:color="auto"/>
      </w:divBdr>
    </w:div>
    <w:div w:id="252781884">
      <w:bodyDiv w:val="1"/>
      <w:marLeft w:val="0"/>
      <w:marRight w:val="0"/>
      <w:marTop w:val="0"/>
      <w:marBottom w:val="0"/>
      <w:divBdr>
        <w:top w:val="none" w:sz="0" w:space="0" w:color="auto"/>
        <w:left w:val="none" w:sz="0" w:space="0" w:color="auto"/>
        <w:bottom w:val="none" w:sz="0" w:space="0" w:color="auto"/>
        <w:right w:val="none" w:sz="0" w:space="0" w:color="auto"/>
      </w:divBdr>
    </w:div>
    <w:div w:id="628317424">
      <w:bodyDiv w:val="1"/>
      <w:marLeft w:val="0"/>
      <w:marRight w:val="0"/>
      <w:marTop w:val="0"/>
      <w:marBottom w:val="0"/>
      <w:divBdr>
        <w:top w:val="none" w:sz="0" w:space="0" w:color="auto"/>
        <w:left w:val="none" w:sz="0" w:space="0" w:color="auto"/>
        <w:bottom w:val="none" w:sz="0" w:space="0" w:color="auto"/>
        <w:right w:val="none" w:sz="0" w:space="0" w:color="auto"/>
      </w:divBdr>
    </w:div>
    <w:div w:id="644896537">
      <w:bodyDiv w:val="1"/>
      <w:marLeft w:val="0"/>
      <w:marRight w:val="0"/>
      <w:marTop w:val="0"/>
      <w:marBottom w:val="0"/>
      <w:divBdr>
        <w:top w:val="none" w:sz="0" w:space="0" w:color="auto"/>
        <w:left w:val="none" w:sz="0" w:space="0" w:color="auto"/>
        <w:bottom w:val="none" w:sz="0" w:space="0" w:color="auto"/>
        <w:right w:val="none" w:sz="0" w:space="0" w:color="auto"/>
      </w:divBdr>
    </w:div>
    <w:div w:id="1166552348">
      <w:bodyDiv w:val="1"/>
      <w:marLeft w:val="0"/>
      <w:marRight w:val="0"/>
      <w:marTop w:val="0"/>
      <w:marBottom w:val="0"/>
      <w:divBdr>
        <w:top w:val="none" w:sz="0" w:space="0" w:color="auto"/>
        <w:left w:val="none" w:sz="0" w:space="0" w:color="auto"/>
        <w:bottom w:val="none" w:sz="0" w:space="0" w:color="auto"/>
        <w:right w:val="none" w:sz="0" w:space="0" w:color="auto"/>
      </w:divBdr>
    </w:div>
    <w:div w:id="1350639773">
      <w:bodyDiv w:val="1"/>
      <w:marLeft w:val="0"/>
      <w:marRight w:val="0"/>
      <w:marTop w:val="0"/>
      <w:marBottom w:val="0"/>
      <w:divBdr>
        <w:top w:val="none" w:sz="0" w:space="0" w:color="auto"/>
        <w:left w:val="none" w:sz="0" w:space="0" w:color="auto"/>
        <w:bottom w:val="none" w:sz="0" w:space="0" w:color="auto"/>
        <w:right w:val="none" w:sz="0" w:space="0" w:color="auto"/>
      </w:divBdr>
    </w:div>
    <w:div w:id="1384677109">
      <w:bodyDiv w:val="1"/>
      <w:marLeft w:val="0"/>
      <w:marRight w:val="0"/>
      <w:marTop w:val="0"/>
      <w:marBottom w:val="0"/>
      <w:divBdr>
        <w:top w:val="none" w:sz="0" w:space="0" w:color="auto"/>
        <w:left w:val="none" w:sz="0" w:space="0" w:color="auto"/>
        <w:bottom w:val="none" w:sz="0" w:space="0" w:color="auto"/>
        <w:right w:val="none" w:sz="0" w:space="0" w:color="auto"/>
      </w:divBdr>
    </w:div>
    <w:div w:id="1610620201">
      <w:bodyDiv w:val="1"/>
      <w:marLeft w:val="0"/>
      <w:marRight w:val="0"/>
      <w:marTop w:val="0"/>
      <w:marBottom w:val="0"/>
      <w:divBdr>
        <w:top w:val="none" w:sz="0" w:space="0" w:color="auto"/>
        <w:left w:val="none" w:sz="0" w:space="0" w:color="auto"/>
        <w:bottom w:val="none" w:sz="0" w:space="0" w:color="auto"/>
        <w:right w:val="none" w:sz="0" w:space="0" w:color="auto"/>
      </w:divBdr>
    </w:div>
    <w:div w:id="1741097032">
      <w:bodyDiv w:val="1"/>
      <w:marLeft w:val="0"/>
      <w:marRight w:val="0"/>
      <w:marTop w:val="0"/>
      <w:marBottom w:val="0"/>
      <w:divBdr>
        <w:top w:val="none" w:sz="0" w:space="0" w:color="auto"/>
        <w:left w:val="none" w:sz="0" w:space="0" w:color="auto"/>
        <w:bottom w:val="none" w:sz="0" w:space="0" w:color="auto"/>
        <w:right w:val="none" w:sz="0" w:space="0" w:color="auto"/>
      </w:divBdr>
    </w:div>
    <w:div w:id="1911842863">
      <w:bodyDiv w:val="1"/>
      <w:marLeft w:val="0"/>
      <w:marRight w:val="0"/>
      <w:marTop w:val="0"/>
      <w:marBottom w:val="0"/>
      <w:divBdr>
        <w:top w:val="none" w:sz="0" w:space="0" w:color="auto"/>
        <w:left w:val="none" w:sz="0" w:space="0" w:color="auto"/>
        <w:bottom w:val="none" w:sz="0" w:space="0" w:color="auto"/>
        <w:right w:val="none" w:sz="0" w:space="0" w:color="auto"/>
      </w:divBdr>
    </w:div>
    <w:div w:id="1951039105">
      <w:bodyDiv w:val="1"/>
      <w:marLeft w:val="0"/>
      <w:marRight w:val="0"/>
      <w:marTop w:val="0"/>
      <w:marBottom w:val="0"/>
      <w:divBdr>
        <w:top w:val="none" w:sz="0" w:space="0" w:color="auto"/>
        <w:left w:val="none" w:sz="0" w:space="0" w:color="auto"/>
        <w:bottom w:val="none" w:sz="0" w:space="0" w:color="auto"/>
        <w:right w:val="none" w:sz="0" w:space="0" w:color="auto"/>
      </w:divBdr>
    </w:div>
    <w:div w:id="2023043226">
      <w:bodyDiv w:val="1"/>
      <w:marLeft w:val="0"/>
      <w:marRight w:val="0"/>
      <w:marTop w:val="0"/>
      <w:marBottom w:val="0"/>
      <w:divBdr>
        <w:top w:val="none" w:sz="0" w:space="0" w:color="auto"/>
        <w:left w:val="none" w:sz="0" w:space="0" w:color="auto"/>
        <w:bottom w:val="none" w:sz="0" w:space="0" w:color="auto"/>
        <w:right w:val="none" w:sz="0" w:space="0" w:color="auto"/>
      </w:divBdr>
    </w:div>
    <w:div w:id="204585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8</Pages>
  <Words>2852</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marston pc</dc:creator>
  <cp:keywords/>
  <dc:description/>
  <cp:lastModifiedBy>Great Budworth PC Clerk</cp:lastModifiedBy>
  <cp:revision>34</cp:revision>
  <cp:lastPrinted>2025-10-07T12:14:00Z</cp:lastPrinted>
  <dcterms:created xsi:type="dcterms:W3CDTF">2026-03-05T09:37:00Z</dcterms:created>
  <dcterms:modified xsi:type="dcterms:W3CDTF">2026-05-15T14:03:00Z</dcterms:modified>
</cp:coreProperties>
</file>