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3F08" w14:textId="77777777" w:rsidR="00275020" w:rsidRDefault="00000000">
      <w:pPr>
        <w:spacing w:after="274" w:line="259" w:lineRule="auto"/>
        <w:ind w:left="5927" w:right="-36" w:firstLine="0"/>
      </w:pPr>
      <w:r>
        <w:rPr>
          <w:noProof/>
        </w:rPr>
        <w:drawing>
          <wp:inline distT="0" distB="0" distL="0" distR="0" wp14:anchorId="2D9001A2" wp14:editId="089B8244">
            <wp:extent cx="3063240" cy="84124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3063240" cy="841248"/>
                    </a:xfrm>
                    <a:prstGeom prst="rect">
                      <a:avLst/>
                    </a:prstGeom>
                  </pic:spPr>
                </pic:pic>
              </a:graphicData>
            </a:graphic>
          </wp:inline>
        </w:drawing>
      </w:r>
    </w:p>
    <w:p w14:paraId="06F7E1F6" w14:textId="77777777" w:rsidR="00275020" w:rsidRDefault="00000000">
      <w:pPr>
        <w:spacing w:after="185" w:line="259" w:lineRule="auto"/>
        <w:ind w:left="32" w:right="2"/>
        <w:jc w:val="center"/>
      </w:pPr>
      <w:r>
        <w:rPr>
          <w:b/>
        </w:rPr>
        <w:t>Cheshire West and Chester Borough Council</w:t>
      </w:r>
    </w:p>
    <w:p w14:paraId="6EA45BDA" w14:textId="77777777" w:rsidR="00275020" w:rsidRDefault="00000000">
      <w:pPr>
        <w:spacing w:after="185" w:line="259" w:lineRule="auto"/>
        <w:ind w:left="32" w:right="7"/>
        <w:jc w:val="center"/>
      </w:pPr>
      <w:r>
        <w:rPr>
          <w:b/>
        </w:rPr>
        <w:t>Road Traffic Regulation Act 1984</w:t>
      </w:r>
    </w:p>
    <w:p w14:paraId="3264B0F5" w14:textId="77777777" w:rsidR="00275020" w:rsidRDefault="00000000">
      <w:pPr>
        <w:spacing w:after="185" w:line="259" w:lineRule="auto"/>
        <w:ind w:left="32"/>
        <w:jc w:val="center"/>
      </w:pPr>
      <w:r>
        <w:rPr>
          <w:b/>
        </w:rPr>
        <w:t>Temporary Road Closure</w:t>
      </w:r>
    </w:p>
    <w:p w14:paraId="5BE57D18" w14:textId="77777777" w:rsidR="00275020" w:rsidRDefault="00000000">
      <w:pPr>
        <w:pStyle w:val="Heading1"/>
      </w:pPr>
      <w:r>
        <w:t>WARRINGTON ROAD</w:t>
      </w:r>
      <w:r>
        <w:rPr>
          <w:b/>
        </w:rPr>
        <w:t xml:space="preserve"> in </w:t>
      </w:r>
      <w:r>
        <w:t>NORTHWICH</w:t>
      </w:r>
    </w:p>
    <w:p w14:paraId="0DFCF69C" w14:textId="77777777" w:rsidR="00275020" w:rsidRDefault="00000000">
      <w:pPr>
        <w:spacing w:after="202" w:line="259" w:lineRule="auto"/>
        <w:ind w:left="32" w:firstLine="0"/>
        <w:jc w:val="center"/>
      </w:pPr>
      <w:r>
        <w:rPr>
          <w:b/>
        </w:rPr>
        <w:t xml:space="preserve"> </w:t>
      </w:r>
    </w:p>
    <w:p w14:paraId="3C8D7FEF" w14:textId="77777777" w:rsidR="00275020" w:rsidRDefault="00000000">
      <w:pPr>
        <w:ind w:left="-5"/>
      </w:pPr>
      <w:r>
        <w:t xml:space="preserve">Notice is hereby given pursuant to the provisions of Section 14 of the Road Traffic Regulation Act 1984 the effect of which will be to prohibit traffic on the following length of road in NORTHWICH, to enable Quoted works - Part of Vale Royal siding out scheme 2025. Side out </w:t>
      </w:r>
      <w:proofErr w:type="gramStart"/>
      <w:r>
        <w:t>footway..</w:t>
      </w:r>
      <w:proofErr w:type="gramEnd"/>
      <w:r>
        <w:t xml:space="preserve"> . </w:t>
      </w:r>
    </w:p>
    <w:p w14:paraId="1B71D5AF" w14:textId="77777777" w:rsidR="00275020" w:rsidRDefault="00000000">
      <w:pPr>
        <w:spacing w:after="220"/>
        <w:ind w:left="-5"/>
      </w:pPr>
      <w:r>
        <w:t>. Works to be carried out by UE500 - Colas Ltd (CHESHIRE WEST AND CHESTER COUNCIL).</w:t>
      </w:r>
    </w:p>
    <w:p w14:paraId="791F5697" w14:textId="77777777" w:rsidR="00275020" w:rsidRDefault="00000000">
      <w:pPr>
        <w:ind w:left="-5"/>
      </w:pPr>
      <w:r>
        <w:t>WARRINGTON ROAD: Warrington Road, Great Budworth - Cock Lane to Budworth Lane Feature ID:</w:t>
      </w:r>
    </w:p>
    <w:p w14:paraId="4249CBA7" w14:textId="77777777" w:rsidR="00275020" w:rsidRDefault="00000000">
      <w:pPr>
        <w:spacing w:after="244"/>
        <w:ind w:left="-5"/>
      </w:pPr>
      <w:r>
        <w:t>A559/P/20</w:t>
      </w:r>
    </w:p>
    <w:p w14:paraId="2416959E" w14:textId="77777777" w:rsidR="00275020" w:rsidRDefault="00000000">
      <w:pPr>
        <w:spacing w:after="215"/>
        <w:ind w:left="-5"/>
      </w:pPr>
      <w:r>
        <w:t>Nothing in the Order shall prevent driving upon the said lengths of road of any vehicle which is being used for the conveyance of persons goods or merchandise to or from any premises situate on or adjacent to the lengths of road or in connection with agriculture building construction works of repair and the like or use in an emergency of vehicles for fire brigade ambulance or police purposes. A through route will not always be available and any vehicles not requiring access to properties on the length of road should use the alternative routes.</w:t>
      </w:r>
    </w:p>
    <w:p w14:paraId="1176A0F9" w14:textId="77777777" w:rsidR="00275020" w:rsidRDefault="00000000">
      <w:pPr>
        <w:spacing w:after="190"/>
        <w:ind w:left="-5"/>
      </w:pPr>
      <w:r>
        <w:t xml:space="preserve">The closure will come into force on 05/01/2026 and will continue in force for a maximum of five days. It is anticipated that the works will take approximately </w:t>
      </w:r>
      <w:r>
        <w:rPr>
          <w:b/>
        </w:rPr>
        <w:t>2</w:t>
      </w:r>
      <w:r>
        <w:t xml:space="preserve"> days to complete</w:t>
      </w:r>
      <w:r>
        <w:rPr>
          <w:i/>
        </w:rPr>
        <w:t>.</w:t>
      </w:r>
    </w:p>
    <w:p w14:paraId="0F0A2A61" w14:textId="77777777" w:rsidR="00275020" w:rsidRDefault="00000000">
      <w:pPr>
        <w:spacing w:after="221" w:line="428" w:lineRule="auto"/>
        <w:ind w:left="0" w:right="5979" w:firstLine="0"/>
      </w:pPr>
      <w:r>
        <w:rPr>
          <w:b/>
        </w:rPr>
        <w:t xml:space="preserve">Alternative routes for through traffic </w:t>
      </w:r>
      <w:proofErr w:type="spellStart"/>
      <w:r>
        <w:t>Traffic</w:t>
      </w:r>
      <w:proofErr w:type="spellEnd"/>
      <w:r>
        <w:t xml:space="preserve"> should proceed via:</w:t>
      </w:r>
    </w:p>
    <w:p w14:paraId="14088E61" w14:textId="77777777" w:rsidR="00275020" w:rsidRDefault="00000000">
      <w:pPr>
        <w:ind w:left="-5"/>
      </w:pPr>
      <w:r>
        <w:t>Warrington Road, Great Budworth 09/10/2025 00:00 to 10/10/2025 23:59</w:t>
      </w:r>
    </w:p>
    <w:p w14:paraId="274AC920" w14:textId="77777777" w:rsidR="00275020" w:rsidRDefault="00000000">
      <w:pPr>
        <w:ind w:left="-5"/>
      </w:pPr>
      <w:proofErr w:type="spellStart"/>
      <w:r>
        <w:t>Shurlach</w:t>
      </w:r>
      <w:proofErr w:type="spellEnd"/>
      <w:r>
        <w:t xml:space="preserve"> Road, Forest Road, Chester Road Bypass, Weaverham By-Pass Roundabout, Northwich</w:t>
      </w:r>
    </w:p>
    <w:p w14:paraId="7B1298B4" w14:textId="77777777" w:rsidR="00275020" w:rsidRDefault="00000000">
      <w:pPr>
        <w:ind w:left="-5"/>
      </w:pPr>
      <w:r>
        <w:t xml:space="preserve">Road, </w:t>
      </w:r>
      <w:proofErr w:type="spellStart"/>
      <w:r>
        <w:t>Shurlach</w:t>
      </w:r>
      <w:proofErr w:type="spellEnd"/>
      <w:r>
        <w:t xml:space="preserve"> Road, </w:t>
      </w:r>
      <w:proofErr w:type="spellStart"/>
      <w:r>
        <w:t>Shurlach</w:t>
      </w:r>
      <w:proofErr w:type="spellEnd"/>
      <w:r>
        <w:t xml:space="preserve"> Road, Northwich Road, Manchester Road, Warrington Road, Chester</w:t>
      </w:r>
    </w:p>
    <w:p w14:paraId="1379278E" w14:textId="77777777" w:rsidR="00275020" w:rsidRDefault="00000000">
      <w:pPr>
        <w:ind w:left="-5"/>
      </w:pPr>
      <w:r>
        <w:t xml:space="preserve">Road, Warrington Road, Weaverham By-Pass, Tarporley Road, Warrington Road, Weaverham </w:t>
      </w:r>
      <w:proofErr w:type="spellStart"/>
      <w:r>
        <w:t>ByPass</w:t>
      </w:r>
      <w:proofErr w:type="spellEnd"/>
      <w:r>
        <w:t>, Marston Lane, Chester Road Bypass, Hall Lane, Forest Road, Warrington Road, Chester Road,</w:t>
      </w:r>
    </w:p>
    <w:p w14:paraId="29EF374C" w14:textId="77777777" w:rsidR="00275020" w:rsidRDefault="00000000">
      <w:pPr>
        <w:ind w:left="-5"/>
      </w:pPr>
      <w:r>
        <w:t xml:space="preserve">Hall Lane, </w:t>
      </w:r>
      <w:proofErr w:type="spellStart"/>
      <w:r>
        <w:t>Shurlach</w:t>
      </w:r>
      <w:proofErr w:type="spellEnd"/>
      <w:r>
        <w:t xml:space="preserve"> Road, Manchester Road Ex Trunk</w:t>
      </w:r>
    </w:p>
    <w:p w14:paraId="592927BD" w14:textId="77777777" w:rsidR="00275020" w:rsidRDefault="00000000">
      <w:pPr>
        <w:ind w:left="-5"/>
      </w:pPr>
      <w:r>
        <w:t>Go northwest on A559 (Warrington Road) toward Belmont Road (5822.04 metres)</w:t>
      </w:r>
    </w:p>
    <w:p w14:paraId="1AE6624B" w14:textId="77777777" w:rsidR="00275020" w:rsidRDefault="00000000">
      <w:pPr>
        <w:ind w:left="-5"/>
      </w:pPr>
      <w:r>
        <w:t>Bear left on A49 (Tarporley Road) (9431.72 metres)</w:t>
      </w:r>
    </w:p>
    <w:p w14:paraId="1355888D" w14:textId="77777777" w:rsidR="00275020" w:rsidRDefault="00000000">
      <w:pPr>
        <w:ind w:left="-5"/>
      </w:pPr>
      <w:r>
        <w:t>Turn left to stay on A49 (Weaverham By-Pass Roundabout) (19.30 metres)</w:t>
      </w:r>
    </w:p>
    <w:p w14:paraId="536450A1" w14:textId="77777777" w:rsidR="00275020" w:rsidRDefault="00000000">
      <w:pPr>
        <w:ind w:left="-5"/>
      </w:pPr>
      <w:r>
        <w:t>Make a sharp left on A556 (Chester Road) (6904.40 metres)</w:t>
      </w:r>
    </w:p>
    <w:p w14:paraId="4A760E4C" w14:textId="77777777" w:rsidR="00275020" w:rsidRDefault="00000000">
      <w:pPr>
        <w:ind w:left="-5"/>
      </w:pPr>
      <w:r>
        <w:t>Turn left to stay on A556 (</w:t>
      </w:r>
      <w:proofErr w:type="spellStart"/>
      <w:r>
        <w:t>Shurlach</w:t>
      </w:r>
      <w:proofErr w:type="spellEnd"/>
      <w:r>
        <w:t xml:space="preserve"> Road) (3032.64 metres)</w:t>
      </w:r>
    </w:p>
    <w:p w14:paraId="2E0F6356" w14:textId="77777777" w:rsidR="00275020" w:rsidRDefault="00000000">
      <w:pPr>
        <w:ind w:left="-5"/>
      </w:pPr>
      <w:r>
        <w:t>Turn left to stay on A556 (Rudheath Roundabout) (3193.50 metres)</w:t>
      </w:r>
    </w:p>
    <w:p w14:paraId="1F629909" w14:textId="77777777" w:rsidR="00275020" w:rsidRDefault="00000000">
      <w:pPr>
        <w:ind w:left="-5"/>
      </w:pPr>
      <w:r>
        <w:t>Bear right on A559 (Manchester Road) (141.91 metres)</w:t>
      </w:r>
    </w:p>
    <w:p w14:paraId="2495A9FD" w14:textId="77777777" w:rsidR="00275020" w:rsidRDefault="00000000">
      <w:pPr>
        <w:ind w:left="-5"/>
      </w:pPr>
      <w:r>
        <w:t>Turn right on A556 (</w:t>
      </w:r>
      <w:proofErr w:type="spellStart"/>
      <w:r>
        <w:t>Shurlach</w:t>
      </w:r>
      <w:proofErr w:type="spellEnd"/>
      <w:r>
        <w:t xml:space="preserve"> Road) (6453.46 metres)</w:t>
      </w:r>
    </w:p>
    <w:p w14:paraId="1CA71FD6" w14:textId="77777777" w:rsidR="00275020" w:rsidRDefault="00000000">
      <w:pPr>
        <w:ind w:left="-5"/>
      </w:pPr>
      <w:r>
        <w:t>Bear left on A559 (Manchester Road) (1037.35 metres)</w:t>
      </w:r>
    </w:p>
    <w:p w14:paraId="527D0ED0" w14:textId="77777777" w:rsidR="00275020" w:rsidRDefault="00000000">
      <w:pPr>
        <w:spacing w:after="189"/>
        <w:ind w:left="-5"/>
      </w:pPr>
      <w:r>
        <w:t>Turn right at Station Road to stay on A559 (Hall Lane) (3932.65 metres)</w:t>
      </w:r>
    </w:p>
    <w:p w14:paraId="22AE12A3" w14:textId="77777777" w:rsidR="00275020" w:rsidRDefault="00000000">
      <w:pPr>
        <w:spacing w:after="197"/>
        <w:ind w:left="-5"/>
      </w:pPr>
      <w:r>
        <w:t>Highways Manager (Ref TRO12318/</w:t>
      </w:r>
      <w:proofErr w:type="gramStart"/>
      <w:r>
        <w:t>21178 )</w:t>
      </w:r>
      <w:proofErr w:type="gramEnd"/>
    </w:p>
    <w:p w14:paraId="0B0DBF39" w14:textId="77777777" w:rsidR="00275020" w:rsidRDefault="00000000">
      <w:pPr>
        <w:ind w:left="-5"/>
      </w:pPr>
      <w:r>
        <w:lastRenderedPageBreak/>
        <w:t xml:space="preserve">Transport and Highways Service, Highways Office, </w:t>
      </w:r>
      <w:proofErr w:type="spellStart"/>
      <w:r>
        <w:t>Guilden</w:t>
      </w:r>
      <w:proofErr w:type="spellEnd"/>
      <w:r>
        <w:t xml:space="preserve"> Sutton Lane, </w:t>
      </w:r>
      <w:proofErr w:type="spellStart"/>
      <w:r>
        <w:t>Guilden</w:t>
      </w:r>
      <w:proofErr w:type="spellEnd"/>
      <w:r>
        <w:t xml:space="preserve"> Sutton, Chester, Cheshire, CH3 7EX</w:t>
      </w:r>
    </w:p>
    <w:p w14:paraId="296DB68A" w14:textId="77777777" w:rsidR="00275020" w:rsidRDefault="00000000">
      <w:pPr>
        <w:spacing w:after="189"/>
        <w:ind w:left="-5"/>
      </w:pPr>
      <w:r>
        <w:t>Tel: 0300 123 7036</w:t>
      </w:r>
    </w:p>
    <w:p w14:paraId="710094E3" w14:textId="77777777" w:rsidR="00275020" w:rsidRDefault="00000000">
      <w:pPr>
        <w:spacing w:after="189"/>
        <w:ind w:left="-5"/>
      </w:pPr>
      <w:r>
        <w:t>Email: highways@cheshirewestandchester.gov.uk</w:t>
      </w:r>
    </w:p>
    <w:p w14:paraId="3E5CB09E" w14:textId="77777777" w:rsidR="00275020" w:rsidRDefault="00000000">
      <w:pPr>
        <w:ind w:left="-5"/>
      </w:pPr>
      <w:r>
        <w:t>23/10/2025</w:t>
      </w:r>
    </w:p>
    <w:p w14:paraId="04F06376" w14:textId="77777777" w:rsidR="00275020" w:rsidRDefault="00275020">
      <w:pPr>
        <w:sectPr w:rsidR="00275020">
          <w:pgSz w:w="11906" w:h="16838"/>
          <w:pgMar w:top="574" w:right="610" w:bottom="744" w:left="581" w:header="720" w:footer="720" w:gutter="0"/>
          <w:cols w:space="720"/>
        </w:sectPr>
      </w:pPr>
    </w:p>
    <w:p w14:paraId="152452FA" w14:textId="77777777" w:rsidR="00275020" w:rsidRDefault="00000000">
      <w:pPr>
        <w:spacing w:after="0" w:line="259" w:lineRule="auto"/>
        <w:ind w:left="-873" w:right="-873" w:firstLine="0"/>
      </w:pPr>
      <w:r>
        <w:rPr>
          <w:noProof/>
        </w:rPr>
        <w:drawing>
          <wp:inline distT="0" distB="0" distL="0" distR="0" wp14:anchorId="50E11915" wp14:editId="668C252D">
            <wp:extent cx="6839712" cy="9966960"/>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5"/>
                    <a:stretch>
                      <a:fillRect/>
                    </a:stretch>
                  </pic:blipFill>
                  <pic:spPr>
                    <a:xfrm>
                      <a:off x="0" y="0"/>
                      <a:ext cx="6839712" cy="9966960"/>
                    </a:xfrm>
                    <a:prstGeom prst="rect">
                      <a:avLst/>
                    </a:prstGeom>
                  </pic:spPr>
                </pic:pic>
              </a:graphicData>
            </a:graphic>
          </wp:inline>
        </w:drawing>
      </w:r>
    </w:p>
    <w:sectPr w:rsidR="00275020">
      <w:pgSz w:w="11906" w:h="16838"/>
      <w:pgMar w:top="575" w:right="1440"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20"/>
    <w:rsid w:val="000B6836"/>
    <w:rsid w:val="00275020"/>
    <w:rsid w:val="00BE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E808"/>
  <w15:docId w15:val="{E99A4592-27B4-4DC5-88B9-3E11D514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36" w:hanging="10"/>
    </w:pPr>
    <w:rPr>
      <w:rFonts w:ascii="Arial" w:eastAsia="Arial" w:hAnsi="Arial" w:cs="Arial"/>
      <w:color w:val="000000"/>
      <w:sz w:val="23"/>
    </w:rPr>
  </w:style>
  <w:style w:type="paragraph" w:styleId="Heading1">
    <w:name w:val="heading 1"/>
    <w:next w:val="Normal"/>
    <w:link w:val="Heading1Char"/>
    <w:uiPriority w:val="9"/>
    <w:qFormat/>
    <w:pPr>
      <w:keepNext/>
      <w:keepLines/>
      <w:spacing w:after="185" w:line="259" w:lineRule="auto"/>
      <w:ind w:left="26"/>
      <w:jc w:val="center"/>
      <w:outlineLvl w:val="0"/>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2294</Characters>
  <Application>Microsoft Office Word</Application>
  <DocSecurity>0</DocSecurity>
  <Lines>229</Lines>
  <Paragraphs>123</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TTRN 5 Day_12318_20251023_100757402</dc:title>
  <dc:subject>TTRN 5 Day_12318_20251023_100757402</dc:subject>
  <dc:creator>Great Budworth PC Clerk</dc:creator>
  <cp:keywords/>
  <cp:lastModifiedBy>Great Budworth PC Clerk</cp:lastModifiedBy>
  <cp:revision>2</cp:revision>
  <dcterms:created xsi:type="dcterms:W3CDTF">2025-10-23T16:22:00Z</dcterms:created>
  <dcterms:modified xsi:type="dcterms:W3CDTF">2025-10-23T16:22:00Z</dcterms:modified>
</cp:coreProperties>
</file>