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AB907" w14:textId="63B57A80" w:rsidR="00655DBC" w:rsidRPr="00407672" w:rsidRDefault="00655DBC" w:rsidP="00655DBC">
      <w:pPr>
        <w:jc w:val="center"/>
        <w:rPr>
          <w:rFonts w:ascii="Arial" w:hAnsi="Arial" w:cs="Arial"/>
        </w:rPr>
      </w:pPr>
    </w:p>
    <w:p w14:paraId="42038892" w14:textId="4D463738" w:rsidR="00D41C74" w:rsidRPr="00407672" w:rsidRDefault="00D41C74" w:rsidP="009C2066">
      <w:pPr>
        <w:jc w:val="both"/>
        <w:rPr>
          <w:rFonts w:ascii="Arial" w:hAnsi="Arial" w:cs="Arial"/>
          <w:color w:val="000000" w:themeColor="text1"/>
          <w:u w:val="single"/>
        </w:rPr>
      </w:pPr>
    </w:p>
    <w:p w14:paraId="2AF91D68" w14:textId="34169D5D" w:rsidR="00655DBC" w:rsidRPr="00407672" w:rsidRDefault="00655DBC" w:rsidP="009C2066">
      <w:pPr>
        <w:jc w:val="both"/>
        <w:rPr>
          <w:rFonts w:ascii="Arial" w:hAnsi="Arial" w:cs="Arial"/>
          <w:color w:val="000000" w:themeColor="text1"/>
          <w:u w:val="single"/>
        </w:rPr>
      </w:pPr>
      <w:r w:rsidRPr="00407672">
        <w:rPr>
          <w:rFonts w:ascii="Arial" w:hAnsi="Arial" w:cs="Arial"/>
          <w:color w:val="000000" w:themeColor="text1"/>
          <w:u w:val="single"/>
        </w:rPr>
        <w:t xml:space="preserve">Minutes of </w:t>
      </w:r>
      <w:r w:rsidR="00AE695B" w:rsidRPr="00407672">
        <w:rPr>
          <w:rFonts w:ascii="Arial" w:hAnsi="Arial" w:cs="Arial"/>
          <w:color w:val="000000" w:themeColor="text1"/>
          <w:u w:val="single"/>
        </w:rPr>
        <w:t>Great Budworth</w:t>
      </w:r>
      <w:r w:rsidRPr="00407672">
        <w:rPr>
          <w:rFonts w:ascii="Arial" w:hAnsi="Arial" w:cs="Arial"/>
          <w:color w:val="000000" w:themeColor="text1"/>
          <w:u w:val="single"/>
        </w:rPr>
        <w:t xml:space="preserve"> Parish Council meeting held on </w:t>
      </w:r>
      <w:r w:rsidR="004B7B24" w:rsidRPr="00407672">
        <w:rPr>
          <w:rFonts w:ascii="Arial" w:hAnsi="Arial" w:cs="Arial"/>
          <w:color w:val="000000" w:themeColor="text1"/>
          <w:u w:val="single"/>
        </w:rPr>
        <w:t>1</w:t>
      </w:r>
      <w:r w:rsidR="004B7B24" w:rsidRPr="00407672">
        <w:rPr>
          <w:rFonts w:ascii="Arial" w:hAnsi="Arial" w:cs="Arial"/>
          <w:color w:val="000000" w:themeColor="text1"/>
          <w:u w:val="single"/>
          <w:vertAlign w:val="superscript"/>
        </w:rPr>
        <w:t>st</w:t>
      </w:r>
      <w:r w:rsidR="004B7B24" w:rsidRPr="00407672">
        <w:rPr>
          <w:rFonts w:ascii="Arial" w:hAnsi="Arial" w:cs="Arial"/>
          <w:color w:val="000000" w:themeColor="text1"/>
          <w:u w:val="single"/>
        </w:rPr>
        <w:t xml:space="preserve"> July</w:t>
      </w:r>
      <w:r w:rsidR="00DA5CB3" w:rsidRPr="00407672">
        <w:rPr>
          <w:rFonts w:ascii="Arial" w:hAnsi="Arial" w:cs="Arial"/>
          <w:color w:val="000000" w:themeColor="text1"/>
          <w:u w:val="single"/>
        </w:rPr>
        <w:t xml:space="preserve"> 202</w:t>
      </w:r>
      <w:r w:rsidR="00AE695B" w:rsidRPr="00407672">
        <w:rPr>
          <w:rFonts w:ascii="Arial" w:hAnsi="Arial" w:cs="Arial"/>
          <w:color w:val="000000" w:themeColor="text1"/>
          <w:u w:val="single"/>
        </w:rPr>
        <w:t>4</w:t>
      </w:r>
    </w:p>
    <w:p w14:paraId="3446DA70" w14:textId="77777777" w:rsidR="009C2066" w:rsidRPr="00407672" w:rsidRDefault="009C2066" w:rsidP="009C2066">
      <w:pPr>
        <w:jc w:val="both"/>
        <w:rPr>
          <w:rFonts w:ascii="Arial" w:hAnsi="Arial" w:cs="Arial"/>
          <w:color w:val="000000" w:themeColor="text1"/>
          <w:u w:val="single"/>
        </w:rPr>
      </w:pPr>
    </w:p>
    <w:p w14:paraId="31E9ECC8" w14:textId="1F1190CE" w:rsidR="00655DBC" w:rsidRPr="00407672" w:rsidRDefault="00655DBC" w:rsidP="009C2066">
      <w:pPr>
        <w:rPr>
          <w:rFonts w:ascii="Arial" w:hAnsi="Arial" w:cs="Arial"/>
          <w:color w:val="000000" w:themeColor="text1"/>
        </w:rPr>
      </w:pPr>
      <w:r w:rsidRPr="00407672">
        <w:rPr>
          <w:rFonts w:ascii="Arial" w:hAnsi="Arial" w:cs="Arial"/>
          <w:color w:val="000000" w:themeColor="text1"/>
        </w:rPr>
        <w:t xml:space="preserve">The meeting opened at </w:t>
      </w:r>
      <w:r w:rsidR="00C640D9" w:rsidRPr="00407672">
        <w:rPr>
          <w:rFonts w:ascii="Arial" w:hAnsi="Arial" w:cs="Arial"/>
          <w:color w:val="000000" w:themeColor="text1"/>
        </w:rPr>
        <w:t>1</w:t>
      </w:r>
      <w:r w:rsidR="00581A3C" w:rsidRPr="00407672">
        <w:rPr>
          <w:rFonts w:ascii="Arial" w:hAnsi="Arial" w:cs="Arial"/>
          <w:color w:val="000000" w:themeColor="text1"/>
        </w:rPr>
        <w:t>9:</w:t>
      </w:r>
      <w:r w:rsidR="00AE695B" w:rsidRPr="00407672">
        <w:rPr>
          <w:rFonts w:ascii="Arial" w:hAnsi="Arial" w:cs="Arial"/>
          <w:color w:val="000000" w:themeColor="text1"/>
        </w:rPr>
        <w:t>0</w:t>
      </w:r>
      <w:r w:rsidR="003C5D30" w:rsidRPr="00407672">
        <w:rPr>
          <w:rFonts w:ascii="Arial" w:hAnsi="Arial" w:cs="Arial"/>
          <w:color w:val="000000" w:themeColor="text1"/>
        </w:rPr>
        <w:t>2</w:t>
      </w:r>
    </w:p>
    <w:p w14:paraId="051FD7BB" w14:textId="77777777" w:rsidR="003C5D30" w:rsidRPr="00407672" w:rsidRDefault="003C5D30" w:rsidP="009C2066">
      <w:pPr>
        <w:rPr>
          <w:rFonts w:ascii="Arial" w:hAnsi="Arial" w:cs="Arial"/>
          <w:color w:val="000000" w:themeColor="text1"/>
        </w:rPr>
      </w:pPr>
    </w:p>
    <w:p w14:paraId="50356024" w14:textId="77777777" w:rsidR="003C5D30" w:rsidRPr="00407672" w:rsidRDefault="003C5D30" w:rsidP="003C5D30">
      <w:pPr>
        <w:rPr>
          <w:rFonts w:ascii="Arial" w:hAnsi="Arial" w:cs="Arial"/>
          <w:color w:val="000000" w:themeColor="text1"/>
        </w:rPr>
      </w:pPr>
      <w:r w:rsidRPr="00407672">
        <w:rPr>
          <w:rFonts w:ascii="Arial" w:hAnsi="Arial" w:cs="Arial"/>
          <w:b/>
          <w:color w:val="000000" w:themeColor="text1"/>
        </w:rPr>
        <w:t>Present</w:t>
      </w:r>
      <w:r w:rsidRPr="00407672">
        <w:rPr>
          <w:rFonts w:ascii="Arial" w:hAnsi="Arial" w:cs="Arial"/>
          <w:color w:val="000000" w:themeColor="text1"/>
        </w:rPr>
        <w:t>:</w:t>
      </w:r>
    </w:p>
    <w:p w14:paraId="2AB636D2" w14:textId="0F2D90F9" w:rsidR="003C5D30" w:rsidRPr="00407672" w:rsidRDefault="003C5D30" w:rsidP="003C5D30">
      <w:pPr>
        <w:rPr>
          <w:rFonts w:ascii="Arial" w:hAnsi="Arial" w:cs="Arial"/>
          <w:color w:val="000000" w:themeColor="text1"/>
        </w:rPr>
      </w:pPr>
      <w:r w:rsidRPr="00407672">
        <w:rPr>
          <w:rFonts w:ascii="Arial" w:hAnsi="Arial" w:cs="Arial"/>
          <w:color w:val="000000" w:themeColor="text1"/>
        </w:rPr>
        <w:t>Parish Cllrs; Vice-Chair Dave Wilkinson (DW), Cllr Malcolm Torrance (MT), Cllr Justin Culver (JC), Cllr Chris Wise (CW), Cllr Steve Coppell (SC) and Cllr Karen Williams (KW)</w:t>
      </w:r>
    </w:p>
    <w:p w14:paraId="0CD287B9" w14:textId="77777777" w:rsidR="003C5D30" w:rsidRPr="00407672" w:rsidRDefault="003C5D30" w:rsidP="003C5D30">
      <w:pPr>
        <w:rPr>
          <w:rFonts w:ascii="Arial" w:hAnsi="Arial" w:cs="Arial"/>
          <w:color w:val="000000" w:themeColor="text1"/>
        </w:rPr>
      </w:pPr>
    </w:p>
    <w:p w14:paraId="03AD6E78" w14:textId="77777777" w:rsidR="003C5D30" w:rsidRPr="00407672" w:rsidRDefault="003C5D30" w:rsidP="003C5D30">
      <w:pPr>
        <w:rPr>
          <w:rFonts w:ascii="Arial" w:hAnsi="Arial" w:cs="Arial"/>
          <w:color w:val="000000" w:themeColor="text1"/>
          <w:lang w:val="fr-FR"/>
        </w:rPr>
      </w:pPr>
      <w:r w:rsidRPr="00407672">
        <w:rPr>
          <w:rFonts w:ascii="Arial" w:hAnsi="Arial" w:cs="Arial"/>
          <w:color w:val="000000" w:themeColor="text1"/>
        </w:rPr>
        <w:t>Clerk:</w:t>
      </w:r>
      <w:r w:rsidRPr="00407672">
        <w:rPr>
          <w:rFonts w:ascii="Arial" w:hAnsi="Arial" w:cs="Arial"/>
          <w:color w:val="000000" w:themeColor="text1"/>
          <w:lang w:val="fr-FR"/>
        </w:rPr>
        <w:t xml:space="preserve"> Caroline Constable (CC)</w:t>
      </w:r>
    </w:p>
    <w:p w14:paraId="128B0DC7" w14:textId="77777777" w:rsidR="003C5D30" w:rsidRPr="00407672" w:rsidRDefault="003C5D30" w:rsidP="009C2066">
      <w:pPr>
        <w:rPr>
          <w:rFonts w:ascii="Arial" w:hAnsi="Arial" w:cs="Arial"/>
          <w:color w:val="000000" w:themeColor="text1"/>
        </w:rPr>
      </w:pPr>
    </w:p>
    <w:p w14:paraId="0F2DF41A" w14:textId="2C1CE114" w:rsidR="003C5D30" w:rsidRPr="00407672" w:rsidRDefault="003C5D30" w:rsidP="009C2066">
      <w:pPr>
        <w:rPr>
          <w:rFonts w:ascii="Arial" w:hAnsi="Arial" w:cs="Arial"/>
          <w:color w:val="000000" w:themeColor="text1"/>
        </w:rPr>
      </w:pPr>
      <w:r w:rsidRPr="00407672">
        <w:rPr>
          <w:rFonts w:ascii="Arial" w:hAnsi="Arial" w:cs="Arial"/>
          <w:color w:val="000000" w:themeColor="text1"/>
        </w:rPr>
        <w:t>Vice Chair David Wilkinson welcomed everyone and officially announced the resignation of Karen Hammond</w:t>
      </w:r>
      <w:r w:rsidR="00E439B7">
        <w:rPr>
          <w:rFonts w:ascii="Arial" w:hAnsi="Arial" w:cs="Arial"/>
          <w:color w:val="000000" w:themeColor="text1"/>
        </w:rPr>
        <w:t xml:space="preserve"> (KH)</w:t>
      </w:r>
      <w:r w:rsidRPr="00407672">
        <w:rPr>
          <w:rFonts w:ascii="Arial" w:hAnsi="Arial" w:cs="Arial"/>
          <w:color w:val="000000" w:themeColor="text1"/>
        </w:rPr>
        <w:t>. He wished her well for the future and offered thanks for her work and dedication since being elected in May 2023.</w:t>
      </w:r>
    </w:p>
    <w:p w14:paraId="32BF4D25" w14:textId="6473F591" w:rsidR="003C5D30" w:rsidRPr="00407672" w:rsidRDefault="003C5D30" w:rsidP="009C2066">
      <w:pPr>
        <w:rPr>
          <w:rFonts w:ascii="Arial" w:hAnsi="Arial" w:cs="Arial"/>
          <w:color w:val="000000" w:themeColor="text1"/>
        </w:rPr>
      </w:pPr>
      <w:r w:rsidRPr="00407672">
        <w:rPr>
          <w:rFonts w:ascii="Arial" w:hAnsi="Arial" w:cs="Arial"/>
          <w:color w:val="000000" w:themeColor="text1"/>
        </w:rPr>
        <w:t>The Notice of Vacancy issued upon her resignation on 11</w:t>
      </w:r>
      <w:r w:rsidRPr="00407672">
        <w:rPr>
          <w:rFonts w:ascii="Arial" w:hAnsi="Arial" w:cs="Arial"/>
          <w:color w:val="000000" w:themeColor="text1"/>
          <w:vertAlign w:val="superscript"/>
        </w:rPr>
        <w:t>th</w:t>
      </w:r>
      <w:r w:rsidRPr="00407672">
        <w:rPr>
          <w:rFonts w:ascii="Arial" w:hAnsi="Arial" w:cs="Arial"/>
          <w:color w:val="000000" w:themeColor="text1"/>
        </w:rPr>
        <w:t xml:space="preserve"> June ends on 2</w:t>
      </w:r>
      <w:r w:rsidRPr="00407672">
        <w:rPr>
          <w:rFonts w:ascii="Arial" w:hAnsi="Arial" w:cs="Arial"/>
          <w:color w:val="000000" w:themeColor="text1"/>
          <w:vertAlign w:val="superscript"/>
        </w:rPr>
        <w:t>nd</w:t>
      </w:r>
      <w:r w:rsidRPr="00407672">
        <w:rPr>
          <w:rFonts w:ascii="Arial" w:hAnsi="Arial" w:cs="Arial"/>
          <w:color w:val="000000" w:themeColor="text1"/>
        </w:rPr>
        <w:t xml:space="preserve"> July at which point if less than/no electors ask for an election the PC can advertise for a new councillor who will then be co-opted.</w:t>
      </w:r>
    </w:p>
    <w:p w14:paraId="60ED7F98" w14:textId="0AD05A4E" w:rsidR="003C5D30" w:rsidRPr="00407672" w:rsidRDefault="003C5D30" w:rsidP="009C2066">
      <w:pPr>
        <w:rPr>
          <w:rFonts w:ascii="Arial" w:hAnsi="Arial" w:cs="Arial"/>
          <w:color w:val="000000" w:themeColor="text1"/>
        </w:rPr>
      </w:pPr>
      <w:r w:rsidRPr="00407672">
        <w:rPr>
          <w:rFonts w:ascii="Arial" w:hAnsi="Arial" w:cs="Arial"/>
          <w:color w:val="000000" w:themeColor="text1"/>
        </w:rPr>
        <w:t>A vote was taken to elect a new chair/vice-</w:t>
      </w:r>
      <w:proofErr w:type="gramStart"/>
      <w:r w:rsidRPr="00407672">
        <w:rPr>
          <w:rFonts w:ascii="Arial" w:hAnsi="Arial" w:cs="Arial"/>
          <w:color w:val="000000" w:themeColor="text1"/>
        </w:rPr>
        <w:t>chair</w:t>
      </w:r>
      <w:proofErr w:type="gramEnd"/>
      <w:r w:rsidRPr="00407672">
        <w:rPr>
          <w:rFonts w:ascii="Arial" w:hAnsi="Arial" w:cs="Arial"/>
          <w:color w:val="000000" w:themeColor="text1"/>
        </w:rPr>
        <w:t xml:space="preserve"> and all were in agreement.</w:t>
      </w:r>
    </w:p>
    <w:p w14:paraId="4263B70B" w14:textId="5B4C70F6" w:rsidR="003C5D30" w:rsidRPr="00407672" w:rsidRDefault="003C5D30" w:rsidP="009C2066">
      <w:pPr>
        <w:rPr>
          <w:rFonts w:ascii="Arial" w:hAnsi="Arial" w:cs="Arial"/>
          <w:color w:val="000000" w:themeColor="text1"/>
        </w:rPr>
      </w:pPr>
      <w:r w:rsidRPr="00407672">
        <w:rPr>
          <w:rFonts w:ascii="Arial" w:hAnsi="Arial" w:cs="Arial"/>
          <w:color w:val="000000" w:themeColor="text1"/>
        </w:rPr>
        <w:t>Cllr SC Nominated Cllr DW and Cllr MT seconded, Cllr DW graciously accepted the nomination.</w:t>
      </w:r>
    </w:p>
    <w:p w14:paraId="0A419698" w14:textId="56805F4D" w:rsidR="003C5D30" w:rsidRPr="00407672" w:rsidRDefault="003C5D30" w:rsidP="009C2066">
      <w:pPr>
        <w:rPr>
          <w:rFonts w:ascii="Arial" w:hAnsi="Arial" w:cs="Arial"/>
          <w:color w:val="000000" w:themeColor="text1"/>
        </w:rPr>
      </w:pPr>
      <w:r w:rsidRPr="00407672">
        <w:rPr>
          <w:rFonts w:ascii="Arial" w:hAnsi="Arial" w:cs="Arial"/>
          <w:color w:val="000000" w:themeColor="text1"/>
        </w:rPr>
        <w:t xml:space="preserve">A nomination for vice-chair was asked for, Cllr JC nominated himself and </w:t>
      </w:r>
      <w:r w:rsidR="00547EBB" w:rsidRPr="00407672">
        <w:rPr>
          <w:rFonts w:ascii="Arial" w:hAnsi="Arial" w:cs="Arial"/>
          <w:color w:val="000000" w:themeColor="text1"/>
        </w:rPr>
        <w:t>Cllrs KW &amp; SC seconded.</w:t>
      </w:r>
    </w:p>
    <w:p w14:paraId="04746C6F" w14:textId="77777777" w:rsidR="00547EBB" w:rsidRPr="00407672" w:rsidRDefault="00547EBB" w:rsidP="009C2066">
      <w:pPr>
        <w:rPr>
          <w:rFonts w:ascii="Arial" w:hAnsi="Arial" w:cs="Arial"/>
          <w:color w:val="000000" w:themeColor="text1"/>
        </w:rPr>
      </w:pPr>
    </w:p>
    <w:p w14:paraId="53E4562F" w14:textId="3B769F12" w:rsidR="00547EBB" w:rsidRPr="00407672" w:rsidRDefault="00547EBB" w:rsidP="009C2066">
      <w:pPr>
        <w:rPr>
          <w:rFonts w:ascii="Arial" w:hAnsi="Arial" w:cs="Arial"/>
          <w:color w:val="000000" w:themeColor="text1"/>
        </w:rPr>
      </w:pPr>
      <w:r w:rsidRPr="00407672">
        <w:rPr>
          <w:rFonts w:ascii="Arial" w:hAnsi="Arial" w:cs="Arial"/>
          <w:color w:val="000000" w:themeColor="text1"/>
        </w:rPr>
        <w:t>DW acknowledged the passing of Don Hammond</w:t>
      </w:r>
      <w:r w:rsidR="00E439B7">
        <w:rPr>
          <w:rFonts w:ascii="Arial" w:hAnsi="Arial" w:cs="Arial"/>
          <w:color w:val="000000" w:themeColor="text1"/>
        </w:rPr>
        <w:t xml:space="preserve">, </w:t>
      </w:r>
      <w:r w:rsidRPr="00407672">
        <w:rPr>
          <w:rFonts w:ascii="Arial" w:hAnsi="Arial" w:cs="Arial"/>
          <w:color w:val="000000" w:themeColor="text1"/>
        </w:rPr>
        <w:t>a long-standing retired councillor for both the ward and parish council. He stated that he was a loyal servant to the councils for many years and will be greatly missed.</w:t>
      </w:r>
    </w:p>
    <w:p w14:paraId="455D7AF7" w14:textId="2E433BDC" w:rsidR="00AD64C2" w:rsidRPr="00407672" w:rsidRDefault="00AD64C2" w:rsidP="009C2066">
      <w:pPr>
        <w:rPr>
          <w:rFonts w:ascii="Arial" w:hAnsi="Arial" w:cs="Arial"/>
          <w:color w:val="000000" w:themeColor="text1"/>
          <w:lang w:val="fr-FR"/>
        </w:rPr>
      </w:pPr>
    </w:p>
    <w:p w14:paraId="17C41268" w14:textId="77777777" w:rsidR="009C2066" w:rsidRPr="00407672" w:rsidRDefault="00655DBC" w:rsidP="009C2066">
      <w:pPr>
        <w:rPr>
          <w:rFonts w:ascii="Arial" w:hAnsi="Arial" w:cs="Arial"/>
          <w:color w:val="000000" w:themeColor="text1"/>
        </w:rPr>
      </w:pPr>
      <w:r w:rsidRPr="00407672">
        <w:rPr>
          <w:rFonts w:ascii="Arial" w:hAnsi="Arial" w:cs="Arial"/>
          <w:b/>
          <w:color w:val="000000" w:themeColor="text1"/>
          <w:lang w:val="fr-FR"/>
        </w:rPr>
        <w:t>Apologies</w:t>
      </w:r>
      <w:r w:rsidRPr="00407672">
        <w:rPr>
          <w:rFonts w:ascii="Arial" w:hAnsi="Arial" w:cs="Arial"/>
          <w:color w:val="000000" w:themeColor="text1"/>
          <w:lang w:val="fr-FR"/>
        </w:rPr>
        <w:t>:</w:t>
      </w:r>
      <w:r w:rsidR="00E03A3F" w:rsidRPr="00407672">
        <w:rPr>
          <w:rFonts w:ascii="Arial" w:hAnsi="Arial" w:cs="Arial"/>
          <w:color w:val="000000" w:themeColor="text1"/>
        </w:rPr>
        <w:t xml:space="preserve"> </w:t>
      </w:r>
    </w:p>
    <w:p w14:paraId="7A66049B" w14:textId="7AF81847" w:rsidR="006E297E" w:rsidRPr="00407672" w:rsidRDefault="003C5D30" w:rsidP="006E297E">
      <w:pPr>
        <w:rPr>
          <w:rFonts w:ascii="Arial" w:hAnsi="Arial" w:cs="Arial"/>
          <w:color w:val="000000" w:themeColor="text1"/>
        </w:rPr>
      </w:pPr>
      <w:r w:rsidRPr="00407672">
        <w:rPr>
          <w:rFonts w:ascii="Arial" w:hAnsi="Arial" w:cs="Arial"/>
          <w:color w:val="000000" w:themeColor="text1"/>
        </w:rPr>
        <w:t>A</w:t>
      </w:r>
      <w:r w:rsidR="00F1247A" w:rsidRPr="00407672">
        <w:rPr>
          <w:rFonts w:ascii="Arial" w:hAnsi="Arial" w:cs="Arial"/>
          <w:color w:val="000000" w:themeColor="text1"/>
        </w:rPr>
        <w:t xml:space="preserve">pologies received </w:t>
      </w:r>
      <w:r w:rsidRPr="00407672">
        <w:rPr>
          <w:rFonts w:ascii="Arial" w:hAnsi="Arial" w:cs="Arial"/>
          <w:color w:val="000000" w:themeColor="text1"/>
        </w:rPr>
        <w:t>from Cllr Steven Jennings (SJ), Ward Cllrs Lynn Gibbon (LG), Norman Wright (NW) and Phil Marshall (PM).</w:t>
      </w:r>
    </w:p>
    <w:p w14:paraId="449E6A44" w14:textId="77777777" w:rsidR="00C640D9" w:rsidRPr="00407672" w:rsidRDefault="00C640D9" w:rsidP="009C2066">
      <w:pPr>
        <w:rPr>
          <w:rFonts w:ascii="Arial" w:hAnsi="Arial" w:cs="Arial"/>
          <w:color w:val="000000" w:themeColor="text1"/>
        </w:rPr>
      </w:pPr>
    </w:p>
    <w:p w14:paraId="7BDB94E5" w14:textId="77777777" w:rsidR="00655DBC" w:rsidRPr="00407672" w:rsidRDefault="00655DBC" w:rsidP="00655DBC">
      <w:pPr>
        <w:rPr>
          <w:rFonts w:ascii="Arial" w:hAnsi="Arial" w:cs="Arial"/>
          <w:b/>
        </w:rPr>
      </w:pPr>
      <w:r w:rsidRPr="00407672">
        <w:rPr>
          <w:rFonts w:ascii="Arial" w:hAnsi="Arial" w:cs="Arial"/>
          <w:b/>
        </w:rPr>
        <w:t xml:space="preserve">Declarations of interest: </w:t>
      </w:r>
    </w:p>
    <w:p w14:paraId="31EC176B" w14:textId="2328ECC0" w:rsidR="00655DBC" w:rsidRPr="00407672" w:rsidRDefault="00C107D6" w:rsidP="00655DBC">
      <w:pPr>
        <w:rPr>
          <w:rFonts w:ascii="Arial" w:hAnsi="Arial" w:cs="Arial"/>
          <w:b/>
        </w:rPr>
      </w:pPr>
      <w:r w:rsidRPr="00407672">
        <w:rPr>
          <w:rFonts w:ascii="Arial" w:hAnsi="Arial" w:cs="Arial"/>
        </w:rPr>
        <w:t>De</w:t>
      </w:r>
      <w:r w:rsidR="002A6539" w:rsidRPr="00407672">
        <w:rPr>
          <w:rFonts w:ascii="Arial" w:hAnsi="Arial" w:cs="Arial"/>
        </w:rPr>
        <w:t>claration of interest</w:t>
      </w:r>
      <w:r w:rsidRPr="00407672">
        <w:rPr>
          <w:rFonts w:ascii="Arial" w:hAnsi="Arial" w:cs="Arial"/>
        </w:rPr>
        <w:t xml:space="preserve"> received from </w:t>
      </w:r>
      <w:r w:rsidR="00547EBB" w:rsidRPr="00407672">
        <w:rPr>
          <w:rFonts w:ascii="Arial" w:hAnsi="Arial" w:cs="Arial"/>
        </w:rPr>
        <w:t>DW</w:t>
      </w:r>
      <w:r w:rsidR="00E439B7">
        <w:rPr>
          <w:rFonts w:ascii="Arial" w:hAnsi="Arial" w:cs="Arial"/>
        </w:rPr>
        <w:t>;</w:t>
      </w:r>
      <w:r w:rsidRPr="00407672">
        <w:rPr>
          <w:rFonts w:ascii="Arial" w:hAnsi="Arial" w:cs="Arial"/>
        </w:rPr>
        <w:t xml:space="preserve"> </w:t>
      </w:r>
      <w:r w:rsidR="00547EBB" w:rsidRPr="00407672">
        <w:rPr>
          <w:rFonts w:ascii="Arial" w:hAnsi="Arial" w:cs="Arial"/>
        </w:rPr>
        <w:t>the quote for work to The Avenue is from DW’s brother-in-law’s company.</w:t>
      </w:r>
    </w:p>
    <w:p w14:paraId="494B3205" w14:textId="77777777" w:rsidR="00655DBC" w:rsidRPr="00407672" w:rsidRDefault="00655DBC" w:rsidP="00655DBC">
      <w:pPr>
        <w:tabs>
          <w:tab w:val="left" w:pos="6168"/>
        </w:tabs>
        <w:rPr>
          <w:rFonts w:ascii="Arial" w:hAnsi="Arial" w:cs="Arial"/>
          <w:b/>
        </w:rPr>
      </w:pPr>
      <w:r w:rsidRPr="00407672">
        <w:rPr>
          <w:rFonts w:ascii="Arial" w:hAnsi="Arial" w:cs="Arial"/>
          <w:b/>
        </w:rPr>
        <w:t xml:space="preserve">Dispensations: </w:t>
      </w:r>
      <w:r w:rsidRPr="00407672">
        <w:rPr>
          <w:rFonts w:ascii="Arial" w:hAnsi="Arial" w:cs="Arial"/>
          <w:b/>
        </w:rPr>
        <w:tab/>
      </w:r>
    </w:p>
    <w:p w14:paraId="64CAD4F6" w14:textId="3D96C38D" w:rsidR="00655DBC" w:rsidRPr="00407672" w:rsidRDefault="00655DBC" w:rsidP="00655DBC">
      <w:pPr>
        <w:rPr>
          <w:rFonts w:ascii="Arial" w:hAnsi="Arial" w:cs="Arial"/>
          <w:b/>
        </w:rPr>
      </w:pPr>
      <w:r w:rsidRPr="00407672">
        <w:rPr>
          <w:rFonts w:ascii="Arial" w:hAnsi="Arial" w:cs="Arial"/>
        </w:rPr>
        <w:t>There were no dispensations</w:t>
      </w:r>
      <w:r w:rsidR="00547EBB" w:rsidRPr="00407672">
        <w:rPr>
          <w:rFonts w:ascii="Arial" w:hAnsi="Arial" w:cs="Arial"/>
        </w:rPr>
        <w:t>.</w:t>
      </w:r>
    </w:p>
    <w:p w14:paraId="5458D7D4" w14:textId="77777777" w:rsidR="00655DBC" w:rsidRPr="00407672" w:rsidRDefault="00655DBC" w:rsidP="00655DBC">
      <w:pPr>
        <w:rPr>
          <w:rFonts w:ascii="Arial" w:hAnsi="Arial" w:cs="Arial"/>
          <w:b/>
        </w:rPr>
      </w:pPr>
      <w:r w:rsidRPr="00407672">
        <w:rPr>
          <w:rFonts w:ascii="Arial" w:hAnsi="Arial" w:cs="Arial"/>
          <w:b/>
        </w:rPr>
        <w:t xml:space="preserve">Public Forum: </w:t>
      </w:r>
    </w:p>
    <w:p w14:paraId="0FE533E4" w14:textId="740F360C" w:rsidR="0053504C" w:rsidRPr="00407672" w:rsidRDefault="00547EBB" w:rsidP="00913F44">
      <w:pPr>
        <w:rPr>
          <w:rFonts w:ascii="Arial" w:hAnsi="Arial" w:cs="Arial"/>
        </w:rPr>
      </w:pPr>
      <w:r w:rsidRPr="00407672">
        <w:rPr>
          <w:rFonts w:ascii="Arial" w:hAnsi="Arial" w:cs="Arial"/>
        </w:rPr>
        <w:t>Three</w:t>
      </w:r>
      <w:r w:rsidR="00F173B5" w:rsidRPr="00407672">
        <w:rPr>
          <w:rFonts w:ascii="Arial" w:hAnsi="Arial" w:cs="Arial"/>
        </w:rPr>
        <w:t xml:space="preserve"> </w:t>
      </w:r>
      <w:r w:rsidRPr="00407672">
        <w:rPr>
          <w:rFonts w:ascii="Arial" w:hAnsi="Arial" w:cs="Arial"/>
        </w:rPr>
        <w:t>members of the</w:t>
      </w:r>
      <w:r w:rsidR="002160C3" w:rsidRPr="00407672">
        <w:rPr>
          <w:rFonts w:ascii="Arial" w:hAnsi="Arial" w:cs="Arial"/>
        </w:rPr>
        <w:t xml:space="preserve"> </w:t>
      </w:r>
      <w:r w:rsidRPr="00407672">
        <w:rPr>
          <w:rFonts w:ascii="Arial" w:hAnsi="Arial" w:cs="Arial"/>
        </w:rPr>
        <w:t xml:space="preserve">public present, one of whom asked about </w:t>
      </w:r>
      <w:proofErr w:type="gramStart"/>
      <w:r w:rsidRPr="00407672">
        <w:rPr>
          <w:rFonts w:ascii="Arial" w:hAnsi="Arial" w:cs="Arial"/>
        </w:rPr>
        <w:t>pot holes</w:t>
      </w:r>
      <w:proofErr w:type="gramEnd"/>
      <w:r w:rsidRPr="00407672">
        <w:rPr>
          <w:rFonts w:ascii="Arial" w:hAnsi="Arial" w:cs="Arial"/>
        </w:rPr>
        <w:t xml:space="preserve"> and why it seemed that Comberbach were getting their roads fully re-surfaced when the High Street was covered with pot holes and only being patched. Clerk advised that CW&amp;C lack of money meant that generally only patching was being done as and when. The High Street is scheduled to be patched w/c 8</w:t>
      </w:r>
      <w:r w:rsidRPr="00407672">
        <w:rPr>
          <w:rFonts w:ascii="Arial" w:hAnsi="Arial" w:cs="Arial"/>
          <w:vertAlign w:val="superscript"/>
        </w:rPr>
        <w:t>th</w:t>
      </w:r>
      <w:r w:rsidRPr="00407672">
        <w:rPr>
          <w:rFonts w:ascii="Arial" w:hAnsi="Arial" w:cs="Arial"/>
        </w:rPr>
        <w:t xml:space="preserve"> July at which point if they then need re-doing the PC can ask for a full re-surfacing.</w:t>
      </w:r>
    </w:p>
    <w:p w14:paraId="4246A6E1" w14:textId="77777777" w:rsidR="00547EBB" w:rsidRPr="00407672" w:rsidRDefault="00547EBB" w:rsidP="00913F44">
      <w:pPr>
        <w:rPr>
          <w:rFonts w:ascii="Arial" w:hAnsi="Arial" w:cs="Arial"/>
        </w:rPr>
      </w:pPr>
    </w:p>
    <w:p w14:paraId="5452ACB8" w14:textId="77777777" w:rsidR="00655DBC" w:rsidRPr="00407672" w:rsidRDefault="00655DBC" w:rsidP="00655DBC">
      <w:pPr>
        <w:rPr>
          <w:rFonts w:ascii="Arial" w:hAnsi="Arial" w:cs="Arial"/>
          <w:b/>
        </w:rPr>
      </w:pPr>
      <w:r w:rsidRPr="00407672">
        <w:rPr>
          <w:rFonts w:ascii="Arial" w:hAnsi="Arial" w:cs="Arial"/>
          <w:b/>
        </w:rPr>
        <w:t xml:space="preserve">Minutes: </w:t>
      </w:r>
    </w:p>
    <w:p w14:paraId="02B8F92C" w14:textId="2867AB9E" w:rsidR="00655DBC" w:rsidRPr="00407672" w:rsidRDefault="00655DBC" w:rsidP="00655DBC">
      <w:pPr>
        <w:rPr>
          <w:rFonts w:ascii="Arial" w:hAnsi="Arial" w:cs="Arial"/>
        </w:rPr>
      </w:pPr>
      <w:r w:rsidRPr="00407672">
        <w:rPr>
          <w:rFonts w:ascii="Arial" w:hAnsi="Arial" w:cs="Arial"/>
        </w:rPr>
        <w:t xml:space="preserve">The minutes from the parish council meeting of </w:t>
      </w:r>
      <w:r w:rsidR="00547EBB" w:rsidRPr="00407672">
        <w:rPr>
          <w:rFonts w:ascii="Arial" w:hAnsi="Arial" w:cs="Arial"/>
        </w:rPr>
        <w:t>07/05</w:t>
      </w:r>
      <w:r w:rsidR="00F675B5" w:rsidRPr="00407672">
        <w:rPr>
          <w:rFonts w:ascii="Arial" w:hAnsi="Arial" w:cs="Arial"/>
        </w:rPr>
        <w:t>/</w:t>
      </w:r>
      <w:r w:rsidR="009A0954" w:rsidRPr="00407672">
        <w:rPr>
          <w:rFonts w:ascii="Arial" w:hAnsi="Arial" w:cs="Arial"/>
        </w:rPr>
        <w:t>24</w:t>
      </w:r>
      <w:r w:rsidRPr="00407672">
        <w:rPr>
          <w:rFonts w:ascii="Arial" w:hAnsi="Arial" w:cs="Arial"/>
        </w:rPr>
        <w:t xml:space="preserve"> were agreed and approved</w:t>
      </w:r>
    </w:p>
    <w:p w14:paraId="317E1FE4" w14:textId="77777777" w:rsidR="0078619B" w:rsidRPr="00407672" w:rsidRDefault="0078619B" w:rsidP="00655DBC">
      <w:pPr>
        <w:rPr>
          <w:rFonts w:ascii="Arial" w:hAnsi="Arial" w:cs="Arial"/>
        </w:rPr>
      </w:pPr>
    </w:p>
    <w:p w14:paraId="0EA84936" w14:textId="42C8E797" w:rsidR="0078619B" w:rsidRPr="00407672" w:rsidRDefault="0078619B" w:rsidP="00655DBC">
      <w:pPr>
        <w:rPr>
          <w:rFonts w:ascii="Arial" w:hAnsi="Arial" w:cs="Arial"/>
          <w:b/>
          <w:bCs/>
        </w:rPr>
      </w:pPr>
      <w:r w:rsidRPr="00407672">
        <w:rPr>
          <w:rFonts w:ascii="Arial" w:hAnsi="Arial" w:cs="Arial"/>
          <w:b/>
          <w:bCs/>
        </w:rPr>
        <w:t>Actions from last meeting:</w:t>
      </w:r>
    </w:p>
    <w:tbl>
      <w:tblPr>
        <w:tblW w:w="9776" w:type="dxa"/>
        <w:tblCellMar>
          <w:left w:w="10" w:type="dxa"/>
          <w:right w:w="10" w:type="dxa"/>
        </w:tblCellMar>
        <w:tblLook w:val="0000" w:firstRow="0" w:lastRow="0" w:firstColumn="0" w:lastColumn="0" w:noHBand="0" w:noVBand="0"/>
      </w:tblPr>
      <w:tblGrid>
        <w:gridCol w:w="793"/>
        <w:gridCol w:w="3675"/>
        <w:gridCol w:w="1295"/>
        <w:gridCol w:w="4013"/>
      </w:tblGrid>
      <w:tr w:rsidR="00144914" w:rsidRPr="00407672" w14:paraId="19F7B1E1" w14:textId="77777777" w:rsidTr="00407672">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60B62" w14:textId="77777777" w:rsidR="00144914" w:rsidRPr="00407672" w:rsidRDefault="00144914" w:rsidP="00A37232">
            <w:pPr>
              <w:rPr>
                <w:sz w:val="20"/>
                <w:szCs w:val="20"/>
              </w:rPr>
            </w:pPr>
            <w:r w:rsidRPr="00407672">
              <w:rPr>
                <w:sz w:val="20"/>
                <w:szCs w:val="20"/>
              </w:rPr>
              <w:t>Action Point</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FA9B6" w14:textId="77777777" w:rsidR="00144914" w:rsidRPr="00407672" w:rsidRDefault="00144914" w:rsidP="00A37232">
            <w:pPr>
              <w:rPr>
                <w:sz w:val="20"/>
                <w:szCs w:val="20"/>
              </w:rPr>
            </w:pPr>
            <w:r w:rsidRPr="00407672">
              <w:rPr>
                <w:sz w:val="20"/>
                <w:szCs w:val="20"/>
              </w:rPr>
              <w:t>Action</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E6F60" w14:textId="77777777" w:rsidR="00144914" w:rsidRPr="00407672" w:rsidRDefault="00144914" w:rsidP="00A37232">
            <w:pPr>
              <w:rPr>
                <w:sz w:val="20"/>
                <w:szCs w:val="20"/>
              </w:rPr>
            </w:pPr>
            <w:r w:rsidRPr="00407672">
              <w:rPr>
                <w:sz w:val="20"/>
                <w:szCs w:val="20"/>
              </w:rPr>
              <w:t>Assigned to</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3A1EB" w14:textId="77777777" w:rsidR="00144914" w:rsidRPr="00407672" w:rsidRDefault="00144914" w:rsidP="00A37232">
            <w:pPr>
              <w:rPr>
                <w:sz w:val="20"/>
                <w:szCs w:val="20"/>
              </w:rPr>
            </w:pPr>
            <w:r w:rsidRPr="00407672">
              <w:rPr>
                <w:sz w:val="20"/>
                <w:szCs w:val="20"/>
              </w:rPr>
              <w:t>Comments</w:t>
            </w:r>
          </w:p>
        </w:tc>
      </w:tr>
      <w:tr w:rsidR="00144914" w:rsidRPr="00407672" w14:paraId="30D2AC77" w14:textId="77777777" w:rsidTr="00407672">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C1BB" w14:textId="77777777" w:rsidR="00144914" w:rsidRPr="00407672" w:rsidRDefault="00144914" w:rsidP="00A37232">
            <w:pPr>
              <w:rPr>
                <w:sz w:val="20"/>
                <w:szCs w:val="20"/>
              </w:rPr>
            </w:pPr>
            <w:r w:rsidRPr="00407672">
              <w:rPr>
                <w:sz w:val="20"/>
                <w:szCs w:val="20"/>
              </w:rPr>
              <w:t>1</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F73B" w14:textId="77777777" w:rsidR="00144914" w:rsidRPr="00407672" w:rsidRDefault="00144914" w:rsidP="00A37232">
            <w:pPr>
              <w:rPr>
                <w:sz w:val="20"/>
                <w:szCs w:val="20"/>
              </w:rPr>
            </w:pPr>
            <w:r w:rsidRPr="00407672">
              <w:rPr>
                <w:sz w:val="20"/>
                <w:szCs w:val="20"/>
              </w:rPr>
              <w:t>Chase CW&amp;C re filming database</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4532D" w14:textId="77777777" w:rsidR="00144914" w:rsidRPr="00407672" w:rsidRDefault="00144914" w:rsidP="00A37232">
            <w:pPr>
              <w:rPr>
                <w:sz w:val="20"/>
                <w:szCs w:val="20"/>
              </w:rPr>
            </w:pPr>
            <w:r w:rsidRPr="00407672">
              <w:rPr>
                <w:sz w:val="20"/>
                <w:szCs w:val="20"/>
              </w:rPr>
              <w:t>KH</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7966D" w14:textId="7C152372" w:rsidR="00144914" w:rsidRPr="00407672" w:rsidRDefault="00B51084" w:rsidP="00A37232">
            <w:pPr>
              <w:rPr>
                <w:sz w:val="20"/>
                <w:szCs w:val="20"/>
              </w:rPr>
            </w:pPr>
            <w:r w:rsidRPr="00407672">
              <w:rPr>
                <w:sz w:val="20"/>
                <w:szCs w:val="20"/>
              </w:rPr>
              <w:t>KH &amp; KW were involved in looking at filming advertising and as KH has now left the council, KW agreed to take this task on. She will liaise with KH to ascertain details</w:t>
            </w:r>
          </w:p>
        </w:tc>
      </w:tr>
      <w:tr w:rsidR="00144914" w:rsidRPr="00407672" w14:paraId="6CB35FE8" w14:textId="77777777" w:rsidTr="00407672">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F150B" w14:textId="77777777" w:rsidR="00144914" w:rsidRPr="00407672" w:rsidRDefault="00144914" w:rsidP="00A37232">
            <w:pPr>
              <w:rPr>
                <w:sz w:val="20"/>
                <w:szCs w:val="20"/>
              </w:rPr>
            </w:pPr>
            <w:r w:rsidRPr="00407672">
              <w:rPr>
                <w:sz w:val="20"/>
                <w:szCs w:val="20"/>
              </w:rPr>
              <w:t>2</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7093C" w14:textId="77777777" w:rsidR="00144914" w:rsidRPr="00407672" w:rsidRDefault="00144914" w:rsidP="00A37232">
            <w:pPr>
              <w:rPr>
                <w:sz w:val="20"/>
                <w:szCs w:val="20"/>
              </w:rPr>
            </w:pPr>
            <w:r w:rsidRPr="00407672">
              <w:rPr>
                <w:sz w:val="20"/>
                <w:szCs w:val="20"/>
              </w:rPr>
              <w:t>Create Planning Register</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A0C26" w14:textId="77777777" w:rsidR="00144914" w:rsidRPr="00407672" w:rsidRDefault="00144914" w:rsidP="00A37232">
            <w:pPr>
              <w:rPr>
                <w:sz w:val="20"/>
                <w:szCs w:val="20"/>
              </w:rPr>
            </w:pPr>
            <w:r w:rsidRPr="00407672">
              <w:rPr>
                <w:sz w:val="20"/>
                <w:szCs w:val="20"/>
              </w:rPr>
              <w:t>CC</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0756" w14:textId="51FDC725" w:rsidR="00144914" w:rsidRPr="00407672" w:rsidRDefault="00B51084" w:rsidP="00A37232">
            <w:pPr>
              <w:rPr>
                <w:sz w:val="20"/>
                <w:szCs w:val="20"/>
              </w:rPr>
            </w:pPr>
            <w:r w:rsidRPr="00407672">
              <w:rPr>
                <w:rFonts w:cstheme="minorHAnsi"/>
                <w:sz w:val="20"/>
                <w:szCs w:val="20"/>
              </w:rPr>
              <w:t>√</w:t>
            </w:r>
          </w:p>
        </w:tc>
      </w:tr>
      <w:tr w:rsidR="00144914" w:rsidRPr="00407672" w14:paraId="6A9238B1" w14:textId="77777777" w:rsidTr="00407672">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3362D" w14:textId="77777777" w:rsidR="00144914" w:rsidRPr="00407672" w:rsidRDefault="00144914" w:rsidP="00A37232">
            <w:pPr>
              <w:rPr>
                <w:sz w:val="20"/>
                <w:szCs w:val="20"/>
              </w:rPr>
            </w:pPr>
            <w:r w:rsidRPr="00407672">
              <w:rPr>
                <w:sz w:val="20"/>
                <w:szCs w:val="20"/>
              </w:rPr>
              <w:t>3</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2F98" w14:textId="77777777" w:rsidR="00144914" w:rsidRPr="00407672" w:rsidRDefault="00144914" w:rsidP="00A37232">
            <w:pPr>
              <w:rPr>
                <w:sz w:val="20"/>
                <w:szCs w:val="20"/>
              </w:rPr>
            </w:pPr>
            <w:r w:rsidRPr="00407672">
              <w:rPr>
                <w:sz w:val="20"/>
                <w:szCs w:val="20"/>
              </w:rPr>
              <w:t>Destroy finance documents prior to 2016</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8AC7E" w14:textId="77777777" w:rsidR="00144914" w:rsidRPr="00407672" w:rsidRDefault="00144914" w:rsidP="00A37232">
            <w:pPr>
              <w:rPr>
                <w:sz w:val="20"/>
                <w:szCs w:val="20"/>
              </w:rPr>
            </w:pPr>
            <w:r w:rsidRPr="00407672">
              <w:rPr>
                <w:sz w:val="20"/>
                <w:szCs w:val="20"/>
              </w:rPr>
              <w:t>CC</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E222F" w14:textId="208DD6B9" w:rsidR="00144914" w:rsidRPr="00407672" w:rsidRDefault="00B51084" w:rsidP="00A37232">
            <w:pPr>
              <w:rPr>
                <w:sz w:val="20"/>
                <w:szCs w:val="20"/>
              </w:rPr>
            </w:pPr>
            <w:r w:rsidRPr="00407672">
              <w:rPr>
                <w:sz w:val="20"/>
                <w:szCs w:val="20"/>
              </w:rPr>
              <w:t>Not yet done</w:t>
            </w:r>
          </w:p>
        </w:tc>
      </w:tr>
      <w:tr w:rsidR="00144914" w:rsidRPr="00407672" w14:paraId="20D85A68" w14:textId="77777777" w:rsidTr="00407672">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D36B" w14:textId="77777777" w:rsidR="00144914" w:rsidRPr="00407672" w:rsidRDefault="00144914" w:rsidP="00A37232">
            <w:pPr>
              <w:rPr>
                <w:sz w:val="20"/>
                <w:szCs w:val="20"/>
              </w:rPr>
            </w:pPr>
            <w:r w:rsidRPr="00407672">
              <w:rPr>
                <w:sz w:val="20"/>
                <w:szCs w:val="20"/>
              </w:rPr>
              <w:t>4</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5FAD" w14:textId="77777777" w:rsidR="00144914" w:rsidRPr="00407672" w:rsidRDefault="00144914" w:rsidP="00A37232">
            <w:pPr>
              <w:rPr>
                <w:sz w:val="20"/>
                <w:szCs w:val="20"/>
              </w:rPr>
            </w:pPr>
            <w:r w:rsidRPr="00407672">
              <w:rPr>
                <w:sz w:val="20"/>
                <w:szCs w:val="20"/>
              </w:rPr>
              <w:t>Finalise draft Mission Statement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F4557" w14:textId="77777777" w:rsidR="00144914" w:rsidRPr="00407672" w:rsidRDefault="00144914" w:rsidP="00A37232">
            <w:pPr>
              <w:rPr>
                <w:sz w:val="20"/>
                <w:szCs w:val="20"/>
              </w:rPr>
            </w:pPr>
            <w:r w:rsidRPr="00407672">
              <w:rPr>
                <w:sz w:val="20"/>
                <w:szCs w:val="20"/>
              </w:rPr>
              <w:t>JC</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3FE1D" w14:textId="4D4AD587" w:rsidR="00144914" w:rsidRPr="00407672" w:rsidRDefault="00491E8A" w:rsidP="00A37232">
            <w:pPr>
              <w:rPr>
                <w:sz w:val="20"/>
                <w:szCs w:val="20"/>
              </w:rPr>
            </w:pPr>
            <w:r>
              <w:rPr>
                <w:sz w:val="20"/>
                <w:szCs w:val="20"/>
              </w:rPr>
              <w:t>See agenda item 3b</w:t>
            </w:r>
          </w:p>
        </w:tc>
      </w:tr>
      <w:tr w:rsidR="00144914" w:rsidRPr="00407672" w14:paraId="4FA15B4D" w14:textId="77777777" w:rsidTr="00407672">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10047" w14:textId="77777777" w:rsidR="00144914" w:rsidRPr="00407672" w:rsidRDefault="00144914" w:rsidP="00A37232">
            <w:pPr>
              <w:rPr>
                <w:sz w:val="20"/>
                <w:szCs w:val="20"/>
              </w:rPr>
            </w:pPr>
            <w:r w:rsidRPr="00407672">
              <w:rPr>
                <w:sz w:val="20"/>
                <w:szCs w:val="20"/>
              </w:rPr>
              <w:lastRenderedPageBreak/>
              <w:t>5</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7BFC" w14:textId="77777777" w:rsidR="00144914" w:rsidRPr="00407672" w:rsidRDefault="00144914" w:rsidP="00A37232">
            <w:pPr>
              <w:rPr>
                <w:sz w:val="20"/>
                <w:szCs w:val="20"/>
              </w:rPr>
            </w:pPr>
            <w:r w:rsidRPr="00407672">
              <w:rPr>
                <w:sz w:val="20"/>
                <w:szCs w:val="20"/>
              </w:rPr>
              <w:t>Look into investment accounts</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5445F" w14:textId="77777777" w:rsidR="00144914" w:rsidRPr="00407672" w:rsidRDefault="00144914" w:rsidP="00A37232">
            <w:pPr>
              <w:rPr>
                <w:sz w:val="20"/>
                <w:szCs w:val="20"/>
              </w:rPr>
            </w:pPr>
            <w:r w:rsidRPr="00407672">
              <w:rPr>
                <w:sz w:val="20"/>
                <w:szCs w:val="20"/>
              </w:rPr>
              <w:t>CC</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179" w14:textId="06522B50" w:rsidR="00144914" w:rsidRPr="00407672" w:rsidRDefault="00B51084" w:rsidP="00A37232">
            <w:pPr>
              <w:rPr>
                <w:sz w:val="20"/>
                <w:szCs w:val="20"/>
              </w:rPr>
            </w:pPr>
            <w:r w:rsidRPr="00407672">
              <w:rPr>
                <w:rFonts w:cstheme="minorHAnsi"/>
                <w:sz w:val="20"/>
                <w:szCs w:val="20"/>
              </w:rPr>
              <w:t>√ see agenda item 6c</w:t>
            </w:r>
          </w:p>
        </w:tc>
      </w:tr>
      <w:tr w:rsidR="00144914" w:rsidRPr="00407672" w14:paraId="2874B7C2" w14:textId="77777777" w:rsidTr="00407672">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88BD6" w14:textId="77777777" w:rsidR="00144914" w:rsidRPr="00407672" w:rsidRDefault="00144914" w:rsidP="00A37232">
            <w:pPr>
              <w:rPr>
                <w:sz w:val="20"/>
                <w:szCs w:val="20"/>
              </w:rPr>
            </w:pPr>
            <w:r w:rsidRPr="00407672">
              <w:rPr>
                <w:sz w:val="20"/>
                <w:szCs w:val="20"/>
              </w:rPr>
              <w:t>6</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7C0B" w14:textId="77777777" w:rsidR="00144914" w:rsidRPr="00407672" w:rsidRDefault="00144914" w:rsidP="00A37232">
            <w:pPr>
              <w:rPr>
                <w:sz w:val="20"/>
                <w:szCs w:val="20"/>
              </w:rPr>
            </w:pPr>
            <w:r w:rsidRPr="00407672">
              <w:rPr>
                <w:sz w:val="20"/>
                <w:szCs w:val="20"/>
              </w:rPr>
              <w:t>Set up a SO for salary payments</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69AB" w14:textId="77777777" w:rsidR="00144914" w:rsidRPr="00407672" w:rsidRDefault="00144914" w:rsidP="00A37232">
            <w:pPr>
              <w:rPr>
                <w:sz w:val="20"/>
                <w:szCs w:val="20"/>
              </w:rPr>
            </w:pPr>
            <w:r w:rsidRPr="00407672">
              <w:rPr>
                <w:sz w:val="20"/>
                <w:szCs w:val="20"/>
              </w:rPr>
              <w:t>CC</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A9D64" w14:textId="594B9E1C" w:rsidR="00144914" w:rsidRPr="00407672" w:rsidRDefault="00B51084" w:rsidP="00A37232">
            <w:pPr>
              <w:rPr>
                <w:sz w:val="20"/>
                <w:szCs w:val="20"/>
              </w:rPr>
            </w:pPr>
            <w:r w:rsidRPr="00407672">
              <w:rPr>
                <w:rFonts w:cstheme="minorHAnsi"/>
                <w:sz w:val="20"/>
                <w:szCs w:val="20"/>
              </w:rPr>
              <w:t>√ first payment made 3/6/24</w:t>
            </w:r>
          </w:p>
        </w:tc>
      </w:tr>
      <w:tr w:rsidR="00144914" w:rsidRPr="00407672" w14:paraId="7D8EAB06" w14:textId="77777777" w:rsidTr="00407672">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A4A52" w14:textId="77777777" w:rsidR="00144914" w:rsidRPr="00407672" w:rsidRDefault="00144914" w:rsidP="00A37232">
            <w:pPr>
              <w:rPr>
                <w:sz w:val="20"/>
                <w:szCs w:val="20"/>
              </w:rPr>
            </w:pPr>
            <w:r w:rsidRPr="00407672">
              <w:rPr>
                <w:sz w:val="20"/>
                <w:szCs w:val="20"/>
              </w:rPr>
              <w:t>7</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1F226" w14:textId="77777777" w:rsidR="00144914" w:rsidRPr="00407672" w:rsidRDefault="00144914" w:rsidP="00A37232">
            <w:pPr>
              <w:rPr>
                <w:sz w:val="20"/>
                <w:szCs w:val="20"/>
              </w:rPr>
            </w:pPr>
            <w:r w:rsidRPr="00407672">
              <w:rPr>
                <w:sz w:val="20"/>
                <w:szCs w:val="20"/>
              </w:rPr>
              <w:t>Contact owner of Box Hedge Farm re meeting</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64CA" w14:textId="77777777" w:rsidR="00144914" w:rsidRPr="00407672" w:rsidRDefault="00144914" w:rsidP="00A37232">
            <w:pPr>
              <w:rPr>
                <w:sz w:val="20"/>
                <w:szCs w:val="20"/>
              </w:rPr>
            </w:pPr>
            <w:r w:rsidRPr="00407672">
              <w:rPr>
                <w:sz w:val="20"/>
                <w:szCs w:val="20"/>
              </w:rPr>
              <w:t>CC</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E49B7" w14:textId="0295B2B1" w:rsidR="00144914" w:rsidRPr="00407672" w:rsidRDefault="00B51084" w:rsidP="00A37232">
            <w:pPr>
              <w:rPr>
                <w:sz w:val="20"/>
                <w:szCs w:val="20"/>
              </w:rPr>
            </w:pPr>
            <w:r w:rsidRPr="00407672">
              <w:rPr>
                <w:rFonts w:cstheme="minorHAnsi"/>
                <w:sz w:val="20"/>
                <w:szCs w:val="20"/>
              </w:rPr>
              <w:t>√ meeting held 6/6/24, see agenda item 3d</w:t>
            </w:r>
          </w:p>
        </w:tc>
      </w:tr>
      <w:tr w:rsidR="00144914" w:rsidRPr="00407672" w14:paraId="1AC1D330" w14:textId="77777777" w:rsidTr="00407672">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3F233" w14:textId="77777777" w:rsidR="00144914" w:rsidRPr="00407672" w:rsidRDefault="00144914" w:rsidP="00A37232">
            <w:pPr>
              <w:rPr>
                <w:sz w:val="20"/>
                <w:szCs w:val="20"/>
              </w:rPr>
            </w:pPr>
            <w:r w:rsidRPr="00407672">
              <w:rPr>
                <w:sz w:val="20"/>
                <w:szCs w:val="20"/>
              </w:rPr>
              <w:t>8</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F7374" w14:textId="77777777" w:rsidR="00144914" w:rsidRPr="00407672" w:rsidRDefault="00144914" w:rsidP="00A37232">
            <w:pPr>
              <w:rPr>
                <w:sz w:val="20"/>
                <w:szCs w:val="20"/>
              </w:rPr>
            </w:pPr>
            <w:r w:rsidRPr="00407672">
              <w:rPr>
                <w:sz w:val="20"/>
                <w:szCs w:val="20"/>
              </w:rPr>
              <w:t>Report damaged kerb &amp; flagstones on High Street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1CAE" w14:textId="77777777" w:rsidR="00144914" w:rsidRPr="00407672" w:rsidRDefault="00144914" w:rsidP="00A37232">
            <w:pPr>
              <w:rPr>
                <w:sz w:val="20"/>
                <w:szCs w:val="20"/>
              </w:rPr>
            </w:pPr>
            <w:r w:rsidRPr="00407672">
              <w:rPr>
                <w:sz w:val="20"/>
                <w:szCs w:val="20"/>
              </w:rPr>
              <w:t>CC</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21CA6" w14:textId="017FF2D4" w:rsidR="00144914" w:rsidRPr="00407672" w:rsidRDefault="00B51084" w:rsidP="00A37232">
            <w:pPr>
              <w:rPr>
                <w:sz w:val="20"/>
                <w:szCs w:val="20"/>
              </w:rPr>
            </w:pPr>
            <w:r w:rsidRPr="00407672">
              <w:rPr>
                <w:rFonts w:cstheme="minorHAnsi"/>
                <w:sz w:val="20"/>
                <w:szCs w:val="20"/>
              </w:rPr>
              <w:t>√ reported 13/5/24, CW&amp;C report states work completed, no one sure whether it was done satisfactorily &amp; resident who reported it not present</w:t>
            </w:r>
          </w:p>
        </w:tc>
      </w:tr>
      <w:tr w:rsidR="00144914" w:rsidRPr="00407672" w14:paraId="4CF9F1CD" w14:textId="77777777" w:rsidTr="00407672">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ABD6" w14:textId="77777777" w:rsidR="00144914" w:rsidRPr="00407672" w:rsidRDefault="00144914" w:rsidP="00A37232">
            <w:pPr>
              <w:rPr>
                <w:sz w:val="20"/>
                <w:szCs w:val="20"/>
              </w:rPr>
            </w:pPr>
            <w:r w:rsidRPr="00407672">
              <w:rPr>
                <w:sz w:val="20"/>
                <w:szCs w:val="20"/>
              </w:rPr>
              <w:t>9</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EA96" w14:textId="77777777" w:rsidR="00144914" w:rsidRPr="00407672" w:rsidRDefault="00144914" w:rsidP="00A37232">
            <w:pPr>
              <w:rPr>
                <w:sz w:val="20"/>
                <w:szCs w:val="20"/>
              </w:rPr>
            </w:pPr>
            <w:r w:rsidRPr="00407672">
              <w:rPr>
                <w:sz w:val="20"/>
                <w:szCs w:val="20"/>
              </w:rPr>
              <w:t>Contact Highways asking why whole of High Street not being repaired in one go</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75F07" w14:textId="77777777" w:rsidR="00144914" w:rsidRPr="00407672" w:rsidRDefault="00144914" w:rsidP="00A37232">
            <w:pPr>
              <w:rPr>
                <w:sz w:val="20"/>
                <w:szCs w:val="20"/>
              </w:rPr>
            </w:pPr>
            <w:r w:rsidRPr="00407672">
              <w:rPr>
                <w:sz w:val="20"/>
                <w:szCs w:val="20"/>
              </w:rPr>
              <w:t>LG</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53DA0" w14:textId="77777777" w:rsidR="00144914" w:rsidRPr="00407672" w:rsidRDefault="00144914" w:rsidP="00A37232">
            <w:pPr>
              <w:rPr>
                <w:sz w:val="20"/>
                <w:szCs w:val="20"/>
              </w:rPr>
            </w:pPr>
          </w:p>
        </w:tc>
      </w:tr>
      <w:tr w:rsidR="00144914" w:rsidRPr="00407672" w14:paraId="2CCFDEE5" w14:textId="77777777" w:rsidTr="00407672">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2BAD" w14:textId="77777777" w:rsidR="00144914" w:rsidRPr="00407672" w:rsidRDefault="00144914" w:rsidP="00A37232">
            <w:pPr>
              <w:rPr>
                <w:sz w:val="20"/>
                <w:szCs w:val="20"/>
              </w:rPr>
            </w:pPr>
            <w:r w:rsidRPr="00407672">
              <w:rPr>
                <w:sz w:val="20"/>
                <w:szCs w:val="20"/>
              </w:rPr>
              <w:t>10</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E5C65" w14:textId="77777777" w:rsidR="00144914" w:rsidRPr="00407672" w:rsidRDefault="00144914" w:rsidP="00A37232">
            <w:pPr>
              <w:rPr>
                <w:sz w:val="20"/>
                <w:szCs w:val="20"/>
              </w:rPr>
            </w:pPr>
            <w:r w:rsidRPr="00407672">
              <w:rPr>
                <w:sz w:val="20"/>
                <w:szCs w:val="20"/>
              </w:rPr>
              <w:t xml:space="preserve">Chase enforcement re </w:t>
            </w:r>
            <w:proofErr w:type="spellStart"/>
            <w:r w:rsidRPr="00407672">
              <w:rPr>
                <w:sz w:val="20"/>
                <w:szCs w:val="20"/>
              </w:rPr>
              <w:t>Crownest</w:t>
            </w:r>
            <w:proofErr w:type="spellEnd"/>
            <w:r w:rsidRPr="00407672">
              <w:rPr>
                <w:sz w:val="20"/>
                <w:szCs w:val="20"/>
              </w:rPr>
              <w:t xml:space="preserve"> Lane</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B72A6" w14:textId="77777777" w:rsidR="00144914" w:rsidRPr="00407672" w:rsidRDefault="00144914" w:rsidP="00A37232">
            <w:pPr>
              <w:rPr>
                <w:sz w:val="20"/>
                <w:szCs w:val="20"/>
              </w:rPr>
            </w:pPr>
            <w:r w:rsidRPr="00407672">
              <w:rPr>
                <w:sz w:val="20"/>
                <w:szCs w:val="20"/>
              </w:rPr>
              <w:t>LG</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A099E" w14:textId="022FEFBA" w:rsidR="00144914" w:rsidRPr="00407672" w:rsidRDefault="00144914" w:rsidP="00A37232">
            <w:pPr>
              <w:rPr>
                <w:sz w:val="20"/>
                <w:szCs w:val="20"/>
              </w:rPr>
            </w:pPr>
          </w:p>
        </w:tc>
      </w:tr>
      <w:tr w:rsidR="00144914" w:rsidRPr="00407672" w14:paraId="2DA5E92F" w14:textId="77777777" w:rsidTr="00407672">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6D1A1" w14:textId="77777777" w:rsidR="00144914" w:rsidRPr="00407672" w:rsidRDefault="00144914" w:rsidP="00A37232">
            <w:pPr>
              <w:rPr>
                <w:sz w:val="20"/>
                <w:szCs w:val="20"/>
              </w:rPr>
            </w:pPr>
            <w:r w:rsidRPr="00407672">
              <w:rPr>
                <w:sz w:val="20"/>
                <w:szCs w:val="20"/>
              </w:rPr>
              <w:t>11</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4F08B" w14:textId="77777777" w:rsidR="00144914" w:rsidRPr="00407672" w:rsidRDefault="00144914" w:rsidP="00A37232">
            <w:pPr>
              <w:rPr>
                <w:sz w:val="20"/>
                <w:szCs w:val="20"/>
              </w:rPr>
            </w:pPr>
            <w:r w:rsidRPr="00407672">
              <w:rPr>
                <w:sz w:val="20"/>
                <w:szCs w:val="20"/>
              </w:rPr>
              <w:t xml:space="preserve">Obtain quotes for cleaning fingerposts, The Avenue maintenance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CE347" w14:textId="77777777" w:rsidR="00144914" w:rsidRPr="00407672" w:rsidRDefault="00144914" w:rsidP="00A37232">
            <w:pPr>
              <w:rPr>
                <w:sz w:val="20"/>
                <w:szCs w:val="20"/>
              </w:rPr>
            </w:pPr>
            <w:r w:rsidRPr="00407672">
              <w:rPr>
                <w:sz w:val="20"/>
                <w:szCs w:val="20"/>
              </w:rPr>
              <w:t>DW</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1261" w14:textId="565E232E" w:rsidR="00144914" w:rsidRPr="00407672" w:rsidRDefault="00B51084" w:rsidP="00A37232">
            <w:pPr>
              <w:rPr>
                <w:sz w:val="20"/>
                <w:szCs w:val="20"/>
              </w:rPr>
            </w:pPr>
            <w:r w:rsidRPr="00407672">
              <w:rPr>
                <w:sz w:val="20"/>
                <w:szCs w:val="20"/>
              </w:rPr>
              <w:t>Quote obtained for The Avenue but not the fingerposts. DW to arrange</w:t>
            </w:r>
          </w:p>
        </w:tc>
      </w:tr>
      <w:tr w:rsidR="00144914" w:rsidRPr="00407672" w14:paraId="7CE58962" w14:textId="77777777" w:rsidTr="00407672">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F70A9" w14:textId="77777777" w:rsidR="00144914" w:rsidRPr="00407672" w:rsidRDefault="00144914" w:rsidP="00A37232">
            <w:pPr>
              <w:rPr>
                <w:sz w:val="20"/>
                <w:szCs w:val="20"/>
              </w:rPr>
            </w:pPr>
            <w:r w:rsidRPr="00407672">
              <w:rPr>
                <w:sz w:val="20"/>
                <w:szCs w:val="20"/>
              </w:rPr>
              <w:t>12</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1F344" w14:textId="77777777" w:rsidR="00144914" w:rsidRPr="00407672" w:rsidRDefault="00144914" w:rsidP="00A37232">
            <w:pPr>
              <w:rPr>
                <w:sz w:val="20"/>
                <w:szCs w:val="20"/>
              </w:rPr>
            </w:pPr>
            <w:r w:rsidRPr="00407672">
              <w:rPr>
                <w:sz w:val="20"/>
                <w:szCs w:val="20"/>
              </w:rPr>
              <w:t>Grids &amp; Gulleys checking to be added to next agenda</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E3273" w14:textId="77777777" w:rsidR="00144914" w:rsidRPr="00407672" w:rsidRDefault="00144914" w:rsidP="00A37232">
            <w:pPr>
              <w:rPr>
                <w:sz w:val="20"/>
                <w:szCs w:val="20"/>
              </w:rPr>
            </w:pPr>
            <w:r w:rsidRPr="00407672">
              <w:rPr>
                <w:sz w:val="20"/>
                <w:szCs w:val="20"/>
              </w:rPr>
              <w:t>CC</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228D6" w14:textId="607D0063" w:rsidR="00144914" w:rsidRPr="00407672" w:rsidRDefault="00B51084" w:rsidP="00A37232">
            <w:pPr>
              <w:rPr>
                <w:sz w:val="20"/>
                <w:szCs w:val="20"/>
              </w:rPr>
            </w:pPr>
            <w:r w:rsidRPr="00407672">
              <w:rPr>
                <w:rFonts w:cstheme="minorHAnsi"/>
                <w:sz w:val="20"/>
                <w:szCs w:val="20"/>
              </w:rPr>
              <w:t>√ see agenda item 4</w:t>
            </w:r>
          </w:p>
        </w:tc>
      </w:tr>
      <w:tr w:rsidR="00144914" w:rsidRPr="00407672" w14:paraId="3279BFED" w14:textId="77777777" w:rsidTr="00407672">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672C" w14:textId="77777777" w:rsidR="00144914" w:rsidRPr="00407672" w:rsidRDefault="00144914" w:rsidP="00A37232">
            <w:pPr>
              <w:rPr>
                <w:sz w:val="20"/>
                <w:szCs w:val="20"/>
              </w:rPr>
            </w:pPr>
            <w:r w:rsidRPr="00407672">
              <w:rPr>
                <w:sz w:val="20"/>
                <w:szCs w:val="20"/>
              </w:rPr>
              <w:t>13</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6AC1F" w14:textId="77777777" w:rsidR="00144914" w:rsidRPr="00407672" w:rsidRDefault="00144914" w:rsidP="00A37232">
            <w:pPr>
              <w:rPr>
                <w:sz w:val="20"/>
                <w:szCs w:val="20"/>
              </w:rPr>
            </w:pPr>
            <w:r w:rsidRPr="00407672">
              <w:rPr>
                <w:sz w:val="20"/>
                <w:szCs w:val="20"/>
              </w:rPr>
              <w:t>Notice on website that pumphouse water not fit to drink</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F064" w14:textId="77777777" w:rsidR="00144914" w:rsidRPr="00407672" w:rsidRDefault="00144914" w:rsidP="00A37232">
            <w:pPr>
              <w:rPr>
                <w:sz w:val="20"/>
                <w:szCs w:val="20"/>
              </w:rPr>
            </w:pPr>
            <w:r w:rsidRPr="00407672">
              <w:rPr>
                <w:sz w:val="20"/>
                <w:szCs w:val="20"/>
              </w:rPr>
              <w:t>CC</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D89D" w14:textId="3684AD8F" w:rsidR="00144914" w:rsidRPr="00407672" w:rsidRDefault="00B51084" w:rsidP="00A37232">
            <w:pPr>
              <w:rPr>
                <w:sz w:val="20"/>
                <w:szCs w:val="20"/>
              </w:rPr>
            </w:pPr>
            <w:r w:rsidRPr="00407672">
              <w:rPr>
                <w:rFonts w:cstheme="minorHAnsi"/>
                <w:sz w:val="20"/>
                <w:szCs w:val="20"/>
              </w:rPr>
              <w:t>√</w:t>
            </w:r>
          </w:p>
        </w:tc>
      </w:tr>
      <w:tr w:rsidR="00144914" w:rsidRPr="00407672" w14:paraId="2EA934B0" w14:textId="77777777" w:rsidTr="00407672">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4A61E" w14:textId="77777777" w:rsidR="00144914" w:rsidRPr="00407672" w:rsidRDefault="00144914" w:rsidP="00A37232">
            <w:pPr>
              <w:rPr>
                <w:sz w:val="20"/>
                <w:szCs w:val="20"/>
              </w:rPr>
            </w:pPr>
            <w:r w:rsidRPr="00407672">
              <w:rPr>
                <w:sz w:val="20"/>
                <w:szCs w:val="20"/>
              </w:rPr>
              <w:t>14</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57729" w14:textId="77777777" w:rsidR="00144914" w:rsidRPr="00407672" w:rsidRDefault="00144914" w:rsidP="00A37232">
            <w:pPr>
              <w:rPr>
                <w:sz w:val="20"/>
                <w:szCs w:val="20"/>
              </w:rPr>
            </w:pPr>
            <w:r w:rsidRPr="00407672">
              <w:rPr>
                <w:sz w:val="20"/>
                <w:szCs w:val="20"/>
              </w:rPr>
              <w:t xml:space="preserve">Contact CW&amp;C re water testing a </w:t>
            </w:r>
            <w:proofErr w:type="gramStart"/>
            <w:r w:rsidRPr="00407672">
              <w:rPr>
                <w:sz w:val="20"/>
                <w:szCs w:val="20"/>
              </w:rPr>
              <w:t>legal requirements</w:t>
            </w:r>
            <w:proofErr w:type="gramEnd"/>
            <w:r w:rsidRPr="00407672">
              <w:rPr>
                <w:sz w:val="20"/>
                <w:szCs w:val="20"/>
              </w:rPr>
              <w:t xml:space="preserve"> for signage</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92473" w14:textId="77777777" w:rsidR="00144914" w:rsidRPr="00407672" w:rsidRDefault="00144914" w:rsidP="00A37232">
            <w:pPr>
              <w:rPr>
                <w:sz w:val="20"/>
                <w:szCs w:val="20"/>
              </w:rPr>
            </w:pPr>
            <w:r w:rsidRPr="00407672">
              <w:rPr>
                <w:sz w:val="20"/>
                <w:szCs w:val="20"/>
              </w:rPr>
              <w:t>CC</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57B2" w14:textId="66B698BF" w:rsidR="00144914" w:rsidRPr="00407672" w:rsidRDefault="00B51084" w:rsidP="00A37232">
            <w:pPr>
              <w:rPr>
                <w:sz w:val="20"/>
                <w:szCs w:val="20"/>
              </w:rPr>
            </w:pPr>
            <w:r w:rsidRPr="00407672">
              <w:rPr>
                <w:rFonts w:cstheme="minorHAnsi"/>
                <w:sz w:val="20"/>
                <w:szCs w:val="20"/>
              </w:rPr>
              <w:t>√ see agenda item 3a</w:t>
            </w:r>
          </w:p>
        </w:tc>
      </w:tr>
      <w:tr w:rsidR="00144914" w:rsidRPr="00407672" w14:paraId="317B9D7B" w14:textId="77777777" w:rsidTr="00407672">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026E" w14:textId="77777777" w:rsidR="00144914" w:rsidRPr="00407672" w:rsidRDefault="00144914" w:rsidP="00A37232">
            <w:pPr>
              <w:rPr>
                <w:sz w:val="20"/>
                <w:szCs w:val="20"/>
              </w:rPr>
            </w:pPr>
            <w:r w:rsidRPr="00407672">
              <w:rPr>
                <w:sz w:val="20"/>
                <w:szCs w:val="20"/>
              </w:rPr>
              <w:t>15</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4FC2C" w14:textId="77777777" w:rsidR="00144914" w:rsidRPr="00407672" w:rsidRDefault="00144914" w:rsidP="00A37232">
            <w:pPr>
              <w:rPr>
                <w:sz w:val="20"/>
                <w:szCs w:val="20"/>
              </w:rPr>
            </w:pPr>
            <w:r w:rsidRPr="00407672">
              <w:rPr>
                <w:sz w:val="20"/>
                <w:szCs w:val="20"/>
              </w:rPr>
              <w:t>Correct website errors LG details</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ADF07" w14:textId="77777777" w:rsidR="00144914" w:rsidRPr="00407672" w:rsidRDefault="00144914" w:rsidP="00A37232">
            <w:pPr>
              <w:rPr>
                <w:sz w:val="20"/>
                <w:szCs w:val="20"/>
              </w:rPr>
            </w:pPr>
            <w:r w:rsidRPr="00407672">
              <w:rPr>
                <w:sz w:val="20"/>
                <w:szCs w:val="20"/>
              </w:rPr>
              <w:t>CC</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AEE7A" w14:textId="060ECC5B" w:rsidR="00144914" w:rsidRPr="00407672" w:rsidRDefault="00B51084" w:rsidP="00A37232">
            <w:pPr>
              <w:rPr>
                <w:sz w:val="20"/>
                <w:szCs w:val="20"/>
              </w:rPr>
            </w:pPr>
            <w:r w:rsidRPr="00407672">
              <w:rPr>
                <w:rFonts w:cstheme="minorHAnsi"/>
                <w:sz w:val="20"/>
                <w:szCs w:val="20"/>
              </w:rPr>
              <w:t>√</w:t>
            </w:r>
          </w:p>
        </w:tc>
      </w:tr>
      <w:tr w:rsidR="00144914" w:rsidRPr="00407672" w14:paraId="6EFCC6B2" w14:textId="77777777" w:rsidTr="00407672">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F652D" w14:textId="3C0D41D5" w:rsidR="00144914" w:rsidRPr="00407672" w:rsidRDefault="00144914" w:rsidP="00A37232">
            <w:pPr>
              <w:rPr>
                <w:sz w:val="20"/>
                <w:szCs w:val="20"/>
              </w:rPr>
            </w:pPr>
            <w:r w:rsidRPr="00407672">
              <w:rPr>
                <w:sz w:val="20"/>
                <w:szCs w:val="20"/>
              </w:rPr>
              <w:t>1</w:t>
            </w:r>
            <w:r w:rsidR="00B51084" w:rsidRPr="00407672">
              <w:rPr>
                <w:sz w:val="20"/>
                <w:szCs w:val="20"/>
              </w:rPr>
              <w:t>6</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94823" w14:textId="77777777" w:rsidR="00144914" w:rsidRPr="00407672" w:rsidRDefault="00144914" w:rsidP="00A37232">
            <w:pPr>
              <w:rPr>
                <w:sz w:val="20"/>
                <w:szCs w:val="20"/>
              </w:rPr>
            </w:pPr>
            <w:r w:rsidRPr="00407672">
              <w:rPr>
                <w:sz w:val="20"/>
                <w:szCs w:val="20"/>
              </w:rPr>
              <w:t>Contact conveyancing solicitor re sale land behind upper pump house</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149EC" w14:textId="77777777" w:rsidR="00144914" w:rsidRPr="00407672" w:rsidRDefault="00144914" w:rsidP="00A37232">
            <w:pPr>
              <w:rPr>
                <w:sz w:val="20"/>
                <w:szCs w:val="20"/>
              </w:rPr>
            </w:pPr>
            <w:r w:rsidRPr="00407672">
              <w:rPr>
                <w:sz w:val="20"/>
                <w:szCs w:val="20"/>
              </w:rPr>
              <w:t>CC</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DA918" w14:textId="2E787308" w:rsidR="00144914" w:rsidRPr="00407672" w:rsidRDefault="00B51084" w:rsidP="00A37232">
            <w:pPr>
              <w:rPr>
                <w:sz w:val="20"/>
                <w:szCs w:val="20"/>
              </w:rPr>
            </w:pPr>
            <w:r w:rsidRPr="00407672">
              <w:rPr>
                <w:rFonts w:cstheme="minorHAnsi"/>
                <w:sz w:val="20"/>
                <w:szCs w:val="20"/>
              </w:rPr>
              <w:t>√ see agenda item 3c</w:t>
            </w:r>
          </w:p>
        </w:tc>
      </w:tr>
      <w:tr w:rsidR="00144914" w:rsidRPr="00407672" w14:paraId="6DA07489" w14:textId="77777777" w:rsidTr="00407672">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F97B7" w14:textId="0F51EC18" w:rsidR="00144914" w:rsidRPr="00407672" w:rsidRDefault="00144914" w:rsidP="00A37232">
            <w:pPr>
              <w:rPr>
                <w:sz w:val="20"/>
                <w:szCs w:val="20"/>
              </w:rPr>
            </w:pPr>
            <w:r w:rsidRPr="00407672">
              <w:rPr>
                <w:sz w:val="20"/>
                <w:szCs w:val="20"/>
              </w:rPr>
              <w:t>1</w:t>
            </w:r>
            <w:r w:rsidR="00B51084" w:rsidRPr="00407672">
              <w:rPr>
                <w:sz w:val="20"/>
                <w:szCs w:val="20"/>
              </w:rPr>
              <w:t>7</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C4DD3" w14:textId="77777777" w:rsidR="00144914" w:rsidRPr="00407672" w:rsidRDefault="00144914" w:rsidP="00A37232">
            <w:pPr>
              <w:rPr>
                <w:sz w:val="20"/>
                <w:szCs w:val="20"/>
              </w:rPr>
            </w:pPr>
            <w:r w:rsidRPr="00407672">
              <w:rPr>
                <w:sz w:val="20"/>
                <w:szCs w:val="20"/>
              </w:rPr>
              <w:t>Chase Aston-by-Budworth re Westage Lane</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28BB8" w14:textId="77777777" w:rsidR="00144914" w:rsidRPr="00407672" w:rsidRDefault="00144914" w:rsidP="00A37232">
            <w:pPr>
              <w:rPr>
                <w:sz w:val="20"/>
                <w:szCs w:val="20"/>
              </w:rPr>
            </w:pPr>
            <w:r w:rsidRPr="00407672">
              <w:rPr>
                <w:sz w:val="20"/>
                <w:szCs w:val="20"/>
              </w:rPr>
              <w:t>CC</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6D32F" w14:textId="7E81A4FF" w:rsidR="00144914" w:rsidRPr="00407672" w:rsidRDefault="00B51084" w:rsidP="00A37232">
            <w:pPr>
              <w:rPr>
                <w:sz w:val="20"/>
                <w:szCs w:val="20"/>
              </w:rPr>
            </w:pPr>
            <w:r w:rsidRPr="00407672">
              <w:rPr>
                <w:rFonts w:cstheme="minorHAnsi"/>
                <w:sz w:val="20"/>
                <w:szCs w:val="20"/>
              </w:rPr>
              <w:t>√ see agenda item 3f</w:t>
            </w:r>
          </w:p>
        </w:tc>
      </w:tr>
      <w:tr w:rsidR="00144914" w:rsidRPr="00407672" w14:paraId="7E566062" w14:textId="77777777" w:rsidTr="00407672">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3A108" w14:textId="7953B255" w:rsidR="00144914" w:rsidRPr="00407672" w:rsidRDefault="00144914" w:rsidP="00A37232">
            <w:pPr>
              <w:rPr>
                <w:sz w:val="20"/>
                <w:szCs w:val="20"/>
              </w:rPr>
            </w:pPr>
            <w:r w:rsidRPr="00407672">
              <w:rPr>
                <w:sz w:val="20"/>
                <w:szCs w:val="20"/>
              </w:rPr>
              <w:t>1</w:t>
            </w:r>
            <w:r w:rsidR="00B51084" w:rsidRPr="00407672">
              <w:rPr>
                <w:sz w:val="20"/>
                <w:szCs w:val="20"/>
              </w:rPr>
              <w:t>8</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9417" w14:textId="77777777" w:rsidR="00144914" w:rsidRPr="00407672" w:rsidRDefault="00144914" w:rsidP="00A37232">
            <w:pPr>
              <w:rPr>
                <w:sz w:val="20"/>
                <w:szCs w:val="20"/>
              </w:rPr>
            </w:pPr>
            <w:r w:rsidRPr="00407672">
              <w:rPr>
                <w:sz w:val="20"/>
                <w:szCs w:val="20"/>
              </w:rPr>
              <w:t xml:space="preserve">Call </w:t>
            </w:r>
            <w:proofErr w:type="spellStart"/>
            <w:r w:rsidRPr="00407672">
              <w:rPr>
                <w:sz w:val="20"/>
                <w:szCs w:val="20"/>
              </w:rPr>
              <w:t>Natwest</w:t>
            </w:r>
            <w:proofErr w:type="spellEnd"/>
            <w:r w:rsidRPr="00407672">
              <w:rPr>
                <w:sz w:val="20"/>
                <w:szCs w:val="20"/>
              </w:rPr>
              <w:t xml:space="preserve"> re online registration failure – then do 6</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EE436" w14:textId="77777777" w:rsidR="00144914" w:rsidRPr="00407672" w:rsidRDefault="00144914" w:rsidP="00A37232">
            <w:pPr>
              <w:rPr>
                <w:sz w:val="20"/>
                <w:szCs w:val="20"/>
              </w:rPr>
            </w:pPr>
            <w:r w:rsidRPr="00407672">
              <w:rPr>
                <w:sz w:val="20"/>
                <w:szCs w:val="20"/>
              </w:rPr>
              <w:t>CC</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5CBBF" w14:textId="11651B5F" w:rsidR="00144914" w:rsidRPr="00407672" w:rsidRDefault="00B51084" w:rsidP="00A37232">
            <w:pPr>
              <w:rPr>
                <w:sz w:val="20"/>
                <w:szCs w:val="20"/>
              </w:rPr>
            </w:pPr>
            <w:r w:rsidRPr="00407672">
              <w:rPr>
                <w:rFonts w:cstheme="minorHAnsi"/>
                <w:sz w:val="20"/>
                <w:szCs w:val="20"/>
              </w:rPr>
              <w:t xml:space="preserve">√ the pc cannot have online banking due to the 2 </w:t>
            </w:r>
            <w:proofErr w:type="gramStart"/>
            <w:r w:rsidRPr="00407672">
              <w:rPr>
                <w:rFonts w:cstheme="minorHAnsi"/>
                <w:sz w:val="20"/>
                <w:szCs w:val="20"/>
              </w:rPr>
              <w:t>signatories</w:t>
            </w:r>
            <w:proofErr w:type="gramEnd"/>
            <w:r w:rsidRPr="00407672">
              <w:rPr>
                <w:rFonts w:cstheme="minorHAnsi"/>
                <w:sz w:val="20"/>
                <w:szCs w:val="20"/>
              </w:rPr>
              <w:t xml:space="preserve"> rule, there is a subscribed service available at £20 per month but it was agreed that this was not an effective use of pc funds</w:t>
            </w:r>
          </w:p>
        </w:tc>
      </w:tr>
      <w:tr w:rsidR="00144914" w:rsidRPr="00407672" w14:paraId="220E6F63" w14:textId="77777777" w:rsidTr="00407672">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3A770" w14:textId="116E7951" w:rsidR="00144914" w:rsidRPr="00407672" w:rsidRDefault="00C45F7E" w:rsidP="00A37232">
            <w:pPr>
              <w:rPr>
                <w:sz w:val="20"/>
                <w:szCs w:val="20"/>
              </w:rPr>
            </w:pPr>
            <w:r w:rsidRPr="00407672">
              <w:rPr>
                <w:sz w:val="20"/>
                <w:szCs w:val="20"/>
              </w:rPr>
              <w:t>19</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B44C2" w14:textId="77777777" w:rsidR="00144914" w:rsidRPr="00407672" w:rsidRDefault="00144914" w:rsidP="00A37232">
            <w:pPr>
              <w:rPr>
                <w:sz w:val="20"/>
                <w:szCs w:val="20"/>
              </w:rPr>
            </w:pPr>
            <w:r w:rsidRPr="00407672">
              <w:rPr>
                <w:sz w:val="20"/>
                <w:szCs w:val="20"/>
              </w:rPr>
              <w:t xml:space="preserve">Get quote for migrating </w:t>
            </w:r>
            <w:proofErr w:type="gramStart"/>
            <w:r w:rsidRPr="00407672">
              <w:rPr>
                <w:sz w:val="20"/>
                <w:szCs w:val="20"/>
              </w:rPr>
              <w:t>to .</w:t>
            </w:r>
            <w:proofErr w:type="gramEnd"/>
            <w:r w:rsidRPr="00407672">
              <w:rPr>
                <w:sz w:val="20"/>
                <w:szCs w:val="20"/>
              </w:rPr>
              <w:t>gov.uk domain</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B4D9" w14:textId="77777777" w:rsidR="00144914" w:rsidRPr="00407672" w:rsidRDefault="00144914" w:rsidP="00A37232">
            <w:pPr>
              <w:rPr>
                <w:sz w:val="20"/>
                <w:szCs w:val="20"/>
              </w:rPr>
            </w:pPr>
            <w:r w:rsidRPr="00407672">
              <w:rPr>
                <w:sz w:val="20"/>
                <w:szCs w:val="20"/>
              </w:rPr>
              <w:t>CC</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BB1BD" w14:textId="7C3D792F" w:rsidR="00144914" w:rsidRPr="00407672" w:rsidRDefault="00C45F7E" w:rsidP="00A37232">
            <w:pPr>
              <w:rPr>
                <w:sz w:val="20"/>
                <w:szCs w:val="20"/>
              </w:rPr>
            </w:pPr>
            <w:r w:rsidRPr="00407672">
              <w:rPr>
                <w:rFonts w:cstheme="minorHAnsi"/>
                <w:sz w:val="20"/>
                <w:szCs w:val="20"/>
              </w:rPr>
              <w:t>√ see agenda item 3e</w:t>
            </w:r>
          </w:p>
        </w:tc>
      </w:tr>
      <w:tr w:rsidR="00144914" w:rsidRPr="00407672" w14:paraId="6D0F2822" w14:textId="77777777" w:rsidTr="00407672">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E6A2" w14:textId="2AC01AEF" w:rsidR="00144914" w:rsidRPr="00407672" w:rsidRDefault="00144914" w:rsidP="00A37232">
            <w:pPr>
              <w:rPr>
                <w:sz w:val="20"/>
                <w:szCs w:val="20"/>
              </w:rPr>
            </w:pPr>
            <w:r w:rsidRPr="00407672">
              <w:rPr>
                <w:sz w:val="20"/>
                <w:szCs w:val="20"/>
              </w:rPr>
              <w:t>2</w:t>
            </w:r>
            <w:r w:rsidR="00C45F7E" w:rsidRPr="00407672">
              <w:rPr>
                <w:sz w:val="20"/>
                <w:szCs w:val="20"/>
              </w:rPr>
              <w:t>0</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39B22" w14:textId="77777777" w:rsidR="00144914" w:rsidRPr="00407672" w:rsidRDefault="00144914" w:rsidP="00A37232">
            <w:pPr>
              <w:rPr>
                <w:sz w:val="20"/>
                <w:szCs w:val="20"/>
              </w:rPr>
            </w:pPr>
            <w:r w:rsidRPr="00407672">
              <w:rPr>
                <w:sz w:val="20"/>
                <w:szCs w:val="20"/>
              </w:rPr>
              <w:t>Talk to Parish Field trustees committee re improving parking</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4FBA" w14:textId="77777777" w:rsidR="00144914" w:rsidRPr="00407672" w:rsidRDefault="00144914" w:rsidP="00A37232">
            <w:pPr>
              <w:rPr>
                <w:sz w:val="20"/>
                <w:szCs w:val="20"/>
              </w:rPr>
            </w:pPr>
            <w:r w:rsidRPr="00407672">
              <w:rPr>
                <w:sz w:val="20"/>
                <w:szCs w:val="20"/>
              </w:rPr>
              <w:t>MT</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66D62" w14:textId="093E00F2" w:rsidR="00144914" w:rsidRPr="00407672" w:rsidRDefault="00C45F7E" w:rsidP="00A37232">
            <w:pPr>
              <w:rPr>
                <w:sz w:val="20"/>
                <w:szCs w:val="20"/>
              </w:rPr>
            </w:pPr>
            <w:r w:rsidRPr="00407672">
              <w:rPr>
                <w:sz w:val="20"/>
                <w:szCs w:val="20"/>
              </w:rPr>
              <w:t>Not yet done</w:t>
            </w:r>
          </w:p>
        </w:tc>
      </w:tr>
      <w:tr w:rsidR="00144914" w:rsidRPr="00407672" w14:paraId="7EB2BAF3" w14:textId="77777777" w:rsidTr="00407672">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0E4" w14:textId="7D224DEE" w:rsidR="00144914" w:rsidRPr="00407672" w:rsidRDefault="00144914" w:rsidP="00A37232">
            <w:pPr>
              <w:rPr>
                <w:sz w:val="20"/>
                <w:szCs w:val="20"/>
              </w:rPr>
            </w:pPr>
            <w:r w:rsidRPr="00407672">
              <w:rPr>
                <w:sz w:val="20"/>
                <w:szCs w:val="20"/>
              </w:rPr>
              <w:t>2</w:t>
            </w:r>
            <w:r w:rsidR="00C45F7E" w:rsidRPr="00407672">
              <w:rPr>
                <w:sz w:val="20"/>
                <w:szCs w:val="20"/>
              </w:rPr>
              <w:t>1</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A7470" w14:textId="77777777" w:rsidR="00144914" w:rsidRPr="00407672" w:rsidRDefault="00144914" w:rsidP="00A37232">
            <w:pPr>
              <w:rPr>
                <w:sz w:val="20"/>
                <w:szCs w:val="20"/>
              </w:rPr>
            </w:pPr>
            <w:r w:rsidRPr="00407672">
              <w:rPr>
                <w:sz w:val="20"/>
                <w:szCs w:val="20"/>
              </w:rPr>
              <w:t>Remove contact form on website – create list is needed</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BF08" w14:textId="77777777" w:rsidR="00144914" w:rsidRPr="00407672" w:rsidRDefault="00144914" w:rsidP="00A37232">
            <w:pPr>
              <w:rPr>
                <w:sz w:val="20"/>
                <w:szCs w:val="20"/>
              </w:rPr>
            </w:pPr>
            <w:r w:rsidRPr="00407672">
              <w:rPr>
                <w:sz w:val="20"/>
                <w:szCs w:val="20"/>
              </w:rPr>
              <w:t>CC</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A87A6" w14:textId="2AB7088D" w:rsidR="00144914" w:rsidRPr="00407672" w:rsidRDefault="00C45F7E" w:rsidP="00A37232">
            <w:pPr>
              <w:rPr>
                <w:sz w:val="20"/>
                <w:szCs w:val="20"/>
              </w:rPr>
            </w:pPr>
            <w:r w:rsidRPr="00407672">
              <w:rPr>
                <w:rFonts w:cstheme="minorHAnsi"/>
                <w:sz w:val="20"/>
                <w:szCs w:val="20"/>
              </w:rPr>
              <w:t>√</w:t>
            </w:r>
          </w:p>
        </w:tc>
      </w:tr>
      <w:tr w:rsidR="00144914" w:rsidRPr="00407672" w14:paraId="660EB976" w14:textId="77777777" w:rsidTr="00407672">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FFB4" w14:textId="390017B7" w:rsidR="00144914" w:rsidRPr="00407672" w:rsidRDefault="00144914" w:rsidP="00A37232">
            <w:pPr>
              <w:rPr>
                <w:sz w:val="20"/>
                <w:szCs w:val="20"/>
              </w:rPr>
            </w:pPr>
            <w:r w:rsidRPr="00407672">
              <w:rPr>
                <w:sz w:val="20"/>
                <w:szCs w:val="20"/>
              </w:rPr>
              <w:t>2</w:t>
            </w:r>
            <w:r w:rsidR="00C45F7E" w:rsidRPr="00407672">
              <w:rPr>
                <w:sz w:val="20"/>
                <w:szCs w:val="20"/>
              </w:rPr>
              <w:t>2</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066F3" w14:textId="77777777" w:rsidR="00144914" w:rsidRPr="00407672" w:rsidRDefault="00144914" w:rsidP="00A37232">
            <w:pPr>
              <w:rPr>
                <w:sz w:val="20"/>
                <w:szCs w:val="20"/>
              </w:rPr>
            </w:pPr>
            <w:r w:rsidRPr="00407672">
              <w:rPr>
                <w:sz w:val="20"/>
                <w:szCs w:val="20"/>
              </w:rPr>
              <w:t>Add defib update to July agenda</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A217C" w14:textId="77777777" w:rsidR="00144914" w:rsidRPr="00407672" w:rsidRDefault="00144914" w:rsidP="00A37232">
            <w:pPr>
              <w:rPr>
                <w:sz w:val="20"/>
                <w:szCs w:val="20"/>
              </w:rPr>
            </w:pPr>
            <w:r w:rsidRPr="00407672">
              <w:rPr>
                <w:sz w:val="20"/>
                <w:szCs w:val="20"/>
              </w:rPr>
              <w:t>CC</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38E82" w14:textId="3F1479BD" w:rsidR="00144914" w:rsidRPr="00407672" w:rsidRDefault="00C45F7E" w:rsidP="00A37232">
            <w:pPr>
              <w:rPr>
                <w:sz w:val="20"/>
                <w:szCs w:val="20"/>
              </w:rPr>
            </w:pPr>
            <w:r w:rsidRPr="00407672">
              <w:rPr>
                <w:rFonts w:cstheme="minorHAnsi"/>
                <w:sz w:val="20"/>
                <w:szCs w:val="20"/>
              </w:rPr>
              <w:t>√ see agenda item 5</w:t>
            </w:r>
          </w:p>
        </w:tc>
      </w:tr>
    </w:tbl>
    <w:p w14:paraId="6E9BEC52" w14:textId="77777777" w:rsidR="00144914" w:rsidRPr="00407672" w:rsidRDefault="00144914" w:rsidP="00655DBC">
      <w:pPr>
        <w:rPr>
          <w:rFonts w:ascii="Arial" w:hAnsi="Arial" w:cs="Arial"/>
          <w:b/>
          <w:bCs/>
        </w:rPr>
      </w:pPr>
    </w:p>
    <w:p w14:paraId="55471CA8" w14:textId="77777777" w:rsidR="0078619B" w:rsidRPr="00407672" w:rsidRDefault="0078619B" w:rsidP="00655DBC">
      <w:pPr>
        <w:rPr>
          <w:rFonts w:ascii="Arial" w:hAnsi="Arial" w:cs="Arial"/>
        </w:rPr>
      </w:pPr>
    </w:p>
    <w:tbl>
      <w:tblPr>
        <w:tblStyle w:val="TableGrid"/>
        <w:tblW w:w="9771" w:type="dxa"/>
        <w:tblInd w:w="5" w:type="dxa"/>
        <w:tblLook w:val="04A0" w:firstRow="1" w:lastRow="0" w:firstColumn="1" w:lastColumn="0" w:noHBand="0" w:noVBand="1"/>
      </w:tblPr>
      <w:tblGrid>
        <w:gridCol w:w="461"/>
        <w:gridCol w:w="8353"/>
        <w:gridCol w:w="957"/>
      </w:tblGrid>
      <w:tr w:rsidR="00D17D44" w:rsidRPr="00407672" w14:paraId="2D463073" w14:textId="77777777" w:rsidTr="0006600D">
        <w:tc>
          <w:tcPr>
            <w:tcW w:w="451" w:type="dxa"/>
          </w:tcPr>
          <w:p w14:paraId="31E7FBDF" w14:textId="77777777" w:rsidR="00D17D44" w:rsidRPr="00407672" w:rsidRDefault="00D17D44" w:rsidP="00EE10B3">
            <w:pPr>
              <w:rPr>
                <w:rFonts w:ascii="Arial" w:hAnsi="Arial" w:cs="Arial"/>
              </w:rPr>
            </w:pPr>
          </w:p>
        </w:tc>
        <w:tc>
          <w:tcPr>
            <w:tcW w:w="8471" w:type="dxa"/>
          </w:tcPr>
          <w:p w14:paraId="2BB65FB2" w14:textId="77777777" w:rsidR="00D17D44" w:rsidRPr="00407672" w:rsidRDefault="00D17D44" w:rsidP="00EE10B3">
            <w:pPr>
              <w:rPr>
                <w:rFonts w:ascii="Arial" w:hAnsi="Arial" w:cs="Arial"/>
              </w:rPr>
            </w:pPr>
            <w:r w:rsidRPr="00407672">
              <w:rPr>
                <w:rFonts w:ascii="Arial" w:hAnsi="Arial" w:cs="Arial"/>
              </w:rPr>
              <w:t>Agenda Point</w:t>
            </w:r>
          </w:p>
        </w:tc>
        <w:tc>
          <w:tcPr>
            <w:tcW w:w="849" w:type="dxa"/>
          </w:tcPr>
          <w:p w14:paraId="0E8206A9" w14:textId="77777777" w:rsidR="00D17D44" w:rsidRPr="0006600D" w:rsidRDefault="00D17D44" w:rsidP="00EE10B3">
            <w:pPr>
              <w:rPr>
                <w:rFonts w:ascii="Arial" w:hAnsi="Arial" w:cs="Arial"/>
                <w:sz w:val="18"/>
                <w:szCs w:val="18"/>
              </w:rPr>
            </w:pPr>
            <w:r w:rsidRPr="0006600D">
              <w:rPr>
                <w:rFonts w:ascii="Arial" w:hAnsi="Arial" w:cs="Arial"/>
                <w:sz w:val="18"/>
                <w:szCs w:val="18"/>
              </w:rPr>
              <w:t xml:space="preserve">Assigned </w:t>
            </w:r>
            <w:proofErr w:type="gramStart"/>
            <w:r w:rsidRPr="0006600D">
              <w:rPr>
                <w:rFonts w:ascii="Arial" w:hAnsi="Arial" w:cs="Arial"/>
                <w:sz w:val="18"/>
                <w:szCs w:val="18"/>
              </w:rPr>
              <w:t>to..</w:t>
            </w:r>
            <w:proofErr w:type="gramEnd"/>
          </w:p>
        </w:tc>
      </w:tr>
      <w:tr w:rsidR="00D17D44" w:rsidRPr="00407672" w14:paraId="04BEEA80" w14:textId="77777777" w:rsidTr="0006600D">
        <w:tc>
          <w:tcPr>
            <w:tcW w:w="451" w:type="dxa"/>
          </w:tcPr>
          <w:p w14:paraId="78BD8850" w14:textId="77777777" w:rsidR="00D17D44" w:rsidRPr="00407672" w:rsidRDefault="00D17D44" w:rsidP="00EE10B3">
            <w:pPr>
              <w:rPr>
                <w:rFonts w:ascii="Arial" w:hAnsi="Arial" w:cs="Arial"/>
                <w:b/>
              </w:rPr>
            </w:pPr>
            <w:r w:rsidRPr="00407672">
              <w:rPr>
                <w:rFonts w:ascii="Arial" w:hAnsi="Arial" w:cs="Arial"/>
                <w:b/>
              </w:rPr>
              <w:t>1</w:t>
            </w:r>
          </w:p>
          <w:p w14:paraId="1A234B6B" w14:textId="77777777" w:rsidR="00D17D44" w:rsidRPr="00407672" w:rsidRDefault="00D17D44" w:rsidP="00EE10B3">
            <w:pPr>
              <w:rPr>
                <w:rFonts w:ascii="Arial" w:hAnsi="Arial" w:cs="Arial"/>
                <w:b/>
              </w:rPr>
            </w:pPr>
          </w:p>
        </w:tc>
        <w:tc>
          <w:tcPr>
            <w:tcW w:w="8471" w:type="dxa"/>
          </w:tcPr>
          <w:p w14:paraId="57110024" w14:textId="77777777" w:rsidR="00D17D44" w:rsidRPr="00407672" w:rsidRDefault="00D17D44" w:rsidP="00EE10B3">
            <w:pPr>
              <w:rPr>
                <w:rFonts w:ascii="Arial" w:hAnsi="Arial" w:cs="Arial"/>
                <w:b/>
              </w:rPr>
            </w:pPr>
            <w:r w:rsidRPr="00407672">
              <w:rPr>
                <w:rFonts w:ascii="Arial" w:hAnsi="Arial" w:cs="Arial"/>
                <w:b/>
              </w:rPr>
              <w:t>Parish Cllr Reports</w:t>
            </w:r>
          </w:p>
          <w:p w14:paraId="7B6A33C2" w14:textId="647EC8D0" w:rsidR="00114F70" w:rsidRDefault="00407672" w:rsidP="0008600D">
            <w:pPr>
              <w:rPr>
                <w:rFonts w:ascii="Arial" w:hAnsi="Arial" w:cs="Arial"/>
              </w:rPr>
            </w:pPr>
            <w:r>
              <w:rPr>
                <w:rFonts w:ascii="Arial" w:hAnsi="Arial" w:cs="Arial"/>
              </w:rPr>
              <w:t xml:space="preserve">SC – reports that the gate onto the school playing field is still being left locked after school has finished, checked this evening and it was again locked. Clerk advised that the pc had still not been given a key. CW asked whether a letter could be sent to the school, all </w:t>
            </w:r>
            <w:proofErr w:type="gramStart"/>
            <w:r>
              <w:rPr>
                <w:rFonts w:ascii="Arial" w:hAnsi="Arial" w:cs="Arial"/>
              </w:rPr>
              <w:t>were in agreement</w:t>
            </w:r>
            <w:proofErr w:type="gramEnd"/>
            <w:r>
              <w:rPr>
                <w:rFonts w:ascii="Arial" w:hAnsi="Arial" w:cs="Arial"/>
              </w:rPr>
              <w:t xml:space="preserve">. Clerk to write, copying in </w:t>
            </w:r>
            <w:proofErr w:type="spellStart"/>
            <w:r>
              <w:rPr>
                <w:rFonts w:ascii="Arial" w:hAnsi="Arial" w:cs="Arial"/>
              </w:rPr>
              <w:t>Rev.Alec</w:t>
            </w:r>
            <w:proofErr w:type="spellEnd"/>
            <w:r>
              <w:rPr>
                <w:rFonts w:ascii="Arial" w:hAnsi="Arial" w:cs="Arial"/>
              </w:rPr>
              <w:t>.</w:t>
            </w:r>
          </w:p>
          <w:p w14:paraId="11BC13C2" w14:textId="5294DAEA" w:rsidR="00407672" w:rsidRPr="00407672" w:rsidRDefault="00407672" w:rsidP="0008600D">
            <w:pPr>
              <w:rPr>
                <w:rFonts w:ascii="Arial" w:hAnsi="Arial" w:cs="Arial"/>
              </w:rPr>
            </w:pPr>
          </w:p>
        </w:tc>
        <w:tc>
          <w:tcPr>
            <w:tcW w:w="849" w:type="dxa"/>
          </w:tcPr>
          <w:p w14:paraId="774EB950" w14:textId="77777777" w:rsidR="00D17D44" w:rsidRPr="00407672" w:rsidRDefault="00D17D44" w:rsidP="00EE10B3">
            <w:pPr>
              <w:rPr>
                <w:rFonts w:ascii="Arial" w:hAnsi="Arial" w:cs="Arial"/>
              </w:rPr>
            </w:pPr>
          </w:p>
          <w:p w14:paraId="222828FA" w14:textId="653D1466" w:rsidR="00D17D44" w:rsidRDefault="00D17D44" w:rsidP="00EE10B3">
            <w:pPr>
              <w:rPr>
                <w:rFonts w:ascii="Arial" w:hAnsi="Arial" w:cs="Arial"/>
              </w:rPr>
            </w:pPr>
          </w:p>
          <w:p w14:paraId="75FF9D57" w14:textId="77777777" w:rsidR="00407672" w:rsidRDefault="00407672" w:rsidP="00EE10B3">
            <w:pPr>
              <w:rPr>
                <w:rFonts w:ascii="Arial" w:hAnsi="Arial" w:cs="Arial"/>
              </w:rPr>
            </w:pPr>
          </w:p>
          <w:p w14:paraId="4BCB5833" w14:textId="77777777" w:rsidR="00407672" w:rsidRDefault="00407672" w:rsidP="00EE10B3">
            <w:pPr>
              <w:rPr>
                <w:rFonts w:ascii="Arial" w:hAnsi="Arial" w:cs="Arial"/>
              </w:rPr>
            </w:pPr>
          </w:p>
          <w:p w14:paraId="07FE5B55" w14:textId="47C0D89E" w:rsidR="0043575D" w:rsidRPr="00407672" w:rsidRDefault="00407672" w:rsidP="00EE10B3">
            <w:pPr>
              <w:rPr>
                <w:rFonts w:ascii="Arial" w:hAnsi="Arial" w:cs="Arial"/>
              </w:rPr>
            </w:pPr>
            <w:r>
              <w:rPr>
                <w:rFonts w:ascii="Arial" w:hAnsi="Arial" w:cs="Arial"/>
              </w:rPr>
              <w:t>CC</w:t>
            </w:r>
          </w:p>
          <w:p w14:paraId="1902352E" w14:textId="040C5F02" w:rsidR="00EB73A9" w:rsidRPr="00407672" w:rsidRDefault="00EB73A9" w:rsidP="00F3618B">
            <w:pPr>
              <w:rPr>
                <w:rFonts w:ascii="Arial" w:hAnsi="Arial" w:cs="Arial"/>
                <w:lang w:val="de-DE"/>
              </w:rPr>
            </w:pPr>
          </w:p>
        </w:tc>
      </w:tr>
      <w:tr w:rsidR="00D17D44" w:rsidRPr="00407672" w14:paraId="011A8839" w14:textId="77777777" w:rsidTr="0006600D">
        <w:tc>
          <w:tcPr>
            <w:tcW w:w="451" w:type="dxa"/>
          </w:tcPr>
          <w:p w14:paraId="2B36DA3D" w14:textId="77777777" w:rsidR="00D17D44" w:rsidRPr="00407672" w:rsidRDefault="00D17D44" w:rsidP="00EE10B3">
            <w:pPr>
              <w:rPr>
                <w:rFonts w:ascii="Arial" w:hAnsi="Arial" w:cs="Arial"/>
                <w:b/>
              </w:rPr>
            </w:pPr>
            <w:r w:rsidRPr="00407672">
              <w:rPr>
                <w:rFonts w:ascii="Arial" w:hAnsi="Arial" w:cs="Arial"/>
                <w:b/>
              </w:rPr>
              <w:t>2</w:t>
            </w:r>
          </w:p>
        </w:tc>
        <w:tc>
          <w:tcPr>
            <w:tcW w:w="8471" w:type="dxa"/>
          </w:tcPr>
          <w:p w14:paraId="67659AA0" w14:textId="77777777" w:rsidR="00407672" w:rsidRDefault="00D17D44" w:rsidP="00407672">
            <w:pPr>
              <w:pStyle w:val="ListParagraph"/>
              <w:spacing w:after="160" w:line="259" w:lineRule="auto"/>
              <w:ind w:left="0"/>
              <w:rPr>
                <w:rFonts w:ascii="Arial" w:hAnsi="Arial" w:cs="Arial"/>
                <w:b/>
                <w:bCs/>
              </w:rPr>
            </w:pPr>
            <w:r w:rsidRPr="00407672">
              <w:rPr>
                <w:rFonts w:ascii="Arial" w:hAnsi="Arial" w:cs="Arial"/>
                <w:b/>
                <w:bCs/>
              </w:rPr>
              <w:t>Ward Cllr Reports</w:t>
            </w:r>
          </w:p>
          <w:p w14:paraId="3FCF45D2" w14:textId="77777777" w:rsidR="00E439B7" w:rsidRDefault="00E439B7" w:rsidP="00407672">
            <w:pPr>
              <w:pStyle w:val="ListParagraph"/>
              <w:spacing w:after="160" w:line="259" w:lineRule="auto"/>
              <w:ind w:left="0"/>
              <w:rPr>
                <w:rFonts w:ascii="Arial" w:hAnsi="Arial" w:cs="Arial"/>
                <w:bCs/>
              </w:rPr>
            </w:pPr>
            <w:r>
              <w:rPr>
                <w:rFonts w:ascii="Arial" w:hAnsi="Arial" w:cs="Arial"/>
                <w:bCs/>
              </w:rPr>
              <w:t>No ward cllrs present.</w:t>
            </w:r>
          </w:p>
          <w:p w14:paraId="46DD0B81" w14:textId="0BE73455" w:rsidR="00EC6573" w:rsidRPr="00407672" w:rsidRDefault="00407672" w:rsidP="00407672">
            <w:pPr>
              <w:pStyle w:val="ListParagraph"/>
              <w:spacing w:after="160" w:line="259" w:lineRule="auto"/>
              <w:ind w:left="0"/>
              <w:rPr>
                <w:rFonts w:ascii="Arial" w:hAnsi="Arial" w:cs="Arial"/>
                <w:bCs/>
              </w:rPr>
            </w:pPr>
            <w:r>
              <w:rPr>
                <w:rFonts w:ascii="Arial" w:hAnsi="Arial" w:cs="Arial"/>
                <w:bCs/>
              </w:rPr>
              <w:t>DW advised that he wished to ask Ward Cllr’s why the road verges were being left uncut as they were now causing issues with visibility at many junctions in and around the village/ward. Clerk to email</w:t>
            </w:r>
          </w:p>
        </w:tc>
        <w:tc>
          <w:tcPr>
            <w:tcW w:w="849" w:type="dxa"/>
          </w:tcPr>
          <w:p w14:paraId="290F3EC7" w14:textId="77777777" w:rsidR="00D17D44" w:rsidRPr="00407672" w:rsidRDefault="00D17D44" w:rsidP="00EE10B3">
            <w:pPr>
              <w:rPr>
                <w:rFonts w:ascii="Arial" w:hAnsi="Arial" w:cs="Arial"/>
              </w:rPr>
            </w:pPr>
          </w:p>
          <w:p w14:paraId="5DF046DE" w14:textId="77777777" w:rsidR="00D17D44" w:rsidRDefault="00D17D44" w:rsidP="00EE10B3">
            <w:pPr>
              <w:rPr>
                <w:rFonts w:ascii="Arial" w:hAnsi="Arial" w:cs="Arial"/>
              </w:rPr>
            </w:pPr>
          </w:p>
          <w:p w14:paraId="266DB889" w14:textId="77777777" w:rsidR="00E439B7" w:rsidRDefault="00E439B7" w:rsidP="00EE10B3">
            <w:pPr>
              <w:rPr>
                <w:rFonts w:ascii="Arial" w:hAnsi="Arial" w:cs="Arial"/>
              </w:rPr>
            </w:pPr>
          </w:p>
          <w:p w14:paraId="3F6BF9E4" w14:textId="77777777" w:rsidR="00407672" w:rsidRDefault="00407672" w:rsidP="00EE10B3">
            <w:pPr>
              <w:rPr>
                <w:rFonts w:ascii="Arial" w:hAnsi="Arial" w:cs="Arial"/>
              </w:rPr>
            </w:pPr>
          </w:p>
          <w:p w14:paraId="3213EFCF" w14:textId="40E38CB8" w:rsidR="008B2B52" w:rsidRPr="00407672" w:rsidRDefault="00407672" w:rsidP="00EE10B3">
            <w:pPr>
              <w:rPr>
                <w:rFonts w:ascii="Arial" w:hAnsi="Arial" w:cs="Arial"/>
              </w:rPr>
            </w:pPr>
            <w:r>
              <w:rPr>
                <w:rFonts w:ascii="Arial" w:hAnsi="Arial" w:cs="Arial"/>
              </w:rPr>
              <w:t>CC</w:t>
            </w:r>
          </w:p>
          <w:p w14:paraId="2891EC14" w14:textId="650A07F3" w:rsidR="00365125" w:rsidRPr="00407672" w:rsidRDefault="00365125" w:rsidP="00EE10B3">
            <w:pPr>
              <w:rPr>
                <w:rFonts w:ascii="Arial" w:hAnsi="Arial" w:cs="Arial"/>
              </w:rPr>
            </w:pPr>
          </w:p>
        </w:tc>
      </w:tr>
      <w:tr w:rsidR="00D17D44" w:rsidRPr="00407672" w14:paraId="7B9110CF" w14:textId="77777777" w:rsidTr="0006600D">
        <w:tc>
          <w:tcPr>
            <w:tcW w:w="451" w:type="dxa"/>
          </w:tcPr>
          <w:p w14:paraId="71E894B9" w14:textId="77777777" w:rsidR="00D17D44" w:rsidRPr="00407672" w:rsidRDefault="00D17D44" w:rsidP="00EE10B3">
            <w:pPr>
              <w:rPr>
                <w:rFonts w:ascii="Arial" w:hAnsi="Arial" w:cs="Arial"/>
                <w:b/>
              </w:rPr>
            </w:pPr>
            <w:r w:rsidRPr="00407672">
              <w:rPr>
                <w:rFonts w:ascii="Arial" w:hAnsi="Arial" w:cs="Arial"/>
                <w:b/>
              </w:rPr>
              <w:t>3</w:t>
            </w:r>
          </w:p>
        </w:tc>
        <w:tc>
          <w:tcPr>
            <w:tcW w:w="8471" w:type="dxa"/>
          </w:tcPr>
          <w:p w14:paraId="029E68E2" w14:textId="77777777" w:rsidR="00D17D44" w:rsidRPr="00407672" w:rsidRDefault="00D17D44" w:rsidP="00EE10B3">
            <w:pPr>
              <w:rPr>
                <w:rFonts w:ascii="Arial" w:hAnsi="Arial" w:cs="Arial"/>
                <w:b/>
              </w:rPr>
            </w:pPr>
            <w:r w:rsidRPr="00407672">
              <w:rPr>
                <w:rFonts w:ascii="Arial" w:hAnsi="Arial" w:cs="Arial"/>
                <w:b/>
              </w:rPr>
              <w:t>Progress Reports</w:t>
            </w:r>
          </w:p>
          <w:p w14:paraId="543E9528" w14:textId="77777777" w:rsidR="00092601" w:rsidRDefault="00F425F4" w:rsidP="00491E8A">
            <w:pPr>
              <w:pStyle w:val="ListParagraph"/>
              <w:numPr>
                <w:ilvl w:val="0"/>
                <w:numId w:val="12"/>
              </w:numPr>
              <w:jc w:val="both"/>
              <w:rPr>
                <w:rFonts w:ascii="Arial" w:hAnsi="Arial" w:cs="Arial"/>
                <w:bCs/>
              </w:rPr>
            </w:pPr>
            <w:r w:rsidRPr="00407672">
              <w:rPr>
                <w:rFonts w:ascii="Arial" w:hAnsi="Arial" w:cs="Arial"/>
                <w:bCs/>
              </w:rPr>
              <w:t>The Pump House</w:t>
            </w:r>
            <w:r w:rsidR="007E2A4A" w:rsidRPr="00407672">
              <w:rPr>
                <w:rFonts w:ascii="Arial" w:hAnsi="Arial" w:cs="Arial"/>
                <w:bCs/>
              </w:rPr>
              <w:t xml:space="preserve"> </w:t>
            </w:r>
            <w:r w:rsidR="006449BD" w:rsidRPr="00407672">
              <w:rPr>
                <w:rFonts w:ascii="Arial" w:hAnsi="Arial" w:cs="Arial"/>
                <w:bCs/>
              </w:rPr>
              <w:t>–</w:t>
            </w:r>
            <w:r w:rsidR="00E407A5">
              <w:rPr>
                <w:rFonts w:ascii="Arial" w:hAnsi="Arial" w:cs="Arial"/>
                <w:bCs/>
              </w:rPr>
              <w:t xml:space="preserve"> </w:t>
            </w:r>
          </w:p>
          <w:p w14:paraId="590686BF" w14:textId="206D85A0" w:rsidR="00491E8A" w:rsidRDefault="00E407A5" w:rsidP="00092601">
            <w:pPr>
              <w:pStyle w:val="ListParagraph"/>
              <w:ind w:left="360"/>
              <w:jc w:val="both"/>
              <w:rPr>
                <w:rFonts w:ascii="Arial" w:hAnsi="Arial" w:cs="Arial"/>
                <w:bCs/>
              </w:rPr>
            </w:pPr>
            <w:r>
              <w:rPr>
                <w:rFonts w:ascii="Arial" w:hAnsi="Arial" w:cs="Arial"/>
                <w:bCs/>
              </w:rPr>
              <w:t xml:space="preserve">further details regarding </w:t>
            </w:r>
            <w:r w:rsidR="00E439B7">
              <w:rPr>
                <w:rFonts w:ascii="Arial" w:hAnsi="Arial" w:cs="Arial"/>
                <w:bCs/>
              </w:rPr>
              <w:t xml:space="preserve">signage </w:t>
            </w:r>
            <w:r>
              <w:rPr>
                <w:rFonts w:ascii="Arial" w:hAnsi="Arial" w:cs="Arial"/>
                <w:bCs/>
              </w:rPr>
              <w:t xml:space="preserve">requirement received from CW&amp;C </w:t>
            </w:r>
            <w:r w:rsidR="004967F6">
              <w:rPr>
                <w:rFonts w:ascii="Arial" w:hAnsi="Arial" w:cs="Arial"/>
                <w:bCs/>
              </w:rPr>
              <w:t xml:space="preserve">&amp; DWI </w:t>
            </w:r>
            <w:r>
              <w:rPr>
                <w:rFonts w:ascii="Arial" w:hAnsi="Arial" w:cs="Arial"/>
                <w:bCs/>
              </w:rPr>
              <w:t xml:space="preserve">which highlight that signage </w:t>
            </w:r>
            <w:r w:rsidR="004967F6">
              <w:rPr>
                <w:rFonts w:ascii="Arial" w:hAnsi="Arial" w:cs="Arial"/>
                <w:bCs/>
              </w:rPr>
              <w:t>d</w:t>
            </w:r>
            <w:r>
              <w:rPr>
                <w:rFonts w:ascii="Arial" w:hAnsi="Arial" w:cs="Arial"/>
                <w:bCs/>
              </w:rPr>
              <w:t>oes not remove mitigation</w:t>
            </w:r>
            <w:r w:rsidR="004967F6">
              <w:rPr>
                <w:rFonts w:ascii="Arial" w:hAnsi="Arial" w:cs="Arial"/>
                <w:bCs/>
              </w:rPr>
              <w:t xml:space="preserve"> and only option may be to ‘restrict the flow’. JC reported that last Friday he had seen someone in a high-vis jacket at the pump and wondered whether further testing was being done. Clerk advised that she had not been informed but would check with CW&amp;C and if testing was not being done would request a test so that a decision could be made on the future of the water supply. </w:t>
            </w:r>
          </w:p>
          <w:p w14:paraId="2908CF17" w14:textId="75982883" w:rsidR="00491E8A" w:rsidRDefault="004967F6" w:rsidP="00491E8A">
            <w:pPr>
              <w:pStyle w:val="ListParagraph"/>
              <w:ind w:left="360"/>
              <w:jc w:val="both"/>
              <w:rPr>
                <w:rFonts w:ascii="Arial" w:hAnsi="Arial" w:cs="Arial"/>
                <w:bCs/>
              </w:rPr>
            </w:pPr>
            <w:r>
              <w:rPr>
                <w:rFonts w:ascii="Arial" w:hAnsi="Arial" w:cs="Arial"/>
                <w:bCs/>
              </w:rPr>
              <w:t xml:space="preserve">Clerk also advised that a tile had slipped from the roof and there was now a hole. DW stated that the roofer had been finding it difficult to obtain replacements, Beeston Reclamation may have </w:t>
            </w:r>
            <w:proofErr w:type="gramStart"/>
            <w:r>
              <w:rPr>
                <w:rFonts w:ascii="Arial" w:hAnsi="Arial" w:cs="Arial"/>
                <w:bCs/>
              </w:rPr>
              <w:t>some</w:t>
            </w:r>
            <w:proofErr w:type="gramEnd"/>
            <w:r>
              <w:rPr>
                <w:rFonts w:ascii="Arial" w:hAnsi="Arial" w:cs="Arial"/>
                <w:bCs/>
              </w:rPr>
              <w:t xml:space="preserve"> so he was to check that out. Bill Anderson reported that the water could be treated but at a cost that might be prohibitive, he was looking into this.</w:t>
            </w:r>
            <w:r w:rsidR="00491E8A">
              <w:rPr>
                <w:rFonts w:ascii="Arial" w:hAnsi="Arial" w:cs="Arial"/>
                <w:bCs/>
              </w:rPr>
              <w:t xml:space="preserve"> CW stated that the only option may be to weld the gates shut.</w:t>
            </w:r>
          </w:p>
          <w:p w14:paraId="767799A3" w14:textId="0D703EE4" w:rsidR="00491E8A" w:rsidRPr="00491E8A" w:rsidRDefault="00491E8A" w:rsidP="00491E8A">
            <w:pPr>
              <w:pStyle w:val="ListParagraph"/>
              <w:ind w:left="360"/>
              <w:jc w:val="both"/>
              <w:rPr>
                <w:rFonts w:ascii="Arial" w:hAnsi="Arial" w:cs="Arial"/>
                <w:bCs/>
              </w:rPr>
            </w:pPr>
            <w:r>
              <w:rPr>
                <w:rFonts w:ascii="Arial" w:hAnsi="Arial" w:cs="Arial"/>
                <w:bCs/>
              </w:rPr>
              <w:t>Clerk to contact CW&amp;C for further info regarding testing</w:t>
            </w:r>
          </w:p>
          <w:p w14:paraId="41B17CFA" w14:textId="77777777" w:rsidR="00092601" w:rsidRDefault="00FA6EF9" w:rsidP="00975E55">
            <w:pPr>
              <w:pStyle w:val="ListParagraph"/>
              <w:numPr>
                <w:ilvl w:val="0"/>
                <w:numId w:val="12"/>
              </w:numPr>
              <w:jc w:val="both"/>
              <w:rPr>
                <w:rFonts w:ascii="Arial" w:hAnsi="Arial" w:cs="Arial"/>
                <w:bCs/>
              </w:rPr>
            </w:pPr>
            <w:r w:rsidRPr="00407672">
              <w:rPr>
                <w:rFonts w:ascii="Arial" w:hAnsi="Arial" w:cs="Arial"/>
                <w:bCs/>
              </w:rPr>
              <w:t>Mission Statement –</w:t>
            </w:r>
            <w:r w:rsidR="00C35149" w:rsidRPr="00407672">
              <w:rPr>
                <w:rFonts w:ascii="Arial" w:hAnsi="Arial" w:cs="Arial"/>
                <w:bCs/>
              </w:rPr>
              <w:t xml:space="preserve"> </w:t>
            </w:r>
          </w:p>
          <w:p w14:paraId="2EB2D5EA" w14:textId="7FECFCF7" w:rsidR="00FA6EF9" w:rsidRDefault="00C35149" w:rsidP="00092601">
            <w:pPr>
              <w:pStyle w:val="ListParagraph"/>
              <w:ind w:left="360"/>
              <w:jc w:val="both"/>
              <w:rPr>
                <w:rFonts w:ascii="Arial" w:hAnsi="Arial" w:cs="Arial"/>
                <w:bCs/>
              </w:rPr>
            </w:pPr>
            <w:r w:rsidRPr="00407672">
              <w:rPr>
                <w:rFonts w:ascii="Arial" w:hAnsi="Arial" w:cs="Arial"/>
                <w:bCs/>
              </w:rPr>
              <w:t xml:space="preserve">JC </w:t>
            </w:r>
            <w:r w:rsidR="00491E8A">
              <w:rPr>
                <w:rFonts w:ascii="Arial" w:hAnsi="Arial" w:cs="Arial"/>
                <w:bCs/>
              </w:rPr>
              <w:t>reported that due to his recent health issues he had been unable to finalise a draft. He will complete it before the next meeting</w:t>
            </w:r>
          </w:p>
          <w:p w14:paraId="14421BEF" w14:textId="77777777" w:rsidR="00092601" w:rsidRDefault="00491E8A" w:rsidP="00975E55">
            <w:pPr>
              <w:pStyle w:val="ListParagraph"/>
              <w:numPr>
                <w:ilvl w:val="0"/>
                <w:numId w:val="12"/>
              </w:numPr>
              <w:jc w:val="both"/>
              <w:rPr>
                <w:rFonts w:ascii="Arial" w:hAnsi="Arial" w:cs="Arial"/>
                <w:bCs/>
              </w:rPr>
            </w:pPr>
            <w:r>
              <w:rPr>
                <w:rFonts w:ascii="Arial" w:hAnsi="Arial" w:cs="Arial"/>
                <w:bCs/>
              </w:rPr>
              <w:t xml:space="preserve">Sale of land behind Upper Pump House – </w:t>
            </w:r>
          </w:p>
          <w:p w14:paraId="57AEBB15" w14:textId="0ABC5946" w:rsidR="00491E8A" w:rsidRDefault="00491E8A" w:rsidP="00092601">
            <w:pPr>
              <w:pStyle w:val="ListParagraph"/>
              <w:ind w:left="360"/>
              <w:jc w:val="both"/>
              <w:rPr>
                <w:rFonts w:ascii="Arial" w:hAnsi="Arial" w:cs="Arial"/>
                <w:bCs/>
              </w:rPr>
            </w:pPr>
            <w:r>
              <w:rPr>
                <w:rFonts w:ascii="Arial" w:hAnsi="Arial" w:cs="Arial"/>
                <w:bCs/>
              </w:rPr>
              <w:t xml:space="preserve">after an initial delay the paperwork has now been sent to the purchaser’s solicitor. There had also been a query about a piece of land that was outside of the </w:t>
            </w:r>
            <w:r w:rsidR="00092601">
              <w:rPr>
                <w:rFonts w:ascii="Arial" w:hAnsi="Arial" w:cs="Arial"/>
                <w:bCs/>
              </w:rPr>
              <w:t>boundary plan</w:t>
            </w:r>
            <w:r>
              <w:rPr>
                <w:rFonts w:ascii="Arial" w:hAnsi="Arial" w:cs="Arial"/>
                <w:bCs/>
              </w:rPr>
              <w:t xml:space="preserve">. </w:t>
            </w:r>
            <w:proofErr w:type="gramStart"/>
            <w:r>
              <w:rPr>
                <w:rFonts w:ascii="Arial" w:hAnsi="Arial" w:cs="Arial"/>
                <w:bCs/>
              </w:rPr>
              <w:t>Cllr’s</w:t>
            </w:r>
            <w:proofErr w:type="gramEnd"/>
            <w:r>
              <w:rPr>
                <w:rFonts w:ascii="Arial" w:hAnsi="Arial" w:cs="Arial"/>
                <w:bCs/>
              </w:rPr>
              <w:t xml:space="preserve"> advised that they believed this was just a sliver in-between the pump house and the wall and that it should not be included in the sale. Clerk to contact </w:t>
            </w:r>
            <w:r w:rsidR="00E439B7">
              <w:rPr>
                <w:rFonts w:ascii="Arial" w:hAnsi="Arial" w:cs="Arial"/>
                <w:bCs/>
              </w:rPr>
              <w:t>pc</w:t>
            </w:r>
            <w:r>
              <w:rPr>
                <w:rFonts w:ascii="Arial" w:hAnsi="Arial" w:cs="Arial"/>
                <w:bCs/>
              </w:rPr>
              <w:t xml:space="preserve"> solicitor.</w:t>
            </w:r>
          </w:p>
          <w:p w14:paraId="2DE0C78E" w14:textId="77777777" w:rsidR="00092601" w:rsidRDefault="00BB78BB" w:rsidP="00092601">
            <w:pPr>
              <w:pStyle w:val="ListParagraph"/>
              <w:numPr>
                <w:ilvl w:val="0"/>
                <w:numId w:val="12"/>
              </w:numPr>
              <w:jc w:val="both"/>
              <w:rPr>
                <w:rFonts w:ascii="Arial" w:hAnsi="Arial" w:cs="Arial"/>
                <w:bCs/>
              </w:rPr>
            </w:pPr>
            <w:proofErr w:type="spellStart"/>
            <w:r>
              <w:rPr>
                <w:rFonts w:ascii="Arial" w:hAnsi="Arial" w:cs="Arial"/>
                <w:bCs/>
              </w:rPr>
              <w:t>Crownest</w:t>
            </w:r>
            <w:proofErr w:type="spellEnd"/>
            <w:r>
              <w:rPr>
                <w:rFonts w:ascii="Arial" w:hAnsi="Arial" w:cs="Arial"/>
                <w:bCs/>
              </w:rPr>
              <w:t xml:space="preserve"> Lane – </w:t>
            </w:r>
          </w:p>
          <w:p w14:paraId="1322D371" w14:textId="20FD48A7" w:rsidR="00BB78BB" w:rsidRPr="00092601" w:rsidRDefault="00BB78BB" w:rsidP="00092601">
            <w:pPr>
              <w:pStyle w:val="ListParagraph"/>
              <w:ind w:left="360"/>
              <w:jc w:val="both"/>
              <w:rPr>
                <w:rFonts w:ascii="Arial" w:hAnsi="Arial" w:cs="Arial"/>
                <w:bCs/>
              </w:rPr>
            </w:pPr>
            <w:r>
              <w:rPr>
                <w:rFonts w:ascii="Arial" w:hAnsi="Arial" w:cs="Arial"/>
                <w:bCs/>
              </w:rPr>
              <w:t>c</w:t>
            </w:r>
            <w:r w:rsidRPr="00092601">
              <w:rPr>
                <w:rFonts w:ascii="Arial" w:hAnsi="Arial" w:cs="Arial"/>
                <w:bCs/>
              </w:rPr>
              <w:t xml:space="preserve">lerk and KW, MT and KH met with Mr Latif on 6/6/24. Councillors relayed </w:t>
            </w:r>
            <w:proofErr w:type="spellStart"/>
            <w:r w:rsidRPr="00092601">
              <w:rPr>
                <w:rFonts w:ascii="Arial" w:hAnsi="Arial" w:cs="Arial"/>
                <w:bCs/>
              </w:rPr>
              <w:t>residents</w:t>
            </w:r>
            <w:proofErr w:type="spellEnd"/>
            <w:r w:rsidRPr="00092601">
              <w:rPr>
                <w:rFonts w:ascii="Arial" w:hAnsi="Arial" w:cs="Arial"/>
                <w:bCs/>
              </w:rPr>
              <w:t xml:space="preserve"> concerns regarding the cutting down of trees, work done on the lane and the gates. Mr Latif stated that he only cut down diseased trees or those threatening to fall on his property and the gates were temporary </w:t>
            </w:r>
            <w:proofErr w:type="gramStart"/>
            <w:r w:rsidRPr="00092601">
              <w:rPr>
                <w:rFonts w:ascii="Arial" w:hAnsi="Arial" w:cs="Arial"/>
                <w:bCs/>
              </w:rPr>
              <w:t>in order to</w:t>
            </w:r>
            <w:proofErr w:type="gramEnd"/>
            <w:r w:rsidRPr="00092601">
              <w:rPr>
                <w:rFonts w:ascii="Arial" w:hAnsi="Arial" w:cs="Arial"/>
                <w:bCs/>
              </w:rPr>
              <w:t xml:space="preserve"> secure his land and property. He stated that Highways had visited and talked about the lane and that they were happy that he reinstated a hard surface </w:t>
            </w:r>
            <w:r w:rsidR="00092601">
              <w:rPr>
                <w:rFonts w:ascii="Arial" w:hAnsi="Arial" w:cs="Arial"/>
                <w:bCs/>
              </w:rPr>
              <w:t>as the previous one had</w:t>
            </w:r>
            <w:r w:rsidRPr="00092601">
              <w:rPr>
                <w:rFonts w:ascii="Arial" w:hAnsi="Arial" w:cs="Arial"/>
                <w:bCs/>
              </w:rPr>
              <w:t xml:space="preserve"> deteriorated underneath vegetation. Councillors also asked whether he had any plans for developing the land, he advised that at present he did not but if he did, he would be governed by planning laws.</w:t>
            </w:r>
          </w:p>
          <w:p w14:paraId="3A165404" w14:textId="77777777" w:rsidR="00BB78BB" w:rsidRPr="00BB78BB" w:rsidRDefault="00BB78BB" w:rsidP="00BB78BB">
            <w:pPr>
              <w:pStyle w:val="ListParagraph"/>
              <w:ind w:left="360"/>
              <w:jc w:val="both"/>
              <w:rPr>
                <w:rFonts w:ascii="Arial" w:hAnsi="Arial" w:cs="Arial"/>
                <w:bCs/>
              </w:rPr>
            </w:pPr>
            <w:r>
              <w:rPr>
                <w:rFonts w:ascii="Arial" w:hAnsi="Arial" w:cs="Arial"/>
                <w:bCs/>
              </w:rPr>
              <w:t xml:space="preserve">Clerk reported that she had contacted Highways regarding the extension of the resurfaced lane into the hedgerow </w:t>
            </w:r>
            <w:proofErr w:type="gramStart"/>
            <w:r>
              <w:rPr>
                <w:rFonts w:ascii="Arial" w:hAnsi="Arial" w:cs="Arial"/>
                <w:bCs/>
              </w:rPr>
              <w:t>line</w:t>
            </w:r>
            <w:proofErr w:type="gramEnd"/>
            <w:r>
              <w:rPr>
                <w:rFonts w:ascii="Arial" w:hAnsi="Arial" w:cs="Arial"/>
                <w:bCs/>
              </w:rPr>
              <w:t xml:space="preserve"> but the response was that it was acceptable and necessary as the trucks delivering material had been slipping on the wet ground and running into the hedgerow. Highways advised that any work done to the lane required permission and whilst the initial work had not gained permission, they were happy that it be reinstated to a hardcore finish.</w:t>
            </w:r>
          </w:p>
          <w:p w14:paraId="30A75D40" w14:textId="77777777" w:rsidR="00092601" w:rsidRDefault="00BB78BB" w:rsidP="00BB78BB">
            <w:pPr>
              <w:pStyle w:val="ListParagraph"/>
              <w:numPr>
                <w:ilvl w:val="0"/>
                <w:numId w:val="12"/>
              </w:numPr>
              <w:jc w:val="both"/>
              <w:rPr>
                <w:rFonts w:ascii="Arial" w:hAnsi="Arial" w:cs="Arial"/>
                <w:bCs/>
              </w:rPr>
            </w:pPr>
            <w:proofErr w:type="gramStart"/>
            <w:r>
              <w:rPr>
                <w:rFonts w:ascii="Arial" w:hAnsi="Arial" w:cs="Arial"/>
                <w:bCs/>
              </w:rPr>
              <w:t>.gov.uk</w:t>
            </w:r>
            <w:proofErr w:type="gramEnd"/>
            <w:r>
              <w:rPr>
                <w:rFonts w:ascii="Arial" w:hAnsi="Arial" w:cs="Arial"/>
                <w:bCs/>
              </w:rPr>
              <w:t xml:space="preserve"> Domain </w:t>
            </w:r>
            <w:r w:rsidR="00D36E57">
              <w:rPr>
                <w:rFonts w:ascii="Arial" w:hAnsi="Arial" w:cs="Arial"/>
                <w:bCs/>
              </w:rPr>
              <w:t xml:space="preserve">change – </w:t>
            </w:r>
          </w:p>
          <w:p w14:paraId="548571E8" w14:textId="4303185D" w:rsidR="00D36E57" w:rsidRDefault="00D36E57" w:rsidP="00092601">
            <w:pPr>
              <w:pStyle w:val="ListParagraph"/>
              <w:ind w:left="360"/>
              <w:jc w:val="both"/>
              <w:rPr>
                <w:rFonts w:ascii="Arial" w:hAnsi="Arial" w:cs="Arial"/>
                <w:bCs/>
              </w:rPr>
            </w:pPr>
            <w:r>
              <w:rPr>
                <w:rFonts w:ascii="Arial" w:hAnsi="Arial" w:cs="Arial"/>
                <w:bCs/>
              </w:rPr>
              <w:t xml:space="preserve">recent guidelines to move to using </w:t>
            </w:r>
            <w:proofErr w:type="gramStart"/>
            <w:r w:rsidR="00092601">
              <w:rPr>
                <w:rFonts w:ascii="Arial" w:hAnsi="Arial" w:cs="Arial"/>
                <w:bCs/>
              </w:rPr>
              <w:t>‘</w:t>
            </w:r>
            <w:r>
              <w:rPr>
                <w:rFonts w:ascii="Arial" w:hAnsi="Arial" w:cs="Arial"/>
                <w:bCs/>
              </w:rPr>
              <w:t>.gov.uk</w:t>
            </w:r>
            <w:proofErr w:type="gramEnd"/>
            <w:r w:rsidR="00092601">
              <w:rPr>
                <w:rFonts w:ascii="Arial" w:hAnsi="Arial" w:cs="Arial"/>
                <w:bCs/>
              </w:rPr>
              <w:t>’</w:t>
            </w:r>
            <w:r>
              <w:rPr>
                <w:rFonts w:ascii="Arial" w:hAnsi="Arial" w:cs="Arial"/>
                <w:bCs/>
              </w:rPr>
              <w:t xml:space="preserve"> domains discussed at last meeting and clerk was to determine full cost of the change. Clerk advised that cost of registering a </w:t>
            </w:r>
            <w:proofErr w:type="gramStart"/>
            <w:r w:rsidR="00092601">
              <w:rPr>
                <w:rFonts w:ascii="Arial" w:hAnsi="Arial" w:cs="Arial"/>
                <w:bCs/>
              </w:rPr>
              <w:t>‘</w:t>
            </w:r>
            <w:r>
              <w:rPr>
                <w:rFonts w:ascii="Arial" w:hAnsi="Arial" w:cs="Arial"/>
                <w:bCs/>
              </w:rPr>
              <w:t>.gov.uk</w:t>
            </w:r>
            <w:proofErr w:type="gramEnd"/>
            <w:r w:rsidR="00092601">
              <w:rPr>
                <w:rFonts w:ascii="Arial" w:hAnsi="Arial" w:cs="Arial"/>
                <w:bCs/>
              </w:rPr>
              <w:t>’</w:t>
            </w:r>
            <w:r>
              <w:rPr>
                <w:rFonts w:ascii="Arial" w:hAnsi="Arial" w:cs="Arial"/>
                <w:bCs/>
              </w:rPr>
              <w:t xml:space="preserve"> domain was £109 + VAT for 2 years with subsequent 2 years currently at £61 + VAT. Clerk advised that a £100 grant was available to put towards the initial cost</w:t>
            </w:r>
            <w:r w:rsidR="00092601">
              <w:rPr>
                <w:rFonts w:ascii="Arial" w:hAnsi="Arial" w:cs="Arial"/>
                <w:bCs/>
              </w:rPr>
              <w:t>, clerk to apply</w:t>
            </w:r>
            <w:r>
              <w:rPr>
                <w:rFonts w:ascii="Arial" w:hAnsi="Arial" w:cs="Arial"/>
                <w:bCs/>
              </w:rPr>
              <w:t xml:space="preserve">. Hosting of a </w:t>
            </w:r>
            <w:proofErr w:type="gramStart"/>
            <w:r w:rsidR="00092601">
              <w:rPr>
                <w:rFonts w:ascii="Arial" w:hAnsi="Arial" w:cs="Arial"/>
                <w:bCs/>
              </w:rPr>
              <w:t>‘</w:t>
            </w:r>
            <w:r>
              <w:rPr>
                <w:rFonts w:ascii="Arial" w:hAnsi="Arial" w:cs="Arial"/>
                <w:bCs/>
              </w:rPr>
              <w:t>.gov.uk</w:t>
            </w:r>
            <w:proofErr w:type="gramEnd"/>
            <w:r w:rsidR="00092601">
              <w:rPr>
                <w:rFonts w:ascii="Arial" w:hAnsi="Arial" w:cs="Arial"/>
                <w:bCs/>
              </w:rPr>
              <w:t>’</w:t>
            </w:r>
            <w:r>
              <w:rPr>
                <w:rFonts w:ascii="Arial" w:hAnsi="Arial" w:cs="Arial"/>
                <w:bCs/>
              </w:rPr>
              <w:t xml:space="preserve"> email is £14.14 per month and if the website is also to be changed there would be a cost of around £120 to have it migrated from greatbudworth.com. </w:t>
            </w:r>
          </w:p>
          <w:p w14:paraId="2DDD2A12" w14:textId="5FCDBF7D" w:rsidR="00D36E57" w:rsidRDefault="00D36E57" w:rsidP="00D36E57">
            <w:pPr>
              <w:pStyle w:val="ListParagraph"/>
              <w:ind w:left="360"/>
              <w:jc w:val="both"/>
              <w:rPr>
                <w:rFonts w:ascii="Arial" w:hAnsi="Arial" w:cs="Arial"/>
                <w:bCs/>
              </w:rPr>
            </w:pPr>
            <w:r>
              <w:rPr>
                <w:rFonts w:ascii="Arial" w:hAnsi="Arial" w:cs="Arial"/>
                <w:bCs/>
              </w:rPr>
              <w:t xml:space="preserve">CW asked whether it was right to move the website to a </w:t>
            </w:r>
            <w:proofErr w:type="gramStart"/>
            <w:r w:rsidR="00092601">
              <w:rPr>
                <w:rFonts w:ascii="Arial" w:hAnsi="Arial" w:cs="Arial"/>
                <w:bCs/>
              </w:rPr>
              <w:t>‘</w:t>
            </w:r>
            <w:r>
              <w:rPr>
                <w:rFonts w:ascii="Arial" w:hAnsi="Arial" w:cs="Arial"/>
                <w:bCs/>
              </w:rPr>
              <w:t>.gov.uk</w:t>
            </w:r>
            <w:proofErr w:type="gramEnd"/>
            <w:r w:rsidR="00092601">
              <w:rPr>
                <w:rFonts w:ascii="Arial" w:hAnsi="Arial" w:cs="Arial"/>
                <w:bCs/>
              </w:rPr>
              <w:t>’</w:t>
            </w:r>
            <w:r>
              <w:rPr>
                <w:rFonts w:ascii="Arial" w:hAnsi="Arial" w:cs="Arial"/>
                <w:bCs/>
              </w:rPr>
              <w:t xml:space="preserve"> address as the site was more than just a PC site and that he was against it. Clerk advised that as the PC paid for the site and updated it, it was a PC site but that it could be left as a </w:t>
            </w:r>
            <w:r w:rsidR="00092601">
              <w:rPr>
                <w:rFonts w:ascii="Arial" w:hAnsi="Arial" w:cs="Arial"/>
                <w:bCs/>
              </w:rPr>
              <w:t>‘</w:t>
            </w:r>
            <w:r>
              <w:rPr>
                <w:rFonts w:ascii="Arial" w:hAnsi="Arial" w:cs="Arial"/>
                <w:bCs/>
              </w:rPr>
              <w:t>.com</w:t>
            </w:r>
            <w:r w:rsidR="00092601">
              <w:rPr>
                <w:rFonts w:ascii="Arial" w:hAnsi="Arial" w:cs="Arial"/>
                <w:bCs/>
              </w:rPr>
              <w:t>’</w:t>
            </w:r>
            <w:r>
              <w:rPr>
                <w:rFonts w:ascii="Arial" w:hAnsi="Arial" w:cs="Arial"/>
                <w:bCs/>
              </w:rPr>
              <w:t xml:space="preserve">. The moving of the website from a </w:t>
            </w:r>
            <w:r w:rsidR="00092601">
              <w:rPr>
                <w:rFonts w:ascii="Arial" w:hAnsi="Arial" w:cs="Arial"/>
                <w:bCs/>
              </w:rPr>
              <w:t>‘</w:t>
            </w:r>
            <w:r>
              <w:rPr>
                <w:rFonts w:ascii="Arial" w:hAnsi="Arial" w:cs="Arial"/>
                <w:bCs/>
              </w:rPr>
              <w:t>.com</w:t>
            </w:r>
            <w:r w:rsidR="00092601">
              <w:rPr>
                <w:rFonts w:ascii="Arial" w:hAnsi="Arial" w:cs="Arial"/>
                <w:bCs/>
              </w:rPr>
              <w:t>’</w:t>
            </w:r>
            <w:r>
              <w:rPr>
                <w:rFonts w:ascii="Arial" w:hAnsi="Arial" w:cs="Arial"/>
                <w:bCs/>
              </w:rPr>
              <w:t xml:space="preserve"> was put to a vote with 4 voting against the move. It was therefore carried that the website would remain as </w:t>
            </w:r>
            <w:r w:rsidR="00092601">
              <w:rPr>
                <w:rFonts w:ascii="Arial" w:hAnsi="Arial" w:cs="Arial"/>
                <w:bCs/>
              </w:rPr>
              <w:t>‘</w:t>
            </w:r>
            <w:r>
              <w:rPr>
                <w:rFonts w:ascii="Arial" w:hAnsi="Arial" w:cs="Arial"/>
                <w:bCs/>
              </w:rPr>
              <w:t>greatbudworth.com</w:t>
            </w:r>
            <w:r w:rsidR="00092601">
              <w:rPr>
                <w:rFonts w:ascii="Arial" w:hAnsi="Arial" w:cs="Arial"/>
                <w:bCs/>
              </w:rPr>
              <w:t>’</w:t>
            </w:r>
            <w:r>
              <w:rPr>
                <w:rFonts w:ascii="Arial" w:hAnsi="Arial" w:cs="Arial"/>
                <w:bCs/>
              </w:rPr>
              <w:t xml:space="preserve"> and just the clerk’s email address would be changed. Clerk also advised that all cllrs should have a dedicated PC email address, cllrs were against this and clerk advised that </w:t>
            </w:r>
            <w:proofErr w:type="gramStart"/>
            <w:r>
              <w:rPr>
                <w:rFonts w:ascii="Arial" w:hAnsi="Arial" w:cs="Arial"/>
                <w:bCs/>
              </w:rPr>
              <w:t>as long as</w:t>
            </w:r>
            <w:proofErr w:type="gramEnd"/>
            <w:r>
              <w:rPr>
                <w:rFonts w:ascii="Arial" w:hAnsi="Arial" w:cs="Arial"/>
                <w:bCs/>
              </w:rPr>
              <w:t xml:space="preserve"> they kept their PC emails secure this should not be a problem. Clerk to action the move of PC email to </w:t>
            </w:r>
            <w:proofErr w:type="gramStart"/>
            <w:r w:rsidR="00092601">
              <w:rPr>
                <w:rFonts w:ascii="Arial" w:hAnsi="Arial" w:cs="Arial"/>
                <w:bCs/>
              </w:rPr>
              <w:t>‘</w:t>
            </w:r>
            <w:r>
              <w:rPr>
                <w:rFonts w:ascii="Arial" w:hAnsi="Arial" w:cs="Arial"/>
                <w:bCs/>
              </w:rPr>
              <w:t>.gov.uk</w:t>
            </w:r>
            <w:proofErr w:type="gramEnd"/>
            <w:r w:rsidR="00092601">
              <w:rPr>
                <w:rFonts w:ascii="Arial" w:hAnsi="Arial" w:cs="Arial"/>
                <w:bCs/>
              </w:rPr>
              <w:t>’</w:t>
            </w:r>
            <w:r>
              <w:rPr>
                <w:rFonts w:ascii="Arial" w:hAnsi="Arial" w:cs="Arial"/>
                <w:bCs/>
              </w:rPr>
              <w:t>.</w:t>
            </w:r>
          </w:p>
          <w:p w14:paraId="46695358" w14:textId="77777777" w:rsidR="00092601" w:rsidRDefault="00D36E57" w:rsidP="00BB78BB">
            <w:pPr>
              <w:pStyle w:val="ListParagraph"/>
              <w:numPr>
                <w:ilvl w:val="0"/>
                <w:numId w:val="12"/>
              </w:numPr>
              <w:jc w:val="both"/>
              <w:rPr>
                <w:rFonts w:ascii="Arial" w:hAnsi="Arial" w:cs="Arial"/>
                <w:bCs/>
              </w:rPr>
            </w:pPr>
            <w:r>
              <w:rPr>
                <w:rFonts w:ascii="Arial" w:hAnsi="Arial" w:cs="Arial"/>
                <w:bCs/>
              </w:rPr>
              <w:t>Westage Lane</w:t>
            </w:r>
            <w:r w:rsidR="00F03EEA">
              <w:rPr>
                <w:rFonts w:ascii="Arial" w:hAnsi="Arial" w:cs="Arial"/>
                <w:bCs/>
              </w:rPr>
              <w:t xml:space="preserve"> – </w:t>
            </w:r>
          </w:p>
          <w:p w14:paraId="3A0A3944" w14:textId="7338001D" w:rsidR="00D36E57" w:rsidRDefault="00F03EEA" w:rsidP="00092601">
            <w:pPr>
              <w:pStyle w:val="ListParagraph"/>
              <w:ind w:left="360"/>
              <w:jc w:val="both"/>
              <w:rPr>
                <w:rFonts w:ascii="Arial" w:hAnsi="Arial" w:cs="Arial"/>
                <w:bCs/>
              </w:rPr>
            </w:pPr>
            <w:r>
              <w:rPr>
                <w:rFonts w:ascii="Arial" w:hAnsi="Arial" w:cs="Arial"/>
                <w:bCs/>
              </w:rPr>
              <w:t xml:space="preserve">clerk had contacted Aston-by-Budworth PC in April about the </w:t>
            </w:r>
            <w:proofErr w:type="gramStart"/>
            <w:r>
              <w:rPr>
                <w:rFonts w:ascii="Arial" w:hAnsi="Arial" w:cs="Arial"/>
                <w:bCs/>
              </w:rPr>
              <w:t>pot holes</w:t>
            </w:r>
            <w:proofErr w:type="gramEnd"/>
            <w:r>
              <w:rPr>
                <w:rFonts w:ascii="Arial" w:hAnsi="Arial" w:cs="Arial"/>
                <w:bCs/>
              </w:rPr>
              <w:t xml:space="preserve"> and has recently been advised by Aston-by-Budworth clerk that Cheshire East has been out to the Lane and reported that the road is not in need of repair but that it will be put on their ‘future rolling programme for level 2 patching’.</w:t>
            </w:r>
          </w:p>
          <w:p w14:paraId="4746DA03" w14:textId="77777777" w:rsidR="00092601" w:rsidRDefault="00FA6EF9" w:rsidP="00BB78BB">
            <w:pPr>
              <w:pStyle w:val="ListParagraph"/>
              <w:numPr>
                <w:ilvl w:val="0"/>
                <w:numId w:val="12"/>
              </w:numPr>
              <w:jc w:val="both"/>
              <w:rPr>
                <w:rFonts w:ascii="Arial" w:hAnsi="Arial" w:cs="Arial"/>
                <w:bCs/>
              </w:rPr>
            </w:pPr>
            <w:r w:rsidRPr="00407672">
              <w:rPr>
                <w:rFonts w:ascii="Arial" w:hAnsi="Arial" w:cs="Arial"/>
                <w:bCs/>
              </w:rPr>
              <w:t>Clerk’s Admin</w:t>
            </w:r>
            <w:r w:rsidR="00C35149" w:rsidRPr="00407672">
              <w:rPr>
                <w:rFonts w:ascii="Arial" w:hAnsi="Arial" w:cs="Arial"/>
                <w:bCs/>
              </w:rPr>
              <w:t xml:space="preserve"> – </w:t>
            </w:r>
          </w:p>
          <w:p w14:paraId="1CF22592" w14:textId="77777777" w:rsidR="00E439B7" w:rsidRDefault="00F03EEA" w:rsidP="00092601">
            <w:pPr>
              <w:pStyle w:val="ListParagraph"/>
              <w:ind w:left="360"/>
              <w:jc w:val="both"/>
              <w:rPr>
                <w:rFonts w:ascii="Arial" w:hAnsi="Arial" w:cs="Arial"/>
                <w:bCs/>
              </w:rPr>
            </w:pPr>
            <w:r>
              <w:rPr>
                <w:rFonts w:ascii="Arial" w:hAnsi="Arial" w:cs="Arial"/>
                <w:bCs/>
              </w:rPr>
              <w:t xml:space="preserve">clerk advised that she has now been through </w:t>
            </w:r>
            <w:proofErr w:type="gramStart"/>
            <w:r>
              <w:rPr>
                <w:rFonts w:ascii="Arial" w:hAnsi="Arial" w:cs="Arial"/>
                <w:bCs/>
              </w:rPr>
              <w:t>all of</w:t>
            </w:r>
            <w:proofErr w:type="gramEnd"/>
            <w:r>
              <w:rPr>
                <w:rFonts w:ascii="Arial" w:hAnsi="Arial" w:cs="Arial"/>
                <w:bCs/>
              </w:rPr>
              <w:t xml:space="preserve"> the unread emails and that whilst a number dating from 2022 did require actions they were no longer relevant. She has now tidied up the emails and deleted most of them keeping the last 12 months (as per Retention Policy) and archived those that may be of interest/use in the future. </w:t>
            </w:r>
          </w:p>
          <w:p w14:paraId="05CED676" w14:textId="6AF39042" w:rsidR="00FA6EF9" w:rsidRPr="00407672" w:rsidRDefault="00F03EEA" w:rsidP="00092601">
            <w:pPr>
              <w:pStyle w:val="ListParagraph"/>
              <w:ind w:left="360"/>
              <w:jc w:val="both"/>
              <w:rPr>
                <w:rFonts w:ascii="Arial" w:hAnsi="Arial" w:cs="Arial"/>
                <w:bCs/>
              </w:rPr>
            </w:pPr>
            <w:r>
              <w:rPr>
                <w:rFonts w:ascii="Arial" w:hAnsi="Arial" w:cs="Arial"/>
                <w:bCs/>
              </w:rPr>
              <w:t xml:space="preserve">She reports that she still has </w:t>
            </w:r>
            <w:proofErr w:type="gramStart"/>
            <w:r>
              <w:rPr>
                <w:rFonts w:ascii="Arial" w:hAnsi="Arial" w:cs="Arial"/>
                <w:bCs/>
              </w:rPr>
              <w:t>a number of</w:t>
            </w:r>
            <w:proofErr w:type="gramEnd"/>
            <w:r>
              <w:rPr>
                <w:rFonts w:ascii="Arial" w:hAnsi="Arial" w:cs="Arial"/>
                <w:bCs/>
              </w:rPr>
              <w:t xml:space="preserve"> admin tasks to do including actioning the historical internal audit findings, checking and clearing down the old pc laptop, creating an Asset Management Policy and tidying up the website. She asked for authorisation for continuing to work up to 9 hours per week, this was granted.</w:t>
            </w:r>
          </w:p>
        </w:tc>
        <w:tc>
          <w:tcPr>
            <w:tcW w:w="849" w:type="dxa"/>
          </w:tcPr>
          <w:p w14:paraId="3D3C429A" w14:textId="77777777" w:rsidR="009045E7" w:rsidRDefault="009045E7" w:rsidP="00EE10B3">
            <w:pPr>
              <w:rPr>
                <w:rFonts w:ascii="Arial" w:hAnsi="Arial" w:cs="Arial"/>
              </w:rPr>
            </w:pPr>
          </w:p>
          <w:p w14:paraId="18C0DA9A" w14:textId="77777777" w:rsidR="00491E8A" w:rsidRDefault="00491E8A" w:rsidP="00EE10B3">
            <w:pPr>
              <w:rPr>
                <w:rFonts w:ascii="Arial" w:hAnsi="Arial" w:cs="Arial"/>
              </w:rPr>
            </w:pPr>
          </w:p>
          <w:p w14:paraId="40D1EA11" w14:textId="77777777" w:rsidR="00491E8A" w:rsidRDefault="00491E8A" w:rsidP="00EE10B3">
            <w:pPr>
              <w:rPr>
                <w:rFonts w:ascii="Arial" w:hAnsi="Arial" w:cs="Arial"/>
              </w:rPr>
            </w:pPr>
          </w:p>
          <w:p w14:paraId="2AE6AF73" w14:textId="77777777" w:rsidR="00491E8A" w:rsidRDefault="00491E8A" w:rsidP="00EE10B3">
            <w:pPr>
              <w:rPr>
                <w:rFonts w:ascii="Arial" w:hAnsi="Arial" w:cs="Arial"/>
              </w:rPr>
            </w:pPr>
          </w:p>
          <w:p w14:paraId="78B6C745" w14:textId="77777777" w:rsidR="00491E8A" w:rsidRDefault="00491E8A" w:rsidP="00EE10B3">
            <w:pPr>
              <w:rPr>
                <w:rFonts w:ascii="Arial" w:hAnsi="Arial" w:cs="Arial"/>
              </w:rPr>
            </w:pPr>
          </w:p>
          <w:p w14:paraId="1967D425" w14:textId="77777777" w:rsidR="00491E8A" w:rsidRDefault="00491E8A" w:rsidP="00EE10B3">
            <w:pPr>
              <w:rPr>
                <w:rFonts w:ascii="Arial" w:hAnsi="Arial" w:cs="Arial"/>
              </w:rPr>
            </w:pPr>
          </w:p>
          <w:p w14:paraId="6F4CBDAA" w14:textId="77777777" w:rsidR="00491E8A" w:rsidRDefault="00491E8A" w:rsidP="00EE10B3">
            <w:pPr>
              <w:rPr>
                <w:rFonts w:ascii="Arial" w:hAnsi="Arial" w:cs="Arial"/>
              </w:rPr>
            </w:pPr>
          </w:p>
          <w:p w14:paraId="3B97ACF1" w14:textId="77777777" w:rsidR="00491E8A" w:rsidRDefault="00491E8A" w:rsidP="00EE10B3">
            <w:pPr>
              <w:rPr>
                <w:rFonts w:ascii="Arial" w:hAnsi="Arial" w:cs="Arial"/>
              </w:rPr>
            </w:pPr>
          </w:p>
          <w:p w14:paraId="5593B82D" w14:textId="77777777" w:rsidR="00491E8A" w:rsidRDefault="00491E8A" w:rsidP="00EE10B3">
            <w:pPr>
              <w:rPr>
                <w:rFonts w:ascii="Arial" w:hAnsi="Arial" w:cs="Arial"/>
              </w:rPr>
            </w:pPr>
          </w:p>
          <w:p w14:paraId="62C66566" w14:textId="77777777" w:rsidR="00491E8A" w:rsidRDefault="00491E8A" w:rsidP="00EE10B3">
            <w:pPr>
              <w:rPr>
                <w:rFonts w:ascii="Arial" w:hAnsi="Arial" w:cs="Arial"/>
              </w:rPr>
            </w:pPr>
          </w:p>
          <w:p w14:paraId="063F2209" w14:textId="77777777" w:rsidR="00491E8A" w:rsidRDefault="00491E8A" w:rsidP="00EE10B3">
            <w:pPr>
              <w:rPr>
                <w:rFonts w:ascii="Arial" w:hAnsi="Arial" w:cs="Arial"/>
              </w:rPr>
            </w:pPr>
          </w:p>
          <w:p w14:paraId="43241B14" w14:textId="77777777" w:rsidR="00491E8A" w:rsidRDefault="00491E8A" w:rsidP="00EE10B3">
            <w:pPr>
              <w:rPr>
                <w:rFonts w:ascii="Arial" w:hAnsi="Arial" w:cs="Arial"/>
              </w:rPr>
            </w:pPr>
          </w:p>
          <w:p w14:paraId="4B8525AF" w14:textId="77777777" w:rsidR="00491E8A" w:rsidRDefault="00491E8A" w:rsidP="00EE10B3">
            <w:pPr>
              <w:rPr>
                <w:rFonts w:ascii="Arial" w:hAnsi="Arial" w:cs="Arial"/>
              </w:rPr>
            </w:pPr>
          </w:p>
          <w:p w14:paraId="46DF6CC1" w14:textId="77777777" w:rsidR="00092601" w:rsidRDefault="00092601" w:rsidP="00EE10B3">
            <w:pPr>
              <w:rPr>
                <w:rFonts w:ascii="Arial" w:hAnsi="Arial" w:cs="Arial"/>
              </w:rPr>
            </w:pPr>
          </w:p>
          <w:p w14:paraId="6229CC65" w14:textId="77777777" w:rsidR="00491E8A" w:rsidRDefault="00491E8A" w:rsidP="00EE10B3">
            <w:pPr>
              <w:rPr>
                <w:rFonts w:ascii="Arial" w:hAnsi="Arial" w:cs="Arial"/>
              </w:rPr>
            </w:pPr>
          </w:p>
          <w:p w14:paraId="3E4089A8" w14:textId="1F07DE58" w:rsidR="00491E8A" w:rsidRDefault="00491E8A" w:rsidP="00EE10B3">
            <w:pPr>
              <w:rPr>
                <w:rFonts w:ascii="Arial" w:hAnsi="Arial" w:cs="Arial"/>
              </w:rPr>
            </w:pPr>
            <w:r>
              <w:rPr>
                <w:rFonts w:ascii="Arial" w:hAnsi="Arial" w:cs="Arial"/>
              </w:rPr>
              <w:t>CC</w:t>
            </w:r>
          </w:p>
          <w:p w14:paraId="1B30763B" w14:textId="77777777" w:rsidR="00491E8A" w:rsidRDefault="00491E8A" w:rsidP="00EE10B3">
            <w:pPr>
              <w:rPr>
                <w:rFonts w:ascii="Arial" w:hAnsi="Arial" w:cs="Arial"/>
              </w:rPr>
            </w:pPr>
          </w:p>
          <w:p w14:paraId="4C87098D" w14:textId="77777777" w:rsidR="00E439B7" w:rsidRDefault="00E439B7" w:rsidP="00EE10B3">
            <w:pPr>
              <w:rPr>
                <w:rFonts w:ascii="Arial" w:hAnsi="Arial" w:cs="Arial"/>
              </w:rPr>
            </w:pPr>
          </w:p>
          <w:p w14:paraId="5E3849C6" w14:textId="77777777" w:rsidR="00491E8A" w:rsidRDefault="00491E8A" w:rsidP="00EE10B3">
            <w:pPr>
              <w:rPr>
                <w:rFonts w:ascii="Arial" w:hAnsi="Arial" w:cs="Arial"/>
              </w:rPr>
            </w:pPr>
            <w:r>
              <w:rPr>
                <w:rFonts w:ascii="Arial" w:hAnsi="Arial" w:cs="Arial"/>
              </w:rPr>
              <w:t>JC</w:t>
            </w:r>
          </w:p>
          <w:p w14:paraId="4928F0F6" w14:textId="77777777" w:rsidR="00491E8A" w:rsidRDefault="00491E8A" w:rsidP="00EE10B3">
            <w:pPr>
              <w:rPr>
                <w:rFonts w:ascii="Arial" w:hAnsi="Arial" w:cs="Arial"/>
              </w:rPr>
            </w:pPr>
          </w:p>
          <w:p w14:paraId="1849666D" w14:textId="77777777" w:rsidR="00491E8A" w:rsidRDefault="00491E8A" w:rsidP="00EE10B3">
            <w:pPr>
              <w:rPr>
                <w:rFonts w:ascii="Arial" w:hAnsi="Arial" w:cs="Arial"/>
              </w:rPr>
            </w:pPr>
          </w:p>
          <w:p w14:paraId="243C5366" w14:textId="77777777" w:rsidR="00491E8A" w:rsidRDefault="00491E8A" w:rsidP="00EE10B3">
            <w:pPr>
              <w:rPr>
                <w:rFonts w:ascii="Arial" w:hAnsi="Arial" w:cs="Arial"/>
              </w:rPr>
            </w:pPr>
          </w:p>
          <w:p w14:paraId="588D21C5" w14:textId="77777777" w:rsidR="00092601" w:rsidRDefault="00092601" w:rsidP="00EE10B3">
            <w:pPr>
              <w:rPr>
                <w:rFonts w:ascii="Arial" w:hAnsi="Arial" w:cs="Arial"/>
              </w:rPr>
            </w:pPr>
          </w:p>
          <w:p w14:paraId="071E15A6" w14:textId="77777777" w:rsidR="00491E8A" w:rsidRDefault="00491E8A" w:rsidP="00EE10B3">
            <w:pPr>
              <w:rPr>
                <w:rFonts w:ascii="Arial" w:hAnsi="Arial" w:cs="Arial"/>
              </w:rPr>
            </w:pPr>
          </w:p>
          <w:p w14:paraId="4265CE92" w14:textId="77777777" w:rsidR="00491E8A" w:rsidRDefault="00491E8A" w:rsidP="00EE10B3">
            <w:pPr>
              <w:rPr>
                <w:rFonts w:ascii="Arial" w:hAnsi="Arial" w:cs="Arial"/>
              </w:rPr>
            </w:pPr>
            <w:r>
              <w:rPr>
                <w:rFonts w:ascii="Arial" w:hAnsi="Arial" w:cs="Arial"/>
              </w:rPr>
              <w:t>CC</w:t>
            </w:r>
          </w:p>
          <w:p w14:paraId="1D192625" w14:textId="77777777" w:rsidR="00D36E57" w:rsidRDefault="00D36E57" w:rsidP="00EE10B3">
            <w:pPr>
              <w:rPr>
                <w:rFonts w:ascii="Arial" w:hAnsi="Arial" w:cs="Arial"/>
              </w:rPr>
            </w:pPr>
          </w:p>
          <w:p w14:paraId="69B78634" w14:textId="77777777" w:rsidR="00D36E57" w:rsidRDefault="00D36E57" w:rsidP="00EE10B3">
            <w:pPr>
              <w:rPr>
                <w:rFonts w:ascii="Arial" w:hAnsi="Arial" w:cs="Arial"/>
              </w:rPr>
            </w:pPr>
          </w:p>
          <w:p w14:paraId="0084425F" w14:textId="77777777" w:rsidR="00D36E57" w:rsidRDefault="00D36E57" w:rsidP="00EE10B3">
            <w:pPr>
              <w:rPr>
                <w:rFonts w:ascii="Arial" w:hAnsi="Arial" w:cs="Arial"/>
              </w:rPr>
            </w:pPr>
          </w:p>
          <w:p w14:paraId="3AEB2468" w14:textId="77777777" w:rsidR="00D36E57" w:rsidRDefault="00D36E57" w:rsidP="00EE10B3">
            <w:pPr>
              <w:rPr>
                <w:rFonts w:ascii="Arial" w:hAnsi="Arial" w:cs="Arial"/>
              </w:rPr>
            </w:pPr>
          </w:p>
          <w:p w14:paraId="656B3954" w14:textId="77777777" w:rsidR="00D36E57" w:rsidRDefault="00D36E57" w:rsidP="00EE10B3">
            <w:pPr>
              <w:rPr>
                <w:rFonts w:ascii="Arial" w:hAnsi="Arial" w:cs="Arial"/>
              </w:rPr>
            </w:pPr>
          </w:p>
          <w:p w14:paraId="0D988A93" w14:textId="77777777" w:rsidR="00D36E57" w:rsidRDefault="00D36E57" w:rsidP="00EE10B3">
            <w:pPr>
              <w:rPr>
                <w:rFonts w:ascii="Arial" w:hAnsi="Arial" w:cs="Arial"/>
              </w:rPr>
            </w:pPr>
          </w:p>
          <w:p w14:paraId="6186D8F5" w14:textId="77777777" w:rsidR="00D36E57" w:rsidRDefault="00D36E57" w:rsidP="00EE10B3">
            <w:pPr>
              <w:rPr>
                <w:rFonts w:ascii="Arial" w:hAnsi="Arial" w:cs="Arial"/>
              </w:rPr>
            </w:pPr>
          </w:p>
          <w:p w14:paraId="21F1409B" w14:textId="77777777" w:rsidR="00D36E57" w:rsidRDefault="00D36E57" w:rsidP="00EE10B3">
            <w:pPr>
              <w:rPr>
                <w:rFonts w:ascii="Arial" w:hAnsi="Arial" w:cs="Arial"/>
              </w:rPr>
            </w:pPr>
          </w:p>
          <w:p w14:paraId="51952CB9" w14:textId="77777777" w:rsidR="00D36E57" w:rsidRDefault="00D36E57" w:rsidP="00EE10B3">
            <w:pPr>
              <w:rPr>
                <w:rFonts w:ascii="Arial" w:hAnsi="Arial" w:cs="Arial"/>
              </w:rPr>
            </w:pPr>
          </w:p>
          <w:p w14:paraId="01CC55F3" w14:textId="77777777" w:rsidR="00D36E57" w:rsidRDefault="00D36E57" w:rsidP="00EE10B3">
            <w:pPr>
              <w:rPr>
                <w:rFonts w:ascii="Arial" w:hAnsi="Arial" w:cs="Arial"/>
              </w:rPr>
            </w:pPr>
          </w:p>
          <w:p w14:paraId="75E67F21" w14:textId="77777777" w:rsidR="00D36E57" w:rsidRDefault="00D36E57" w:rsidP="00EE10B3">
            <w:pPr>
              <w:rPr>
                <w:rFonts w:ascii="Arial" w:hAnsi="Arial" w:cs="Arial"/>
              </w:rPr>
            </w:pPr>
          </w:p>
          <w:p w14:paraId="17A6BCF8" w14:textId="77777777" w:rsidR="00D36E57" w:rsidRDefault="00D36E57" w:rsidP="00EE10B3">
            <w:pPr>
              <w:rPr>
                <w:rFonts w:ascii="Arial" w:hAnsi="Arial" w:cs="Arial"/>
              </w:rPr>
            </w:pPr>
          </w:p>
          <w:p w14:paraId="53C62090" w14:textId="77777777" w:rsidR="00D36E57" w:rsidRDefault="00D36E57" w:rsidP="00EE10B3">
            <w:pPr>
              <w:rPr>
                <w:rFonts w:ascii="Arial" w:hAnsi="Arial" w:cs="Arial"/>
              </w:rPr>
            </w:pPr>
          </w:p>
          <w:p w14:paraId="7DB90F9D" w14:textId="77777777" w:rsidR="00D36E57" w:rsidRDefault="00D36E57" w:rsidP="00EE10B3">
            <w:pPr>
              <w:rPr>
                <w:rFonts w:ascii="Arial" w:hAnsi="Arial" w:cs="Arial"/>
              </w:rPr>
            </w:pPr>
          </w:p>
          <w:p w14:paraId="6B4EC1B2" w14:textId="77777777" w:rsidR="00D36E57" w:rsidRDefault="00D36E57" w:rsidP="00EE10B3">
            <w:pPr>
              <w:rPr>
                <w:rFonts w:ascii="Arial" w:hAnsi="Arial" w:cs="Arial"/>
              </w:rPr>
            </w:pPr>
          </w:p>
          <w:p w14:paraId="40863A91" w14:textId="77777777" w:rsidR="00D36E57" w:rsidRDefault="00D36E57" w:rsidP="00EE10B3">
            <w:pPr>
              <w:rPr>
                <w:rFonts w:ascii="Arial" w:hAnsi="Arial" w:cs="Arial"/>
              </w:rPr>
            </w:pPr>
          </w:p>
          <w:p w14:paraId="1E90A224" w14:textId="77777777" w:rsidR="00D36E57" w:rsidRDefault="00D36E57" w:rsidP="00EE10B3">
            <w:pPr>
              <w:rPr>
                <w:rFonts w:ascii="Arial" w:hAnsi="Arial" w:cs="Arial"/>
              </w:rPr>
            </w:pPr>
          </w:p>
          <w:p w14:paraId="457F427B" w14:textId="77777777" w:rsidR="00D36E57" w:rsidRDefault="00D36E57" w:rsidP="00EE10B3">
            <w:pPr>
              <w:rPr>
                <w:rFonts w:ascii="Arial" w:hAnsi="Arial" w:cs="Arial"/>
              </w:rPr>
            </w:pPr>
          </w:p>
          <w:p w14:paraId="51CE5BE7" w14:textId="77777777" w:rsidR="00D36E57" w:rsidRDefault="00D36E57" w:rsidP="00EE10B3">
            <w:pPr>
              <w:rPr>
                <w:rFonts w:ascii="Arial" w:hAnsi="Arial" w:cs="Arial"/>
              </w:rPr>
            </w:pPr>
          </w:p>
          <w:p w14:paraId="6449EAB3" w14:textId="77777777" w:rsidR="00092601" w:rsidRDefault="00092601" w:rsidP="00EE10B3">
            <w:pPr>
              <w:rPr>
                <w:rFonts w:ascii="Arial" w:hAnsi="Arial" w:cs="Arial"/>
              </w:rPr>
            </w:pPr>
          </w:p>
          <w:p w14:paraId="3A1B3CF9" w14:textId="77777777" w:rsidR="00092601" w:rsidRDefault="00092601" w:rsidP="00EE10B3">
            <w:pPr>
              <w:rPr>
                <w:rFonts w:ascii="Arial" w:hAnsi="Arial" w:cs="Arial"/>
              </w:rPr>
            </w:pPr>
          </w:p>
          <w:p w14:paraId="47342F68" w14:textId="68CA75EF" w:rsidR="00092601" w:rsidRDefault="00092601" w:rsidP="00EE10B3">
            <w:pPr>
              <w:rPr>
                <w:rFonts w:ascii="Arial" w:hAnsi="Arial" w:cs="Arial"/>
              </w:rPr>
            </w:pPr>
            <w:r>
              <w:rPr>
                <w:rFonts w:ascii="Arial" w:hAnsi="Arial" w:cs="Arial"/>
              </w:rPr>
              <w:t>CC</w:t>
            </w:r>
          </w:p>
          <w:p w14:paraId="0303F299" w14:textId="77777777" w:rsidR="00D36E57" w:rsidRDefault="00D36E57" w:rsidP="00EE10B3">
            <w:pPr>
              <w:rPr>
                <w:rFonts w:ascii="Arial" w:hAnsi="Arial" w:cs="Arial"/>
              </w:rPr>
            </w:pPr>
          </w:p>
          <w:p w14:paraId="15679E9C" w14:textId="77777777" w:rsidR="00D36E57" w:rsidRDefault="00D36E57" w:rsidP="00EE10B3">
            <w:pPr>
              <w:rPr>
                <w:rFonts w:ascii="Arial" w:hAnsi="Arial" w:cs="Arial"/>
              </w:rPr>
            </w:pPr>
          </w:p>
          <w:p w14:paraId="05B60C7C" w14:textId="77777777" w:rsidR="00D36E57" w:rsidRDefault="00D36E57" w:rsidP="00EE10B3">
            <w:pPr>
              <w:rPr>
                <w:rFonts w:ascii="Arial" w:hAnsi="Arial" w:cs="Arial"/>
              </w:rPr>
            </w:pPr>
          </w:p>
          <w:p w14:paraId="709A9E9E" w14:textId="77777777" w:rsidR="00D36E57" w:rsidRDefault="00D36E57" w:rsidP="00EE10B3">
            <w:pPr>
              <w:rPr>
                <w:rFonts w:ascii="Arial" w:hAnsi="Arial" w:cs="Arial"/>
              </w:rPr>
            </w:pPr>
          </w:p>
          <w:p w14:paraId="45D62153" w14:textId="77777777" w:rsidR="00D36E57" w:rsidRDefault="00D36E57" w:rsidP="00EE10B3">
            <w:pPr>
              <w:rPr>
                <w:rFonts w:ascii="Arial" w:hAnsi="Arial" w:cs="Arial"/>
              </w:rPr>
            </w:pPr>
          </w:p>
          <w:p w14:paraId="3D791E2C" w14:textId="77777777" w:rsidR="00D36E57" w:rsidRDefault="00D36E57" w:rsidP="00EE10B3">
            <w:pPr>
              <w:rPr>
                <w:rFonts w:ascii="Arial" w:hAnsi="Arial" w:cs="Arial"/>
              </w:rPr>
            </w:pPr>
          </w:p>
          <w:p w14:paraId="64219841" w14:textId="77777777" w:rsidR="00D36E57" w:rsidRDefault="00D36E57" w:rsidP="00EE10B3">
            <w:pPr>
              <w:rPr>
                <w:rFonts w:ascii="Arial" w:hAnsi="Arial" w:cs="Arial"/>
              </w:rPr>
            </w:pPr>
          </w:p>
          <w:p w14:paraId="52E4060B" w14:textId="77777777" w:rsidR="00D36E57" w:rsidRDefault="00D36E57" w:rsidP="00EE10B3">
            <w:pPr>
              <w:rPr>
                <w:rFonts w:ascii="Arial" w:hAnsi="Arial" w:cs="Arial"/>
              </w:rPr>
            </w:pPr>
          </w:p>
          <w:p w14:paraId="00739D61" w14:textId="77777777" w:rsidR="00D36E57" w:rsidRDefault="00D36E57" w:rsidP="00EE10B3">
            <w:pPr>
              <w:rPr>
                <w:rFonts w:ascii="Arial" w:hAnsi="Arial" w:cs="Arial"/>
              </w:rPr>
            </w:pPr>
          </w:p>
          <w:p w14:paraId="58D50172" w14:textId="77777777" w:rsidR="00D36E57" w:rsidRDefault="00D36E57" w:rsidP="00EE10B3">
            <w:pPr>
              <w:rPr>
                <w:rFonts w:ascii="Arial" w:hAnsi="Arial" w:cs="Arial"/>
              </w:rPr>
            </w:pPr>
          </w:p>
          <w:p w14:paraId="25DB71C1" w14:textId="77777777" w:rsidR="00D36E57" w:rsidRDefault="00D36E57" w:rsidP="00EE10B3">
            <w:pPr>
              <w:rPr>
                <w:rFonts w:ascii="Arial" w:hAnsi="Arial" w:cs="Arial"/>
              </w:rPr>
            </w:pPr>
          </w:p>
          <w:p w14:paraId="4BD9BF6A" w14:textId="7EA54881" w:rsidR="00D36E57" w:rsidRPr="00407672" w:rsidRDefault="00D36E57" w:rsidP="00EE10B3">
            <w:pPr>
              <w:rPr>
                <w:rFonts w:ascii="Arial" w:hAnsi="Arial" w:cs="Arial"/>
              </w:rPr>
            </w:pPr>
            <w:r>
              <w:rPr>
                <w:rFonts w:ascii="Arial" w:hAnsi="Arial" w:cs="Arial"/>
              </w:rPr>
              <w:t>CC</w:t>
            </w:r>
          </w:p>
        </w:tc>
      </w:tr>
      <w:tr w:rsidR="002F68B5" w:rsidRPr="00407672" w14:paraId="4FB257F0" w14:textId="77777777" w:rsidTr="0006600D">
        <w:tc>
          <w:tcPr>
            <w:tcW w:w="451" w:type="dxa"/>
          </w:tcPr>
          <w:p w14:paraId="0DF4894E" w14:textId="4C6F0A83" w:rsidR="002F68B5" w:rsidRPr="00407672" w:rsidRDefault="002F68B5" w:rsidP="00EE10B3">
            <w:pPr>
              <w:rPr>
                <w:rFonts w:ascii="Arial" w:hAnsi="Arial" w:cs="Arial"/>
                <w:b/>
              </w:rPr>
            </w:pPr>
            <w:r w:rsidRPr="00407672">
              <w:rPr>
                <w:rFonts w:ascii="Arial" w:hAnsi="Arial" w:cs="Arial"/>
                <w:b/>
              </w:rPr>
              <w:t>4</w:t>
            </w:r>
          </w:p>
        </w:tc>
        <w:tc>
          <w:tcPr>
            <w:tcW w:w="8471" w:type="dxa"/>
          </w:tcPr>
          <w:p w14:paraId="29638923" w14:textId="14056D45" w:rsidR="002F68B5" w:rsidRPr="00407672" w:rsidRDefault="006156E3" w:rsidP="00EE10B3">
            <w:pPr>
              <w:pStyle w:val="ListParagraph"/>
              <w:spacing w:after="160" w:line="259" w:lineRule="auto"/>
              <w:ind w:left="0"/>
              <w:rPr>
                <w:rFonts w:ascii="Arial" w:hAnsi="Arial" w:cs="Arial"/>
                <w:b/>
                <w:bCs/>
              </w:rPr>
            </w:pPr>
            <w:r>
              <w:rPr>
                <w:rFonts w:ascii="Arial" w:hAnsi="Arial" w:cs="Arial"/>
                <w:b/>
                <w:bCs/>
              </w:rPr>
              <w:t>Grids &amp; Gulleys</w:t>
            </w:r>
          </w:p>
          <w:p w14:paraId="794432A0" w14:textId="7B028F36" w:rsidR="00835356" w:rsidRPr="00407672" w:rsidRDefault="006156E3" w:rsidP="00EE10B3">
            <w:pPr>
              <w:pStyle w:val="ListParagraph"/>
              <w:spacing w:after="160" w:line="259" w:lineRule="auto"/>
              <w:ind w:left="0"/>
              <w:rPr>
                <w:rFonts w:ascii="Arial" w:hAnsi="Arial" w:cs="Arial"/>
              </w:rPr>
            </w:pPr>
            <w:r>
              <w:rPr>
                <w:rFonts w:ascii="Arial" w:hAnsi="Arial" w:cs="Arial"/>
              </w:rPr>
              <w:t>Following on from the release of a Grids &amp; Gulleys map, taking on the task of checking the grids and gulleys was discussed. It was agreed that traversing the A559 to do this was not safe and the requirement should be carried out by CW&amp;C.</w:t>
            </w:r>
          </w:p>
        </w:tc>
        <w:tc>
          <w:tcPr>
            <w:tcW w:w="849" w:type="dxa"/>
          </w:tcPr>
          <w:p w14:paraId="4857144B" w14:textId="0400F7F8" w:rsidR="005801EC" w:rsidRPr="00407672" w:rsidRDefault="005801EC" w:rsidP="00A47931">
            <w:pPr>
              <w:rPr>
                <w:rFonts w:ascii="Arial" w:hAnsi="Arial" w:cs="Arial"/>
              </w:rPr>
            </w:pPr>
          </w:p>
        </w:tc>
      </w:tr>
      <w:tr w:rsidR="00A47931" w:rsidRPr="00407672" w14:paraId="3D2929CE" w14:textId="77777777" w:rsidTr="0006600D">
        <w:tc>
          <w:tcPr>
            <w:tcW w:w="451" w:type="dxa"/>
          </w:tcPr>
          <w:p w14:paraId="780EF83A" w14:textId="4B1483B5" w:rsidR="00A47931" w:rsidRPr="00407672" w:rsidRDefault="0005606C" w:rsidP="00EE10B3">
            <w:pPr>
              <w:rPr>
                <w:rFonts w:ascii="Arial" w:hAnsi="Arial" w:cs="Arial"/>
                <w:b/>
              </w:rPr>
            </w:pPr>
            <w:r w:rsidRPr="00407672">
              <w:rPr>
                <w:rFonts w:ascii="Arial" w:hAnsi="Arial" w:cs="Arial"/>
                <w:b/>
              </w:rPr>
              <w:t>5</w:t>
            </w:r>
          </w:p>
        </w:tc>
        <w:tc>
          <w:tcPr>
            <w:tcW w:w="8471" w:type="dxa"/>
          </w:tcPr>
          <w:p w14:paraId="002C38C5" w14:textId="7BED2824" w:rsidR="00A47931" w:rsidRPr="00407672" w:rsidRDefault="006156E3" w:rsidP="00EE10B3">
            <w:pPr>
              <w:pStyle w:val="ListParagraph"/>
              <w:spacing w:after="160" w:line="259" w:lineRule="auto"/>
              <w:ind w:left="0"/>
              <w:rPr>
                <w:rFonts w:ascii="Arial" w:hAnsi="Arial" w:cs="Arial"/>
                <w:b/>
                <w:bCs/>
              </w:rPr>
            </w:pPr>
            <w:r>
              <w:rPr>
                <w:rFonts w:ascii="Arial" w:hAnsi="Arial" w:cs="Arial"/>
                <w:b/>
                <w:bCs/>
              </w:rPr>
              <w:t>Defibrillator</w:t>
            </w:r>
          </w:p>
          <w:p w14:paraId="7155BC3B" w14:textId="5949F032" w:rsidR="001A3FEE" w:rsidRPr="00407672" w:rsidRDefault="00C61B2E" w:rsidP="000059D8">
            <w:pPr>
              <w:pStyle w:val="ListParagraph"/>
              <w:spacing w:after="160" w:line="259" w:lineRule="auto"/>
              <w:ind w:left="0"/>
              <w:rPr>
                <w:rFonts w:ascii="Arial" w:hAnsi="Arial" w:cs="Arial"/>
              </w:rPr>
            </w:pPr>
            <w:r>
              <w:rPr>
                <w:rFonts w:ascii="Arial" w:hAnsi="Arial" w:cs="Arial"/>
              </w:rPr>
              <w:t>SC</w:t>
            </w:r>
            <w:r w:rsidR="006156E3">
              <w:rPr>
                <w:rFonts w:ascii="Arial" w:hAnsi="Arial" w:cs="Arial"/>
              </w:rPr>
              <w:t xml:space="preserve"> advised that the current pads will expire Feb 2026 and that at the moment the unit is working and the battery does not need replacing. He advised that </w:t>
            </w:r>
            <w:r w:rsidR="00D5780B">
              <w:rPr>
                <w:rFonts w:ascii="Arial" w:hAnsi="Arial" w:cs="Arial"/>
              </w:rPr>
              <w:t xml:space="preserve">in his opinion </w:t>
            </w:r>
            <w:r w:rsidR="006156E3">
              <w:rPr>
                <w:rFonts w:ascii="Arial" w:hAnsi="Arial" w:cs="Arial"/>
              </w:rPr>
              <w:t xml:space="preserve">the cost of replacing the battery and the age of the unit </w:t>
            </w:r>
            <w:r w:rsidR="00D5780B">
              <w:rPr>
                <w:rFonts w:ascii="Arial" w:hAnsi="Arial" w:cs="Arial"/>
              </w:rPr>
              <w:t xml:space="preserve">would suggest that once the battery </w:t>
            </w:r>
            <w:r w:rsidR="00092601">
              <w:rPr>
                <w:rFonts w:ascii="Arial" w:hAnsi="Arial" w:cs="Arial"/>
              </w:rPr>
              <w:t>needs replacing</w:t>
            </w:r>
            <w:r w:rsidR="00D5780B">
              <w:rPr>
                <w:rFonts w:ascii="Arial" w:hAnsi="Arial" w:cs="Arial"/>
              </w:rPr>
              <w:t xml:space="preserve"> a new unit be purchased</w:t>
            </w:r>
            <w:r w:rsidR="00092601">
              <w:rPr>
                <w:rFonts w:ascii="Arial" w:hAnsi="Arial" w:cs="Arial"/>
              </w:rPr>
              <w:t>,</w:t>
            </w:r>
            <w:r w:rsidR="00D5780B">
              <w:rPr>
                <w:rFonts w:ascii="Arial" w:hAnsi="Arial" w:cs="Arial"/>
              </w:rPr>
              <w:t xml:space="preserve"> probably sometime in 2026. All were in agreement with this and that an item would be added to the 2025/2026 budget </w:t>
            </w:r>
            <w:r w:rsidR="00092601">
              <w:rPr>
                <w:rFonts w:ascii="Arial" w:hAnsi="Arial" w:cs="Arial"/>
              </w:rPr>
              <w:t>to cover</w:t>
            </w:r>
            <w:r w:rsidR="00D5780B">
              <w:rPr>
                <w:rFonts w:ascii="Arial" w:hAnsi="Arial" w:cs="Arial"/>
              </w:rPr>
              <w:t xml:space="preserve"> </w:t>
            </w:r>
            <w:proofErr w:type="spellStart"/>
            <w:proofErr w:type="gramStart"/>
            <w:r w:rsidR="00D5780B">
              <w:rPr>
                <w:rFonts w:ascii="Arial" w:hAnsi="Arial" w:cs="Arial"/>
              </w:rPr>
              <w:t>it’s</w:t>
            </w:r>
            <w:proofErr w:type="spellEnd"/>
            <w:proofErr w:type="gramEnd"/>
            <w:r w:rsidR="00D5780B">
              <w:rPr>
                <w:rFonts w:ascii="Arial" w:hAnsi="Arial" w:cs="Arial"/>
              </w:rPr>
              <w:t xml:space="preserve"> replacement. </w:t>
            </w:r>
            <w:r w:rsidR="008D51EA">
              <w:rPr>
                <w:rFonts w:ascii="Arial" w:hAnsi="Arial" w:cs="Arial"/>
              </w:rPr>
              <w:t>S</w:t>
            </w:r>
            <w:r w:rsidR="00D5780B">
              <w:rPr>
                <w:rFonts w:ascii="Arial" w:hAnsi="Arial" w:cs="Arial"/>
              </w:rPr>
              <w:t>C agreed to obtain a cost for the November meeting.</w:t>
            </w:r>
          </w:p>
        </w:tc>
        <w:tc>
          <w:tcPr>
            <w:tcW w:w="849" w:type="dxa"/>
          </w:tcPr>
          <w:p w14:paraId="654A6EF5" w14:textId="77777777" w:rsidR="00A47931" w:rsidRDefault="00A47931" w:rsidP="00EE10B3">
            <w:pPr>
              <w:rPr>
                <w:rFonts w:ascii="Arial" w:hAnsi="Arial" w:cs="Arial"/>
              </w:rPr>
            </w:pPr>
          </w:p>
          <w:p w14:paraId="644BDD1B" w14:textId="77777777" w:rsidR="00D5780B" w:rsidRDefault="00D5780B" w:rsidP="00EE10B3">
            <w:pPr>
              <w:rPr>
                <w:rFonts w:ascii="Arial" w:hAnsi="Arial" w:cs="Arial"/>
              </w:rPr>
            </w:pPr>
          </w:p>
          <w:p w14:paraId="17C3DF2F" w14:textId="77777777" w:rsidR="00D5780B" w:rsidRDefault="00D5780B" w:rsidP="00EE10B3">
            <w:pPr>
              <w:rPr>
                <w:rFonts w:ascii="Arial" w:hAnsi="Arial" w:cs="Arial"/>
              </w:rPr>
            </w:pPr>
          </w:p>
          <w:p w14:paraId="08DD22A2" w14:textId="77777777" w:rsidR="00D5780B" w:rsidRDefault="00D5780B" w:rsidP="00EE10B3">
            <w:pPr>
              <w:rPr>
                <w:rFonts w:ascii="Arial" w:hAnsi="Arial" w:cs="Arial"/>
              </w:rPr>
            </w:pPr>
          </w:p>
          <w:p w14:paraId="0C9CD253" w14:textId="77777777" w:rsidR="00D5780B" w:rsidRDefault="00D5780B" w:rsidP="00EE10B3">
            <w:pPr>
              <w:rPr>
                <w:rFonts w:ascii="Arial" w:hAnsi="Arial" w:cs="Arial"/>
              </w:rPr>
            </w:pPr>
          </w:p>
          <w:p w14:paraId="0D8929CC" w14:textId="77777777" w:rsidR="00D5780B" w:rsidRDefault="00D5780B" w:rsidP="00EE10B3">
            <w:pPr>
              <w:rPr>
                <w:rFonts w:ascii="Arial" w:hAnsi="Arial" w:cs="Arial"/>
              </w:rPr>
            </w:pPr>
          </w:p>
          <w:p w14:paraId="62A1FC0E" w14:textId="77777777" w:rsidR="00D5780B" w:rsidRDefault="00D5780B" w:rsidP="00EE10B3">
            <w:pPr>
              <w:rPr>
                <w:rFonts w:ascii="Arial" w:hAnsi="Arial" w:cs="Arial"/>
              </w:rPr>
            </w:pPr>
          </w:p>
          <w:p w14:paraId="01232AAF" w14:textId="6DFD21CC" w:rsidR="00D5780B" w:rsidRPr="00407672" w:rsidRDefault="008D51EA" w:rsidP="00EE10B3">
            <w:pPr>
              <w:rPr>
                <w:rFonts w:ascii="Arial" w:hAnsi="Arial" w:cs="Arial"/>
              </w:rPr>
            </w:pPr>
            <w:r>
              <w:rPr>
                <w:rFonts w:ascii="Arial" w:hAnsi="Arial" w:cs="Arial"/>
              </w:rPr>
              <w:t>S</w:t>
            </w:r>
            <w:r w:rsidR="00D5780B">
              <w:rPr>
                <w:rFonts w:ascii="Arial" w:hAnsi="Arial" w:cs="Arial"/>
              </w:rPr>
              <w:t>C</w:t>
            </w:r>
          </w:p>
        </w:tc>
      </w:tr>
      <w:tr w:rsidR="00D17D44" w:rsidRPr="00407672" w14:paraId="3A344373" w14:textId="77777777" w:rsidTr="0006600D">
        <w:tc>
          <w:tcPr>
            <w:tcW w:w="451" w:type="dxa"/>
          </w:tcPr>
          <w:p w14:paraId="073EC419" w14:textId="77592E32" w:rsidR="00D17D44" w:rsidRPr="00407672" w:rsidRDefault="00A47931" w:rsidP="00EE10B3">
            <w:pPr>
              <w:rPr>
                <w:rFonts w:ascii="Arial" w:hAnsi="Arial" w:cs="Arial"/>
                <w:b/>
              </w:rPr>
            </w:pPr>
            <w:r w:rsidRPr="00407672">
              <w:rPr>
                <w:rFonts w:ascii="Arial" w:hAnsi="Arial" w:cs="Arial"/>
                <w:b/>
              </w:rPr>
              <w:t>6</w:t>
            </w:r>
          </w:p>
        </w:tc>
        <w:tc>
          <w:tcPr>
            <w:tcW w:w="8471" w:type="dxa"/>
          </w:tcPr>
          <w:p w14:paraId="0DF59FF8" w14:textId="14F2DB69" w:rsidR="00D17D44" w:rsidRPr="00407672" w:rsidRDefault="00D17D44" w:rsidP="00EE10B3">
            <w:pPr>
              <w:pStyle w:val="ListParagraph"/>
              <w:spacing w:after="160" w:line="259" w:lineRule="auto"/>
              <w:ind w:left="0"/>
              <w:rPr>
                <w:rFonts w:ascii="Arial" w:hAnsi="Arial" w:cs="Arial"/>
                <w:b/>
                <w:bCs/>
              </w:rPr>
            </w:pPr>
            <w:r w:rsidRPr="00407672">
              <w:rPr>
                <w:rFonts w:ascii="Arial" w:hAnsi="Arial" w:cs="Arial"/>
                <w:b/>
                <w:bCs/>
              </w:rPr>
              <w:t>Finance</w:t>
            </w:r>
          </w:p>
          <w:p w14:paraId="5A1F4E67" w14:textId="70E2041B" w:rsidR="00FD4A27" w:rsidRPr="00407672" w:rsidRDefault="00FD4A27" w:rsidP="00FD4A27">
            <w:pPr>
              <w:pStyle w:val="ListParagraph"/>
              <w:numPr>
                <w:ilvl w:val="0"/>
                <w:numId w:val="17"/>
              </w:numPr>
              <w:ind w:left="417" w:hanging="417"/>
              <w:jc w:val="both"/>
              <w:rPr>
                <w:rFonts w:ascii="Arial" w:hAnsi="Arial" w:cs="Arial"/>
              </w:rPr>
            </w:pPr>
            <w:r w:rsidRPr="00407672">
              <w:rPr>
                <w:rFonts w:ascii="Arial" w:hAnsi="Arial" w:cs="Arial"/>
              </w:rPr>
              <w:t xml:space="preserve">Bank Reconciliations – reconciliations for </w:t>
            </w:r>
            <w:r w:rsidR="001601CD">
              <w:rPr>
                <w:rFonts w:ascii="Arial" w:hAnsi="Arial" w:cs="Arial"/>
              </w:rPr>
              <w:t>April and May</w:t>
            </w:r>
            <w:r w:rsidRPr="00407672">
              <w:rPr>
                <w:rFonts w:ascii="Arial" w:hAnsi="Arial" w:cs="Arial"/>
              </w:rPr>
              <w:t xml:space="preserve"> were </w:t>
            </w:r>
            <w:r w:rsidR="001601CD">
              <w:rPr>
                <w:rFonts w:ascii="Arial" w:hAnsi="Arial" w:cs="Arial"/>
              </w:rPr>
              <w:t xml:space="preserve">checked and </w:t>
            </w:r>
            <w:r w:rsidRPr="00407672">
              <w:rPr>
                <w:rFonts w:ascii="Arial" w:hAnsi="Arial" w:cs="Arial"/>
              </w:rPr>
              <w:t>signed of</w:t>
            </w:r>
            <w:r w:rsidR="008018BB" w:rsidRPr="00407672">
              <w:rPr>
                <w:rFonts w:ascii="Arial" w:hAnsi="Arial" w:cs="Arial"/>
              </w:rPr>
              <w:t>f</w:t>
            </w:r>
            <w:r w:rsidRPr="00407672">
              <w:rPr>
                <w:rFonts w:ascii="Arial" w:hAnsi="Arial" w:cs="Arial"/>
              </w:rPr>
              <w:t xml:space="preserve"> by </w:t>
            </w:r>
            <w:r w:rsidR="00D5780B">
              <w:rPr>
                <w:rFonts w:ascii="Arial" w:hAnsi="Arial" w:cs="Arial"/>
              </w:rPr>
              <w:t>JC</w:t>
            </w:r>
          </w:p>
          <w:p w14:paraId="7E0FB8E1" w14:textId="79C64152" w:rsidR="00FD4A27" w:rsidRPr="00407672" w:rsidRDefault="00D5780B" w:rsidP="00FD4A27">
            <w:pPr>
              <w:pStyle w:val="ListParagraph"/>
              <w:numPr>
                <w:ilvl w:val="0"/>
                <w:numId w:val="17"/>
              </w:numPr>
              <w:ind w:left="417" w:hanging="417"/>
              <w:jc w:val="both"/>
              <w:rPr>
                <w:rFonts w:ascii="Arial" w:hAnsi="Arial" w:cs="Arial"/>
              </w:rPr>
            </w:pPr>
            <w:r>
              <w:rPr>
                <w:rFonts w:ascii="Arial" w:hAnsi="Arial" w:cs="Arial"/>
              </w:rPr>
              <w:t>Spend against budget – clerk presented a breakdown of current spend against the budget</w:t>
            </w:r>
            <w:r w:rsidR="00092601">
              <w:rPr>
                <w:rFonts w:ascii="Arial" w:hAnsi="Arial" w:cs="Arial"/>
              </w:rPr>
              <w:t>;</w:t>
            </w:r>
            <w:r>
              <w:rPr>
                <w:rFonts w:ascii="Arial" w:hAnsi="Arial" w:cs="Arial"/>
              </w:rPr>
              <w:t xml:space="preserve"> apart from the additional salary costs (9 hrs per week rather than the budgeted 6 hrs per week) all spending was </w:t>
            </w:r>
            <w:r w:rsidR="001601CD">
              <w:rPr>
                <w:rFonts w:ascii="Arial" w:hAnsi="Arial" w:cs="Arial"/>
              </w:rPr>
              <w:t>within</w:t>
            </w:r>
            <w:r>
              <w:rPr>
                <w:rFonts w:ascii="Arial" w:hAnsi="Arial" w:cs="Arial"/>
              </w:rPr>
              <w:t xml:space="preserve"> budget</w:t>
            </w:r>
          </w:p>
          <w:p w14:paraId="3C348C6B" w14:textId="4BD7331C" w:rsidR="00FD4A27" w:rsidRPr="00407672" w:rsidRDefault="001601CD" w:rsidP="00FD4A27">
            <w:pPr>
              <w:pStyle w:val="ListParagraph"/>
              <w:numPr>
                <w:ilvl w:val="0"/>
                <w:numId w:val="17"/>
              </w:numPr>
              <w:ind w:left="417" w:hanging="417"/>
              <w:jc w:val="both"/>
              <w:rPr>
                <w:rFonts w:ascii="Arial" w:hAnsi="Arial" w:cs="Arial"/>
              </w:rPr>
            </w:pPr>
            <w:r>
              <w:rPr>
                <w:rFonts w:ascii="Arial" w:hAnsi="Arial" w:cs="Arial"/>
              </w:rPr>
              <w:t xml:space="preserve">Investment Accounts – </w:t>
            </w:r>
            <w:proofErr w:type="spellStart"/>
            <w:r>
              <w:rPr>
                <w:rFonts w:ascii="Arial" w:hAnsi="Arial" w:cs="Arial"/>
              </w:rPr>
              <w:t>Natwest</w:t>
            </w:r>
            <w:proofErr w:type="spellEnd"/>
            <w:r>
              <w:rPr>
                <w:rFonts w:ascii="Arial" w:hAnsi="Arial" w:cs="Arial"/>
              </w:rPr>
              <w:t xml:space="preserve"> offer 3 investment </w:t>
            </w:r>
            <w:proofErr w:type="gramStart"/>
            <w:r>
              <w:rPr>
                <w:rFonts w:ascii="Arial" w:hAnsi="Arial" w:cs="Arial"/>
              </w:rPr>
              <w:t>accounts;</w:t>
            </w:r>
            <w:proofErr w:type="gramEnd"/>
            <w:r>
              <w:rPr>
                <w:rFonts w:ascii="Arial" w:hAnsi="Arial" w:cs="Arial"/>
              </w:rPr>
              <w:t xml:space="preserve"> instant access, a 35 day notice account &amp; a 95 day notice account. All were in agreement that any project would take at least 3 months to agree and organise so the </w:t>
            </w:r>
            <w:proofErr w:type="gramStart"/>
            <w:r>
              <w:rPr>
                <w:rFonts w:ascii="Arial" w:hAnsi="Arial" w:cs="Arial"/>
              </w:rPr>
              <w:t>95 day</w:t>
            </w:r>
            <w:proofErr w:type="gramEnd"/>
            <w:r>
              <w:rPr>
                <w:rFonts w:ascii="Arial" w:hAnsi="Arial" w:cs="Arial"/>
              </w:rPr>
              <w:t xml:space="preserve"> notice account, currently at 4.25% was the most appropriate. Clerk to arrange opening of an account and transfer £20000 from reserve account</w:t>
            </w:r>
          </w:p>
          <w:p w14:paraId="2137C133" w14:textId="77777777" w:rsidR="0001435C" w:rsidRPr="00407672" w:rsidRDefault="0001435C" w:rsidP="00AC33E9">
            <w:pPr>
              <w:ind w:left="417"/>
              <w:jc w:val="both"/>
              <w:rPr>
                <w:rFonts w:ascii="Arial" w:hAnsi="Arial" w:cs="Arial"/>
                <w:b/>
                <w:i/>
              </w:rPr>
            </w:pPr>
          </w:p>
          <w:p w14:paraId="23069901" w14:textId="1C9BC4FF" w:rsidR="00D17D44" w:rsidRPr="00407672" w:rsidRDefault="00083C5A" w:rsidP="00E23ED9">
            <w:pPr>
              <w:ind w:left="417" w:hanging="426"/>
              <w:rPr>
                <w:rFonts w:ascii="Arial" w:hAnsi="Arial" w:cs="Arial"/>
                <w:b/>
              </w:rPr>
            </w:pPr>
            <w:r>
              <w:rPr>
                <w:rFonts w:ascii="Arial" w:hAnsi="Arial" w:cs="Arial"/>
                <w:b/>
                <w:i/>
              </w:rPr>
              <w:t>Income &amp; Expenditure</w:t>
            </w:r>
            <w:r w:rsidR="00D17D44" w:rsidRPr="00407672">
              <w:rPr>
                <w:rFonts w:ascii="Arial" w:hAnsi="Arial" w:cs="Arial"/>
                <w:b/>
              </w:rPr>
              <w:t xml:space="preserve">: </w:t>
            </w:r>
          </w:p>
          <w:p w14:paraId="4822E574" w14:textId="77777777" w:rsidR="00D940C5" w:rsidRPr="00407672" w:rsidRDefault="00D940C5" w:rsidP="00E23ED9">
            <w:pPr>
              <w:ind w:left="417" w:hanging="426"/>
              <w:rPr>
                <w:rFonts w:ascii="Arial" w:hAnsi="Arial" w:cs="Arial"/>
                <w:b/>
              </w:rPr>
            </w:pPr>
          </w:p>
          <w:tbl>
            <w:tblPr>
              <w:tblStyle w:val="TableGrid"/>
              <w:tblW w:w="0" w:type="auto"/>
              <w:tblLook w:val="04A0" w:firstRow="1" w:lastRow="0" w:firstColumn="1" w:lastColumn="0" w:noHBand="0" w:noVBand="1"/>
            </w:tblPr>
            <w:tblGrid>
              <w:gridCol w:w="1467"/>
              <w:gridCol w:w="3041"/>
              <w:gridCol w:w="1024"/>
              <w:gridCol w:w="1134"/>
              <w:gridCol w:w="1067"/>
            </w:tblGrid>
            <w:tr w:rsidR="0022768E" w:rsidRPr="00407672" w14:paraId="2C44873E" w14:textId="77777777" w:rsidTr="0006600D">
              <w:tc>
                <w:tcPr>
                  <w:tcW w:w="1467" w:type="dxa"/>
                  <w:shd w:val="clear" w:color="auto" w:fill="E7E6E6" w:themeFill="background2"/>
                </w:tcPr>
                <w:p w14:paraId="2EFB3EAE" w14:textId="2482F54D" w:rsidR="00B66541" w:rsidRPr="00407672" w:rsidRDefault="00B66541" w:rsidP="00B66541">
                  <w:pPr>
                    <w:jc w:val="both"/>
                    <w:rPr>
                      <w:rFonts w:ascii="Arial" w:hAnsi="Arial" w:cs="Arial"/>
                      <w:bCs/>
                      <w:iCs/>
                    </w:rPr>
                  </w:pPr>
                  <w:r w:rsidRPr="00407672">
                    <w:rPr>
                      <w:rFonts w:ascii="Arial" w:hAnsi="Arial" w:cs="Arial"/>
                      <w:bCs/>
                      <w:iCs/>
                    </w:rPr>
                    <w:t>Payee</w:t>
                  </w:r>
                </w:p>
              </w:tc>
              <w:tc>
                <w:tcPr>
                  <w:tcW w:w="3041" w:type="dxa"/>
                  <w:shd w:val="clear" w:color="auto" w:fill="E7E6E6" w:themeFill="background2"/>
                </w:tcPr>
                <w:p w14:paraId="77A05D05" w14:textId="4CC13325" w:rsidR="00B66541" w:rsidRPr="00407672" w:rsidRDefault="00B66541" w:rsidP="00B66541">
                  <w:pPr>
                    <w:jc w:val="both"/>
                    <w:rPr>
                      <w:rFonts w:ascii="Arial" w:hAnsi="Arial" w:cs="Arial"/>
                      <w:bCs/>
                      <w:iCs/>
                    </w:rPr>
                  </w:pPr>
                  <w:r w:rsidRPr="00407672">
                    <w:rPr>
                      <w:rFonts w:ascii="Arial" w:hAnsi="Arial" w:cs="Arial"/>
                      <w:bCs/>
                      <w:iCs/>
                    </w:rPr>
                    <w:t>Details</w:t>
                  </w:r>
                </w:p>
              </w:tc>
              <w:tc>
                <w:tcPr>
                  <w:tcW w:w="1024" w:type="dxa"/>
                  <w:shd w:val="clear" w:color="auto" w:fill="E7E6E6" w:themeFill="background2"/>
                </w:tcPr>
                <w:p w14:paraId="00E690A8" w14:textId="21ACC288" w:rsidR="00B66541" w:rsidRPr="00407672" w:rsidRDefault="00B66541" w:rsidP="00B66541">
                  <w:pPr>
                    <w:jc w:val="both"/>
                    <w:rPr>
                      <w:rFonts w:ascii="Arial" w:hAnsi="Arial" w:cs="Arial"/>
                      <w:bCs/>
                      <w:iCs/>
                    </w:rPr>
                  </w:pPr>
                  <w:proofErr w:type="spellStart"/>
                  <w:r w:rsidRPr="00407672">
                    <w:rPr>
                      <w:rFonts w:ascii="Arial" w:hAnsi="Arial" w:cs="Arial"/>
                      <w:bCs/>
                      <w:iCs/>
                    </w:rPr>
                    <w:t>Chq.No</w:t>
                  </w:r>
                  <w:proofErr w:type="spellEnd"/>
                  <w:r w:rsidRPr="00407672">
                    <w:rPr>
                      <w:rFonts w:ascii="Arial" w:hAnsi="Arial" w:cs="Arial"/>
                      <w:bCs/>
                      <w:iCs/>
                    </w:rPr>
                    <w:t>.</w:t>
                  </w:r>
                </w:p>
              </w:tc>
              <w:tc>
                <w:tcPr>
                  <w:tcW w:w="1134" w:type="dxa"/>
                  <w:shd w:val="clear" w:color="auto" w:fill="E7E6E6" w:themeFill="background2"/>
                </w:tcPr>
                <w:p w14:paraId="5E1D716A" w14:textId="2F23865E" w:rsidR="00B66541" w:rsidRPr="00407672" w:rsidRDefault="00B66541" w:rsidP="0022768E">
                  <w:pPr>
                    <w:jc w:val="right"/>
                    <w:rPr>
                      <w:rFonts w:ascii="Arial" w:hAnsi="Arial" w:cs="Arial"/>
                      <w:bCs/>
                      <w:iCs/>
                    </w:rPr>
                  </w:pPr>
                  <w:r w:rsidRPr="00407672">
                    <w:rPr>
                      <w:rFonts w:ascii="Arial" w:hAnsi="Arial" w:cs="Arial"/>
                      <w:bCs/>
                      <w:iCs/>
                    </w:rPr>
                    <w:t>In</w:t>
                  </w:r>
                </w:p>
              </w:tc>
              <w:tc>
                <w:tcPr>
                  <w:tcW w:w="1067" w:type="dxa"/>
                  <w:shd w:val="clear" w:color="auto" w:fill="E7E6E6" w:themeFill="background2"/>
                </w:tcPr>
                <w:p w14:paraId="2A94DF3A" w14:textId="494AC448" w:rsidR="00B66541" w:rsidRPr="00407672" w:rsidRDefault="00B66541" w:rsidP="0022768E">
                  <w:pPr>
                    <w:jc w:val="right"/>
                    <w:rPr>
                      <w:rFonts w:ascii="Arial" w:hAnsi="Arial" w:cs="Arial"/>
                      <w:bCs/>
                      <w:iCs/>
                    </w:rPr>
                  </w:pPr>
                  <w:r w:rsidRPr="00407672">
                    <w:rPr>
                      <w:rFonts w:ascii="Arial" w:hAnsi="Arial" w:cs="Arial"/>
                      <w:bCs/>
                      <w:iCs/>
                    </w:rPr>
                    <w:t>Out</w:t>
                  </w:r>
                </w:p>
              </w:tc>
            </w:tr>
            <w:tr w:rsidR="0022768E" w:rsidRPr="00407672" w14:paraId="22DB2F31" w14:textId="77777777" w:rsidTr="0006600D">
              <w:tc>
                <w:tcPr>
                  <w:tcW w:w="1467" w:type="dxa"/>
                </w:tcPr>
                <w:p w14:paraId="5C0520D3" w14:textId="6F8D7607" w:rsidR="00B66541" w:rsidRPr="00407672" w:rsidRDefault="00B66541" w:rsidP="00B66541">
                  <w:pPr>
                    <w:jc w:val="both"/>
                    <w:rPr>
                      <w:rFonts w:ascii="Arial" w:hAnsi="Arial" w:cs="Arial"/>
                      <w:bCs/>
                      <w:iCs/>
                    </w:rPr>
                  </w:pPr>
                  <w:r w:rsidRPr="00407672">
                    <w:rPr>
                      <w:rFonts w:ascii="Arial" w:hAnsi="Arial" w:cs="Arial"/>
                      <w:bCs/>
                      <w:iCs/>
                    </w:rPr>
                    <w:t>Clerk</w:t>
                  </w:r>
                </w:p>
              </w:tc>
              <w:tc>
                <w:tcPr>
                  <w:tcW w:w="3041" w:type="dxa"/>
                </w:tcPr>
                <w:p w14:paraId="138ED1D0" w14:textId="77777777" w:rsidR="00B66541" w:rsidRDefault="00B66541" w:rsidP="001601CD">
                  <w:pPr>
                    <w:jc w:val="both"/>
                    <w:rPr>
                      <w:rFonts w:ascii="Arial" w:hAnsi="Arial" w:cs="Arial"/>
                    </w:rPr>
                  </w:pPr>
                  <w:r w:rsidRPr="00407672">
                    <w:rPr>
                      <w:rFonts w:ascii="Arial" w:hAnsi="Arial" w:cs="Arial"/>
                      <w:bCs/>
                      <w:iCs/>
                    </w:rPr>
                    <w:t>Salary –</w:t>
                  </w:r>
                  <w:r w:rsidR="001601CD">
                    <w:rPr>
                      <w:rFonts w:ascii="Arial" w:hAnsi="Arial" w:cs="Arial"/>
                      <w:bCs/>
                      <w:iCs/>
                    </w:rPr>
                    <w:t xml:space="preserve"> </w:t>
                  </w:r>
                  <w:r w:rsidR="001601CD">
                    <w:rPr>
                      <w:rFonts w:ascii="Arial" w:hAnsi="Arial" w:cs="Arial"/>
                    </w:rPr>
                    <w:t>6</w:t>
                  </w:r>
                  <w:r w:rsidR="006315E0" w:rsidRPr="00407672">
                    <w:rPr>
                      <w:rFonts w:ascii="Arial" w:hAnsi="Arial" w:cs="Arial"/>
                    </w:rPr>
                    <w:t xml:space="preserve">/5/24 </w:t>
                  </w:r>
                  <w:r w:rsidR="001601CD">
                    <w:rPr>
                      <w:rFonts w:ascii="Arial" w:hAnsi="Arial" w:cs="Arial"/>
                    </w:rPr>
                    <w:t>to</w:t>
                  </w:r>
                  <w:r w:rsidR="006315E0" w:rsidRPr="00407672">
                    <w:rPr>
                      <w:rFonts w:ascii="Arial" w:hAnsi="Arial" w:cs="Arial"/>
                    </w:rPr>
                    <w:t xml:space="preserve"> </w:t>
                  </w:r>
                  <w:r w:rsidR="001601CD">
                    <w:rPr>
                      <w:rFonts w:ascii="Arial" w:hAnsi="Arial" w:cs="Arial"/>
                    </w:rPr>
                    <w:t>30/06/24</w:t>
                  </w:r>
                </w:p>
                <w:p w14:paraId="48C4BED6" w14:textId="77777777" w:rsidR="001601CD" w:rsidRPr="001601CD" w:rsidRDefault="001601CD" w:rsidP="001601CD">
                  <w:pPr>
                    <w:jc w:val="both"/>
                    <w:rPr>
                      <w:rFonts w:ascii="Arial" w:hAnsi="Arial" w:cs="Arial"/>
                      <w:bCs/>
                      <w:iCs/>
                      <w:sz w:val="18"/>
                      <w:szCs w:val="18"/>
                    </w:rPr>
                  </w:pPr>
                  <w:r w:rsidRPr="001601CD">
                    <w:rPr>
                      <w:rFonts w:ascii="Arial" w:hAnsi="Arial" w:cs="Arial"/>
                      <w:bCs/>
                      <w:iCs/>
                      <w:sz w:val="18"/>
                      <w:szCs w:val="18"/>
                    </w:rPr>
                    <w:t>Standing Order set up equating to yearly salary based on 6 hours per week (£5616) divided by 12 (£468)</w:t>
                  </w:r>
                </w:p>
                <w:p w14:paraId="02D4CDB6" w14:textId="77777777" w:rsidR="0006600D" w:rsidRDefault="0006600D" w:rsidP="001601CD">
                  <w:pPr>
                    <w:jc w:val="both"/>
                    <w:rPr>
                      <w:rFonts w:ascii="Arial" w:hAnsi="Arial" w:cs="Arial"/>
                      <w:bCs/>
                      <w:iCs/>
                      <w:sz w:val="18"/>
                      <w:szCs w:val="18"/>
                    </w:rPr>
                  </w:pPr>
                  <w:r>
                    <w:rPr>
                      <w:rFonts w:ascii="Arial" w:hAnsi="Arial" w:cs="Arial"/>
                      <w:bCs/>
                      <w:iCs/>
                      <w:sz w:val="18"/>
                      <w:szCs w:val="18"/>
                    </w:rPr>
                    <w:t xml:space="preserve">Payments made: </w:t>
                  </w:r>
                </w:p>
                <w:p w14:paraId="19D30699" w14:textId="11B90A82" w:rsidR="001601CD" w:rsidRPr="0006600D" w:rsidRDefault="001601CD" w:rsidP="001601CD">
                  <w:pPr>
                    <w:jc w:val="both"/>
                    <w:rPr>
                      <w:rFonts w:ascii="Arial" w:hAnsi="Arial" w:cs="Arial"/>
                      <w:bCs/>
                      <w:iCs/>
                    </w:rPr>
                  </w:pPr>
                  <w:r w:rsidRPr="0006600D">
                    <w:rPr>
                      <w:rFonts w:ascii="Arial" w:hAnsi="Arial" w:cs="Arial"/>
                      <w:bCs/>
                      <w:iCs/>
                    </w:rPr>
                    <w:t>3/6 £468</w:t>
                  </w:r>
                </w:p>
                <w:p w14:paraId="01FD7317" w14:textId="77777777" w:rsidR="001601CD" w:rsidRPr="0006600D" w:rsidRDefault="001601CD" w:rsidP="001601CD">
                  <w:pPr>
                    <w:jc w:val="both"/>
                    <w:rPr>
                      <w:rFonts w:ascii="Arial" w:hAnsi="Arial" w:cs="Arial"/>
                      <w:bCs/>
                      <w:iCs/>
                    </w:rPr>
                  </w:pPr>
                  <w:r w:rsidRPr="0006600D">
                    <w:rPr>
                      <w:rFonts w:ascii="Arial" w:hAnsi="Arial" w:cs="Arial"/>
                      <w:bCs/>
                      <w:iCs/>
                    </w:rPr>
                    <w:t>1/7 £468</w:t>
                  </w:r>
                </w:p>
                <w:p w14:paraId="58E2823D" w14:textId="77777777" w:rsidR="001601CD" w:rsidRDefault="001601CD" w:rsidP="001601CD">
                  <w:pPr>
                    <w:jc w:val="both"/>
                    <w:rPr>
                      <w:rFonts w:ascii="Arial" w:hAnsi="Arial" w:cs="Arial"/>
                      <w:bCs/>
                      <w:iCs/>
                      <w:sz w:val="18"/>
                      <w:szCs w:val="18"/>
                    </w:rPr>
                  </w:pPr>
                  <w:r w:rsidRPr="001601CD">
                    <w:rPr>
                      <w:rFonts w:ascii="Arial" w:hAnsi="Arial" w:cs="Arial"/>
                      <w:bCs/>
                      <w:iCs/>
                      <w:sz w:val="18"/>
                      <w:szCs w:val="18"/>
                    </w:rPr>
                    <w:t>Agreed extra hours 21.83 @ £18ph £392.97</w:t>
                  </w:r>
                </w:p>
                <w:p w14:paraId="7E3C78D6" w14:textId="77777777" w:rsidR="0006600D" w:rsidRDefault="001601CD" w:rsidP="001601CD">
                  <w:pPr>
                    <w:jc w:val="both"/>
                    <w:rPr>
                      <w:rFonts w:ascii="Arial" w:hAnsi="Arial" w:cs="Arial"/>
                      <w:bCs/>
                      <w:iCs/>
                      <w:sz w:val="18"/>
                      <w:szCs w:val="18"/>
                    </w:rPr>
                  </w:pPr>
                  <w:r>
                    <w:rPr>
                      <w:rFonts w:ascii="Arial" w:hAnsi="Arial" w:cs="Arial"/>
                      <w:bCs/>
                      <w:iCs/>
                      <w:sz w:val="18"/>
                      <w:szCs w:val="18"/>
                    </w:rPr>
                    <w:t>Employee NI due £34.24 taken from extra salary, payment</w:t>
                  </w:r>
                  <w:r w:rsidR="0006600D">
                    <w:rPr>
                      <w:rFonts w:ascii="Arial" w:hAnsi="Arial" w:cs="Arial"/>
                      <w:bCs/>
                      <w:iCs/>
                      <w:sz w:val="18"/>
                      <w:szCs w:val="18"/>
                    </w:rPr>
                    <w:t xml:space="preserve"> made: </w:t>
                  </w:r>
                </w:p>
                <w:p w14:paraId="4A229CE7" w14:textId="6D69D3CC" w:rsidR="001601CD" w:rsidRDefault="001601CD" w:rsidP="001601CD">
                  <w:pPr>
                    <w:jc w:val="both"/>
                    <w:rPr>
                      <w:rFonts w:ascii="Arial" w:hAnsi="Arial" w:cs="Arial"/>
                      <w:bCs/>
                      <w:iCs/>
                      <w:sz w:val="18"/>
                      <w:szCs w:val="18"/>
                    </w:rPr>
                  </w:pPr>
                  <w:r w:rsidRPr="001601CD">
                    <w:rPr>
                      <w:rFonts w:ascii="Arial" w:hAnsi="Arial" w:cs="Arial"/>
                      <w:bCs/>
                      <w:iCs/>
                    </w:rPr>
                    <w:t>£358.73</w:t>
                  </w:r>
                </w:p>
                <w:p w14:paraId="4BC92D8C" w14:textId="2350B32C" w:rsidR="001601CD" w:rsidRPr="001601CD" w:rsidRDefault="001601CD" w:rsidP="001601CD">
                  <w:pPr>
                    <w:jc w:val="both"/>
                    <w:rPr>
                      <w:rFonts w:ascii="Arial" w:hAnsi="Arial" w:cs="Arial"/>
                      <w:bCs/>
                      <w:iCs/>
                      <w:sz w:val="18"/>
                      <w:szCs w:val="18"/>
                    </w:rPr>
                  </w:pPr>
                  <w:r w:rsidRPr="001601CD">
                    <w:rPr>
                      <w:rFonts w:ascii="Arial" w:hAnsi="Arial" w:cs="Arial"/>
                      <w:bCs/>
                      <w:iCs/>
                      <w:sz w:val="18"/>
                      <w:szCs w:val="18"/>
                    </w:rPr>
                    <w:t xml:space="preserve">Employer NI also due of £113.29 (not yet </w:t>
                  </w:r>
                  <w:r w:rsidR="00092601">
                    <w:rPr>
                      <w:rFonts w:ascii="Arial" w:hAnsi="Arial" w:cs="Arial"/>
                      <w:bCs/>
                      <w:iCs/>
                      <w:sz w:val="18"/>
                      <w:szCs w:val="18"/>
                    </w:rPr>
                    <w:t>invoiced</w:t>
                  </w:r>
                  <w:r w:rsidRPr="001601CD">
                    <w:rPr>
                      <w:rFonts w:ascii="Arial" w:hAnsi="Arial" w:cs="Arial"/>
                      <w:bCs/>
                      <w:iCs/>
                      <w:sz w:val="18"/>
                      <w:szCs w:val="18"/>
                    </w:rPr>
                    <w:t>)</w:t>
                  </w:r>
                </w:p>
              </w:tc>
              <w:tc>
                <w:tcPr>
                  <w:tcW w:w="1024" w:type="dxa"/>
                </w:tcPr>
                <w:p w14:paraId="022F91C2" w14:textId="72DE8E29" w:rsidR="00B66541" w:rsidRPr="00407672" w:rsidRDefault="00B66541" w:rsidP="00B66541">
                  <w:pPr>
                    <w:jc w:val="both"/>
                    <w:rPr>
                      <w:rFonts w:ascii="Arial" w:hAnsi="Arial" w:cs="Arial"/>
                      <w:bCs/>
                      <w:iCs/>
                    </w:rPr>
                  </w:pPr>
                  <w:r w:rsidRPr="00407672">
                    <w:rPr>
                      <w:rFonts w:ascii="Arial" w:hAnsi="Arial" w:cs="Arial"/>
                      <w:bCs/>
                      <w:iCs/>
                    </w:rPr>
                    <w:t>10</w:t>
                  </w:r>
                  <w:r w:rsidR="001601CD">
                    <w:rPr>
                      <w:rFonts w:ascii="Arial" w:hAnsi="Arial" w:cs="Arial"/>
                      <w:bCs/>
                      <w:iCs/>
                    </w:rPr>
                    <w:t>74</w:t>
                  </w:r>
                </w:p>
              </w:tc>
              <w:tc>
                <w:tcPr>
                  <w:tcW w:w="1134" w:type="dxa"/>
                </w:tcPr>
                <w:p w14:paraId="7FE5271A" w14:textId="4E9340F3" w:rsidR="00B66541" w:rsidRPr="00407672" w:rsidRDefault="00B66541" w:rsidP="0022768E">
                  <w:pPr>
                    <w:jc w:val="right"/>
                    <w:rPr>
                      <w:rFonts w:ascii="Arial" w:hAnsi="Arial" w:cs="Arial"/>
                      <w:bCs/>
                      <w:iCs/>
                    </w:rPr>
                  </w:pPr>
                </w:p>
              </w:tc>
              <w:tc>
                <w:tcPr>
                  <w:tcW w:w="1067" w:type="dxa"/>
                </w:tcPr>
                <w:p w14:paraId="4F49B4FE" w14:textId="05F99143" w:rsidR="0006600D" w:rsidRDefault="0006600D" w:rsidP="0022768E">
                  <w:pPr>
                    <w:jc w:val="right"/>
                    <w:rPr>
                      <w:rFonts w:ascii="Arial" w:hAnsi="Arial" w:cs="Arial"/>
                      <w:bCs/>
                      <w:iCs/>
                    </w:rPr>
                  </w:pPr>
                  <w:r>
                    <w:rPr>
                      <w:rFonts w:ascii="Arial" w:hAnsi="Arial" w:cs="Arial"/>
                      <w:bCs/>
                      <w:iCs/>
                    </w:rPr>
                    <w:t>468.00</w:t>
                  </w:r>
                </w:p>
                <w:p w14:paraId="715492EA" w14:textId="6CAD5EFD" w:rsidR="0006600D" w:rsidRDefault="0006600D" w:rsidP="0022768E">
                  <w:pPr>
                    <w:jc w:val="right"/>
                    <w:rPr>
                      <w:rFonts w:ascii="Arial" w:hAnsi="Arial" w:cs="Arial"/>
                      <w:bCs/>
                      <w:iCs/>
                    </w:rPr>
                  </w:pPr>
                  <w:r>
                    <w:rPr>
                      <w:rFonts w:ascii="Arial" w:hAnsi="Arial" w:cs="Arial"/>
                      <w:bCs/>
                      <w:iCs/>
                    </w:rPr>
                    <w:t>468.00</w:t>
                  </w:r>
                </w:p>
                <w:p w14:paraId="151A0915" w14:textId="441AB2C9" w:rsidR="00B66541" w:rsidRPr="00407672" w:rsidRDefault="001601CD" w:rsidP="0022768E">
                  <w:pPr>
                    <w:jc w:val="right"/>
                    <w:rPr>
                      <w:rFonts w:ascii="Arial" w:hAnsi="Arial" w:cs="Arial"/>
                      <w:bCs/>
                      <w:iCs/>
                    </w:rPr>
                  </w:pPr>
                  <w:r>
                    <w:rPr>
                      <w:rFonts w:ascii="Arial" w:hAnsi="Arial" w:cs="Arial"/>
                      <w:bCs/>
                      <w:iCs/>
                    </w:rPr>
                    <w:t>358.73</w:t>
                  </w:r>
                </w:p>
              </w:tc>
            </w:tr>
            <w:tr w:rsidR="0022768E" w:rsidRPr="00407672" w14:paraId="58C03EAB" w14:textId="77777777" w:rsidTr="0006600D">
              <w:tc>
                <w:tcPr>
                  <w:tcW w:w="1467" w:type="dxa"/>
                </w:tcPr>
                <w:p w14:paraId="4DAE25FE" w14:textId="21433C4B" w:rsidR="00B66541" w:rsidRPr="00407672" w:rsidRDefault="006315E0" w:rsidP="00B66541">
                  <w:pPr>
                    <w:jc w:val="both"/>
                    <w:rPr>
                      <w:rFonts w:ascii="Arial" w:hAnsi="Arial" w:cs="Arial"/>
                      <w:bCs/>
                      <w:iCs/>
                    </w:rPr>
                  </w:pPr>
                  <w:r w:rsidRPr="00407672">
                    <w:rPr>
                      <w:rFonts w:ascii="Arial" w:hAnsi="Arial" w:cs="Arial"/>
                      <w:bCs/>
                      <w:iCs/>
                    </w:rPr>
                    <w:t>Clerk</w:t>
                  </w:r>
                </w:p>
              </w:tc>
              <w:tc>
                <w:tcPr>
                  <w:tcW w:w="3041" w:type="dxa"/>
                </w:tcPr>
                <w:p w14:paraId="2CF46E25" w14:textId="7C65E22B" w:rsidR="00B66541" w:rsidRPr="00407672" w:rsidRDefault="006315E0" w:rsidP="0006600D">
                  <w:pPr>
                    <w:rPr>
                      <w:rFonts w:ascii="Arial" w:hAnsi="Arial" w:cs="Arial"/>
                      <w:bCs/>
                      <w:iCs/>
                    </w:rPr>
                  </w:pPr>
                  <w:r w:rsidRPr="00407672">
                    <w:rPr>
                      <w:rFonts w:ascii="Arial" w:hAnsi="Arial" w:cs="Arial"/>
                    </w:rPr>
                    <w:t xml:space="preserve">Reimbursements </w:t>
                  </w:r>
                  <w:r w:rsidRPr="0006600D">
                    <w:rPr>
                      <w:rFonts w:ascii="Arial" w:hAnsi="Arial" w:cs="Arial"/>
                      <w:sz w:val="18"/>
                      <w:szCs w:val="18"/>
                    </w:rPr>
                    <w:t>(includes working from home allowance</w:t>
                  </w:r>
                  <w:r w:rsidR="0006600D" w:rsidRPr="0006600D">
                    <w:rPr>
                      <w:rFonts w:ascii="Arial" w:hAnsi="Arial" w:cs="Arial"/>
                      <w:sz w:val="18"/>
                      <w:szCs w:val="18"/>
                    </w:rPr>
                    <w:t xml:space="preserve">, envelope &amp; postage for conveyancing documents, </w:t>
                  </w:r>
                  <w:proofErr w:type="spellStart"/>
                  <w:r w:rsidR="0006600D" w:rsidRPr="0006600D">
                    <w:rPr>
                      <w:rFonts w:ascii="Arial" w:hAnsi="Arial" w:cs="Arial"/>
                      <w:sz w:val="18"/>
                      <w:szCs w:val="18"/>
                    </w:rPr>
                    <w:t>paye</w:t>
                  </w:r>
                  <w:proofErr w:type="spellEnd"/>
                  <w:r w:rsidR="0006600D" w:rsidRPr="0006600D">
                    <w:rPr>
                      <w:rFonts w:ascii="Arial" w:hAnsi="Arial" w:cs="Arial"/>
                      <w:sz w:val="18"/>
                      <w:szCs w:val="18"/>
                    </w:rPr>
                    <w:t xml:space="preserve"> payment &amp; mileage</w:t>
                  </w:r>
                  <w:r w:rsidRPr="0006600D">
                    <w:rPr>
                      <w:rFonts w:ascii="Arial" w:hAnsi="Arial" w:cs="Arial"/>
                      <w:sz w:val="18"/>
                      <w:szCs w:val="18"/>
                    </w:rPr>
                    <w:t>)</w:t>
                  </w:r>
                </w:p>
              </w:tc>
              <w:tc>
                <w:tcPr>
                  <w:tcW w:w="1024" w:type="dxa"/>
                </w:tcPr>
                <w:p w14:paraId="23D2D2A5" w14:textId="56E2CC52" w:rsidR="00B66541" w:rsidRPr="00407672" w:rsidRDefault="006315E0" w:rsidP="00B66541">
                  <w:pPr>
                    <w:jc w:val="both"/>
                    <w:rPr>
                      <w:rFonts w:ascii="Arial" w:hAnsi="Arial" w:cs="Arial"/>
                      <w:bCs/>
                      <w:iCs/>
                    </w:rPr>
                  </w:pPr>
                  <w:r w:rsidRPr="00407672">
                    <w:rPr>
                      <w:rFonts w:ascii="Arial" w:hAnsi="Arial" w:cs="Arial"/>
                      <w:bCs/>
                      <w:iCs/>
                    </w:rPr>
                    <w:t>10</w:t>
                  </w:r>
                  <w:r w:rsidR="0006600D">
                    <w:rPr>
                      <w:rFonts w:ascii="Arial" w:hAnsi="Arial" w:cs="Arial"/>
                      <w:bCs/>
                      <w:iCs/>
                    </w:rPr>
                    <w:t>73</w:t>
                  </w:r>
                </w:p>
              </w:tc>
              <w:tc>
                <w:tcPr>
                  <w:tcW w:w="1134" w:type="dxa"/>
                </w:tcPr>
                <w:p w14:paraId="3832585C" w14:textId="254D5C18" w:rsidR="00B66541" w:rsidRPr="00407672" w:rsidRDefault="00B66541" w:rsidP="0022768E">
                  <w:pPr>
                    <w:jc w:val="right"/>
                    <w:rPr>
                      <w:rFonts w:ascii="Arial" w:hAnsi="Arial" w:cs="Arial"/>
                      <w:bCs/>
                      <w:iCs/>
                    </w:rPr>
                  </w:pPr>
                </w:p>
              </w:tc>
              <w:tc>
                <w:tcPr>
                  <w:tcW w:w="1067" w:type="dxa"/>
                </w:tcPr>
                <w:p w14:paraId="7E748FDE" w14:textId="4530BFA7" w:rsidR="00B66541" w:rsidRPr="00407672" w:rsidRDefault="0006600D" w:rsidP="0022768E">
                  <w:pPr>
                    <w:jc w:val="right"/>
                    <w:rPr>
                      <w:rFonts w:ascii="Arial" w:hAnsi="Arial" w:cs="Arial"/>
                      <w:bCs/>
                      <w:iCs/>
                    </w:rPr>
                  </w:pPr>
                  <w:r>
                    <w:rPr>
                      <w:rFonts w:ascii="Arial" w:hAnsi="Arial" w:cs="Arial"/>
                      <w:bCs/>
                      <w:iCs/>
                    </w:rPr>
                    <w:t>119.28</w:t>
                  </w:r>
                </w:p>
              </w:tc>
            </w:tr>
            <w:tr w:rsidR="0022768E" w:rsidRPr="00407672" w14:paraId="4A1B390C" w14:textId="77777777" w:rsidTr="0006600D">
              <w:tc>
                <w:tcPr>
                  <w:tcW w:w="1467" w:type="dxa"/>
                </w:tcPr>
                <w:p w14:paraId="62310C3F" w14:textId="10858DC0" w:rsidR="00B66541" w:rsidRPr="00407672" w:rsidRDefault="0006600D" w:rsidP="00B66541">
                  <w:pPr>
                    <w:jc w:val="both"/>
                    <w:rPr>
                      <w:rFonts w:ascii="Arial" w:hAnsi="Arial" w:cs="Arial"/>
                      <w:bCs/>
                      <w:iCs/>
                    </w:rPr>
                  </w:pPr>
                  <w:r>
                    <w:rPr>
                      <w:rFonts w:ascii="Arial" w:hAnsi="Arial" w:cs="Arial"/>
                      <w:bCs/>
                      <w:iCs/>
                    </w:rPr>
                    <w:t>ITV.com</w:t>
                  </w:r>
                </w:p>
              </w:tc>
              <w:tc>
                <w:tcPr>
                  <w:tcW w:w="3041" w:type="dxa"/>
                </w:tcPr>
                <w:p w14:paraId="0EAFBCD5" w14:textId="26C45D00" w:rsidR="00B66541" w:rsidRPr="00407672" w:rsidRDefault="0006600D" w:rsidP="00B66541">
                  <w:pPr>
                    <w:jc w:val="both"/>
                    <w:rPr>
                      <w:rFonts w:ascii="Arial" w:hAnsi="Arial" w:cs="Arial"/>
                      <w:bCs/>
                      <w:iCs/>
                    </w:rPr>
                  </w:pPr>
                  <w:r>
                    <w:rPr>
                      <w:rFonts w:ascii="Arial" w:hAnsi="Arial" w:cs="Arial"/>
                      <w:bCs/>
                      <w:iCs/>
                    </w:rPr>
                    <w:t>Filming</w:t>
                  </w:r>
                </w:p>
              </w:tc>
              <w:tc>
                <w:tcPr>
                  <w:tcW w:w="1024" w:type="dxa"/>
                </w:tcPr>
                <w:p w14:paraId="1A81C6DA" w14:textId="6588E522" w:rsidR="00B66541" w:rsidRPr="00407672" w:rsidRDefault="00B66541" w:rsidP="00B66541">
                  <w:pPr>
                    <w:jc w:val="both"/>
                    <w:rPr>
                      <w:rFonts w:ascii="Arial" w:hAnsi="Arial" w:cs="Arial"/>
                      <w:bCs/>
                      <w:iCs/>
                    </w:rPr>
                  </w:pPr>
                </w:p>
              </w:tc>
              <w:tc>
                <w:tcPr>
                  <w:tcW w:w="1134" w:type="dxa"/>
                </w:tcPr>
                <w:p w14:paraId="06EBF918" w14:textId="17D27FAF" w:rsidR="00B66541" w:rsidRPr="00407672" w:rsidRDefault="0006600D" w:rsidP="0022768E">
                  <w:pPr>
                    <w:jc w:val="right"/>
                    <w:rPr>
                      <w:rFonts w:ascii="Arial" w:hAnsi="Arial" w:cs="Arial"/>
                      <w:bCs/>
                      <w:iCs/>
                    </w:rPr>
                  </w:pPr>
                  <w:r>
                    <w:rPr>
                      <w:rFonts w:ascii="Arial" w:hAnsi="Arial" w:cs="Arial"/>
                      <w:bCs/>
                      <w:iCs/>
                    </w:rPr>
                    <w:t>1000</w:t>
                  </w:r>
                </w:p>
              </w:tc>
              <w:tc>
                <w:tcPr>
                  <w:tcW w:w="1067" w:type="dxa"/>
                </w:tcPr>
                <w:p w14:paraId="25BFCCA9" w14:textId="7A35303F" w:rsidR="00B66541" w:rsidRPr="00407672" w:rsidRDefault="00B66541" w:rsidP="0022768E">
                  <w:pPr>
                    <w:jc w:val="right"/>
                    <w:rPr>
                      <w:rFonts w:ascii="Arial" w:hAnsi="Arial" w:cs="Arial"/>
                      <w:bCs/>
                      <w:iCs/>
                    </w:rPr>
                  </w:pPr>
                </w:p>
              </w:tc>
            </w:tr>
            <w:tr w:rsidR="0022768E" w:rsidRPr="00407672" w14:paraId="6EE65DD5" w14:textId="77777777" w:rsidTr="0006600D">
              <w:tc>
                <w:tcPr>
                  <w:tcW w:w="1467" w:type="dxa"/>
                </w:tcPr>
                <w:p w14:paraId="11687068" w14:textId="2CA19BBC" w:rsidR="00B66541" w:rsidRPr="00407672" w:rsidRDefault="0006600D" w:rsidP="00B66541">
                  <w:pPr>
                    <w:jc w:val="both"/>
                    <w:rPr>
                      <w:rFonts w:ascii="Arial" w:hAnsi="Arial" w:cs="Arial"/>
                      <w:bCs/>
                      <w:iCs/>
                    </w:rPr>
                  </w:pPr>
                  <w:r>
                    <w:rPr>
                      <w:rFonts w:ascii="Arial" w:hAnsi="Arial" w:cs="Arial"/>
                      <w:bCs/>
                      <w:iCs/>
                    </w:rPr>
                    <w:t>Cheshire Community Action</w:t>
                  </w:r>
                </w:p>
              </w:tc>
              <w:tc>
                <w:tcPr>
                  <w:tcW w:w="3041" w:type="dxa"/>
                </w:tcPr>
                <w:p w14:paraId="6EAD0099" w14:textId="3B7701CB" w:rsidR="00B66541" w:rsidRPr="00407672" w:rsidRDefault="0006600D" w:rsidP="00B66541">
                  <w:pPr>
                    <w:jc w:val="both"/>
                    <w:rPr>
                      <w:rFonts w:ascii="Arial" w:hAnsi="Arial" w:cs="Arial"/>
                      <w:bCs/>
                      <w:iCs/>
                    </w:rPr>
                  </w:pPr>
                  <w:r>
                    <w:rPr>
                      <w:rFonts w:ascii="Arial" w:hAnsi="Arial" w:cs="Arial"/>
                      <w:bCs/>
                      <w:iCs/>
                    </w:rPr>
                    <w:t>Membership renewal</w:t>
                  </w:r>
                </w:p>
              </w:tc>
              <w:tc>
                <w:tcPr>
                  <w:tcW w:w="1024" w:type="dxa"/>
                </w:tcPr>
                <w:p w14:paraId="771961BD" w14:textId="563BCD1E" w:rsidR="00B66541" w:rsidRPr="00407672" w:rsidRDefault="0006600D" w:rsidP="00B66541">
                  <w:pPr>
                    <w:jc w:val="both"/>
                    <w:rPr>
                      <w:rFonts w:ascii="Arial" w:hAnsi="Arial" w:cs="Arial"/>
                      <w:bCs/>
                      <w:iCs/>
                    </w:rPr>
                  </w:pPr>
                  <w:r>
                    <w:rPr>
                      <w:rFonts w:ascii="Arial" w:hAnsi="Arial" w:cs="Arial"/>
                      <w:bCs/>
                      <w:iCs/>
                    </w:rPr>
                    <w:t>1071</w:t>
                  </w:r>
                </w:p>
              </w:tc>
              <w:tc>
                <w:tcPr>
                  <w:tcW w:w="1134" w:type="dxa"/>
                </w:tcPr>
                <w:p w14:paraId="7DFCDDF9" w14:textId="6FFA79A3" w:rsidR="00B66541" w:rsidRPr="00407672" w:rsidRDefault="00B66541" w:rsidP="0022768E">
                  <w:pPr>
                    <w:jc w:val="right"/>
                    <w:rPr>
                      <w:rFonts w:ascii="Arial" w:hAnsi="Arial" w:cs="Arial"/>
                      <w:bCs/>
                      <w:iCs/>
                    </w:rPr>
                  </w:pPr>
                </w:p>
              </w:tc>
              <w:tc>
                <w:tcPr>
                  <w:tcW w:w="1067" w:type="dxa"/>
                </w:tcPr>
                <w:p w14:paraId="68DC84FA" w14:textId="5FB2B065" w:rsidR="00B66541" w:rsidRPr="00407672" w:rsidRDefault="0006600D" w:rsidP="0022768E">
                  <w:pPr>
                    <w:jc w:val="right"/>
                    <w:rPr>
                      <w:rFonts w:ascii="Arial" w:hAnsi="Arial" w:cs="Arial"/>
                      <w:bCs/>
                      <w:iCs/>
                    </w:rPr>
                  </w:pPr>
                  <w:r>
                    <w:rPr>
                      <w:rFonts w:ascii="Arial" w:hAnsi="Arial" w:cs="Arial"/>
                      <w:bCs/>
                      <w:iCs/>
                    </w:rPr>
                    <w:t>20</w:t>
                  </w:r>
                  <w:r w:rsidR="00092601">
                    <w:rPr>
                      <w:rFonts w:ascii="Arial" w:hAnsi="Arial" w:cs="Arial"/>
                      <w:bCs/>
                      <w:iCs/>
                    </w:rPr>
                    <w:t>.00</w:t>
                  </w:r>
                </w:p>
              </w:tc>
            </w:tr>
            <w:tr w:rsidR="0022768E" w:rsidRPr="00407672" w14:paraId="43A4126E" w14:textId="77777777" w:rsidTr="0006600D">
              <w:tc>
                <w:tcPr>
                  <w:tcW w:w="1467" w:type="dxa"/>
                </w:tcPr>
                <w:p w14:paraId="16AAAD9E" w14:textId="7C7E91FE" w:rsidR="00B66541" w:rsidRPr="00407672" w:rsidRDefault="0006600D" w:rsidP="00B66541">
                  <w:pPr>
                    <w:jc w:val="both"/>
                    <w:rPr>
                      <w:rFonts w:ascii="Arial" w:hAnsi="Arial" w:cs="Arial"/>
                      <w:bCs/>
                      <w:iCs/>
                    </w:rPr>
                  </w:pPr>
                  <w:r>
                    <w:rPr>
                      <w:rFonts w:ascii="Arial" w:hAnsi="Arial" w:cs="Arial"/>
                      <w:bCs/>
                      <w:iCs/>
                    </w:rPr>
                    <w:t>ICO</w:t>
                  </w:r>
                </w:p>
              </w:tc>
              <w:tc>
                <w:tcPr>
                  <w:tcW w:w="3041" w:type="dxa"/>
                </w:tcPr>
                <w:p w14:paraId="2CD335FB" w14:textId="4FDD4A01" w:rsidR="00B66541" w:rsidRPr="00407672" w:rsidRDefault="0006600D" w:rsidP="00B66541">
                  <w:pPr>
                    <w:jc w:val="both"/>
                    <w:rPr>
                      <w:rFonts w:ascii="Arial" w:hAnsi="Arial" w:cs="Arial"/>
                      <w:bCs/>
                      <w:iCs/>
                    </w:rPr>
                  </w:pPr>
                  <w:r>
                    <w:rPr>
                      <w:rFonts w:ascii="Arial" w:hAnsi="Arial" w:cs="Arial"/>
                      <w:bCs/>
                      <w:iCs/>
                    </w:rPr>
                    <w:t>Membership renewal via DD 5/8/24</w:t>
                  </w:r>
                </w:p>
              </w:tc>
              <w:tc>
                <w:tcPr>
                  <w:tcW w:w="1024" w:type="dxa"/>
                </w:tcPr>
                <w:p w14:paraId="56BE2D07" w14:textId="3A6ED04D" w:rsidR="00B66541" w:rsidRPr="00407672" w:rsidRDefault="00B66541" w:rsidP="00B66541">
                  <w:pPr>
                    <w:jc w:val="both"/>
                    <w:rPr>
                      <w:rFonts w:ascii="Arial" w:hAnsi="Arial" w:cs="Arial"/>
                      <w:bCs/>
                      <w:iCs/>
                    </w:rPr>
                  </w:pPr>
                </w:p>
              </w:tc>
              <w:tc>
                <w:tcPr>
                  <w:tcW w:w="1134" w:type="dxa"/>
                </w:tcPr>
                <w:p w14:paraId="3DCA9EC6" w14:textId="5310CB14" w:rsidR="00B66541" w:rsidRPr="00407672" w:rsidRDefault="00B66541" w:rsidP="0022768E">
                  <w:pPr>
                    <w:jc w:val="right"/>
                    <w:rPr>
                      <w:rFonts w:ascii="Arial" w:hAnsi="Arial" w:cs="Arial"/>
                      <w:bCs/>
                      <w:iCs/>
                    </w:rPr>
                  </w:pPr>
                </w:p>
              </w:tc>
              <w:tc>
                <w:tcPr>
                  <w:tcW w:w="1067" w:type="dxa"/>
                </w:tcPr>
                <w:p w14:paraId="2139DB70" w14:textId="415398EC" w:rsidR="00B66541" w:rsidRPr="00407672" w:rsidRDefault="0006600D" w:rsidP="0022768E">
                  <w:pPr>
                    <w:jc w:val="right"/>
                    <w:rPr>
                      <w:rFonts w:ascii="Arial" w:hAnsi="Arial" w:cs="Arial"/>
                      <w:bCs/>
                      <w:iCs/>
                    </w:rPr>
                  </w:pPr>
                  <w:r>
                    <w:rPr>
                      <w:rFonts w:ascii="Arial" w:hAnsi="Arial" w:cs="Arial"/>
                      <w:bCs/>
                      <w:iCs/>
                    </w:rPr>
                    <w:t>40</w:t>
                  </w:r>
                  <w:r w:rsidR="00092601">
                    <w:rPr>
                      <w:rFonts w:ascii="Arial" w:hAnsi="Arial" w:cs="Arial"/>
                      <w:bCs/>
                      <w:iCs/>
                    </w:rPr>
                    <w:t>.00</w:t>
                  </w:r>
                </w:p>
              </w:tc>
            </w:tr>
            <w:tr w:rsidR="00BF22CD" w:rsidRPr="00407672" w14:paraId="5C3C6648" w14:textId="77777777" w:rsidTr="0006600D">
              <w:tc>
                <w:tcPr>
                  <w:tcW w:w="1467" w:type="dxa"/>
                  <w:shd w:val="clear" w:color="auto" w:fill="E7E6E6" w:themeFill="background2"/>
                </w:tcPr>
                <w:p w14:paraId="2368F69B" w14:textId="62182A6B" w:rsidR="00BF22CD" w:rsidRPr="00407672" w:rsidRDefault="00BF22CD" w:rsidP="00B66541">
                  <w:pPr>
                    <w:jc w:val="both"/>
                    <w:rPr>
                      <w:rFonts w:ascii="Arial" w:hAnsi="Arial" w:cs="Arial"/>
                      <w:bCs/>
                      <w:iCs/>
                    </w:rPr>
                  </w:pPr>
                  <w:r w:rsidRPr="00407672">
                    <w:rPr>
                      <w:rFonts w:ascii="Arial" w:hAnsi="Arial" w:cs="Arial"/>
                      <w:bCs/>
                      <w:iCs/>
                    </w:rPr>
                    <w:t>Totals</w:t>
                  </w:r>
                </w:p>
              </w:tc>
              <w:tc>
                <w:tcPr>
                  <w:tcW w:w="3041" w:type="dxa"/>
                  <w:shd w:val="clear" w:color="auto" w:fill="E7E6E6" w:themeFill="background2"/>
                </w:tcPr>
                <w:p w14:paraId="0CC94D83" w14:textId="77777777" w:rsidR="00BF22CD" w:rsidRPr="00407672" w:rsidRDefault="00BF22CD" w:rsidP="00B66541">
                  <w:pPr>
                    <w:jc w:val="both"/>
                    <w:rPr>
                      <w:rFonts w:ascii="Arial" w:hAnsi="Arial" w:cs="Arial"/>
                      <w:bCs/>
                      <w:iCs/>
                    </w:rPr>
                  </w:pPr>
                </w:p>
              </w:tc>
              <w:tc>
                <w:tcPr>
                  <w:tcW w:w="1024" w:type="dxa"/>
                  <w:shd w:val="clear" w:color="auto" w:fill="E7E6E6" w:themeFill="background2"/>
                </w:tcPr>
                <w:p w14:paraId="21AF4CB8" w14:textId="77777777" w:rsidR="00BF22CD" w:rsidRPr="00407672" w:rsidRDefault="00BF22CD" w:rsidP="00B66541">
                  <w:pPr>
                    <w:jc w:val="both"/>
                    <w:rPr>
                      <w:rFonts w:ascii="Arial" w:hAnsi="Arial" w:cs="Arial"/>
                      <w:bCs/>
                      <w:iCs/>
                    </w:rPr>
                  </w:pPr>
                </w:p>
              </w:tc>
              <w:tc>
                <w:tcPr>
                  <w:tcW w:w="1134" w:type="dxa"/>
                  <w:shd w:val="clear" w:color="auto" w:fill="E7E6E6" w:themeFill="background2"/>
                </w:tcPr>
                <w:p w14:paraId="5D1EF62D" w14:textId="7F52EC08" w:rsidR="00BF22CD" w:rsidRPr="00407672" w:rsidRDefault="0006600D" w:rsidP="0022768E">
                  <w:pPr>
                    <w:jc w:val="right"/>
                    <w:rPr>
                      <w:rFonts w:ascii="Arial" w:hAnsi="Arial" w:cs="Arial"/>
                      <w:bCs/>
                      <w:iCs/>
                    </w:rPr>
                  </w:pPr>
                  <w:r>
                    <w:rPr>
                      <w:rFonts w:ascii="Arial" w:hAnsi="Arial" w:cs="Arial"/>
                      <w:bCs/>
                      <w:iCs/>
                    </w:rPr>
                    <w:t>1000</w:t>
                  </w:r>
                </w:p>
              </w:tc>
              <w:tc>
                <w:tcPr>
                  <w:tcW w:w="1067" w:type="dxa"/>
                  <w:shd w:val="clear" w:color="auto" w:fill="E7E6E6" w:themeFill="background2"/>
                </w:tcPr>
                <w:p w14:paraId="07D6F331" w14:textId="2F005EED" w:rsidR="00BF22CD" w:rsidRPr="00407672" w:rsidRDefault="0006600D" w:rsidP="0022768E">
                  <w:pPr>
                    <w:jc w:val="right"/>
                    <w:rPr>
                      <w:rFonts w:ascii="Arial" w:hAnsi="Arial" w:cs="Arial"/>
                      <w:bCs/>
                      <w:iCs/>
                    </w:rPr>
                  </w:pPr>
                  <w:r>
                    <w:rPr>
                      <w:rFonts w:ascii="Arial" w:hAnsi="Arial" w:cs="Arial"/>
                      <w:bCs/>
                      <w:iCs/>
                    </w:rPr>
                    <w:t>1474.01</w:t>
                  </w:r>
                </w:p>
              </w:tc>
            </w:tr>
          </w:tbl>
          <w:p w14:paraId="3DE84939" w14:textId="77777777" w:rsidR="00927DB4" w:rsidRDefault="00927DB4" w:rsidP="003B0BD7">
            <w:pPr>
              <w:pStyle w:val="ListParagraph"/>
              <w:ind w:left="0"/>
              <w:rPr>
                <w:rFonts w:ascii="Arial" w:hAnsi="Arial" w:cs="Arial"/>
              </w:rPr>
            </w:pPr>
          </w:p>
          <w:p w14:paraId="20DC1078" w14:textId="77777777" w:rsidR="00083C5A" w:rsidRDefault="00083C5A" w:rsidP="003B0BD7">
            <w:pPr>
              <w:pStyle w:val="ListParagraph"/>
              <w:ind w:left="0"/>
              <w:rPr>
                <w:rFonts w:ascii="Arial" w:hAnsi="Arial" w:cs="Arial"/>
              </w:rPr>
            </w:pPr>
            <w:r>
              <w:rPr>
                <w:rFonts w:ascii="Arial" w:hAnsi="Arial" w:cs="Arial"/>
              </w:rPr>
              <w:t>Receipt received from Chalc for 2024/2025 membership (£99.94)</w:t>
            </w:r>
          </w:p>
          <w:p w14:paraId="2987F7C3" w14:textId="77777777" w:rsidR="00083C5A" w:rsidRDefault="00083C5A" w:rsidP="003B0BD7">
            <w:pPr>
              <w:pStyle w:val="ListParagraph"/>
              <w:ind w:left="0"/>
              <w:rPr>
                <w:rFonts w:ascii="Arial" w:hAnsi="Arial" w:cs="Arial"/>
              </w:rPr>
            </w:pPr>
            <w:r>
              <w:rPr>
                <w:rFonts w:ascii="Arial" w:hAnsi="Arial" w:cs="Arial"/>
              </w:rPr>
              <w:t xml:space="preserve">Quote from Hankey Home &amp; Gardens for work to The Avenue - £240, </w:t>
            </w:r>
            <w:proofErr w:type="gramStart"/>
            <w:r>
              <w:rPr>
                <w:rFonts w:ascii="Arial" w:hAnsi="Arial" w:cs="Arial"/>
              </w:rPr>
              <w:t>agreement  (</w:t>
            </w:r>
            <w:proofErr w:type="gramEnd"/>
            <w:r>
              <w:rPr>
                <w:rFonts w:ascii="Arial" w:hAnsi="Arial" w:cs="Arial"/>
              </w:rPr>
              <w:t xml:space="preserve">via email) had been made for the work to be carried out </w:t>
            </w:r>
          </w:p>
          <w:p w14:paraId="6F8CAF74" w14:textId="5C9E7BAA" w:rsidR="00083C5A" w:rsidRPr="00407672" w:rsidRDefault="00083C5A" w:rsidP="003B0BD7">
            <w:pPr>
              <w:pStyle w:val="ListParagraph"/>
              <w:ind w:left="0"/>
              <w:rPr>
                <w:rFonts w:ascii="Arial" w:hAnsi="Arial" w:cs="Arial"/>
              </w:rPr>
            </w:pPr>
          </w:p>
        </w:tc>
        <w:tc>
          <w:tcPr>
            <w:tcW w:w="849" w:type="dxa"/>
          </w:tcPr>
          <w:p w14:paraId="0333D6C7" w14:textId="77777777" w:rsidR="00D17D44" w:rsidRPr="00407672" w:rsidRDefault="00D17D44" w:rsidP="00EE10B3">
            <w:pPr>
              <w:rPr>
                <w:rFonts w:ascii="Arial" w:hAnsi="Arial" w:cs="Arial"/>
              </w:rPr>
            </w:pPr>
            <w:r w:rsidRPr="00407672">
              <w:rPr>
                <w:rFonts w:ascii="Arial" w:hAnsi="Arial" w:cs="Arial"/>
              </w:rPr>
              <w:t xml:space="preserve"> </w:t>
            </w:r>
          </w:p>
          <w:p w14:paraId="1D7EC916" w14:textId="77777777" w:rsidR="00D17D44" w:rsidRDefault="00D17D44" w:rsidP="00EE10B3">
            <w:pPr>
              <w:rPr>
                <w:rFonts w:ascii="Arial" w:hAnsi="Arial" w:cs="Arial"/>
              </w:rPr>
            </w:pPr>
          </w:p>
          <w:p w14:paraId="67811856" w14:textId="77777777" w:rsidR="001601CD" w:rsidRDefault="001601CD" w:rsidP="00EE10B3">
            <w:pPr>
              <w:rPr>
                <w:rFonts w:ascii="Arial" w:hAnsi="Arial" w:cs="Arial"/>
              </w:rPr>
            </w:pPr>
          </w:p>
          <w:p w14:paraId="41716DF4" w14:textId="77777777" w:rsidR="001601CD" w:rsidRDefault="001601CD" w:rsidP="00EE10B3">
            <w:pPr>
              <w:rPr>
                <w:rFonts w:ascii="Arial" w:hAnsi="Arial" w:cs="Arial"/>
              </w:rPr>
            </w:pPr>
          </w:p>
          <w:p w14:paraId="469AFD3B" w14:textId="77777777" w:rsidR="001601CD" w:rsidRDefault="001601CD" w:rsidP="00EE10B3">
            <w:pPr>
              <w:rPr>
                <w:rFonts w:ascii="Arial" w:hAnsi="Arial" w:cs="Arial"/>
              </w:rPr>
            </w:pPr>
          </w:p>
          <w:p w14:paraId="4B61ADF6" w14:textId="77777777" w:rsidR="001601CD" w:rsidRDefault="001601CD" w:rsidP="00EE10B3">
            <w:pPr>
              <w:rPr>
                <w:rFonts w:ascii="Arial" w:hAnsi="Arial" w:cs="Arial"/>
              </w:rPr>
            </w:pPr>
          </w:p>
          <w:p w14:paraId="3D3C4CFA" w14:textId="77777777" w:rsidR="001601CD" w:rsidRDefault="001601CD" w:rsidP="00EE10B3">
            <w:pPr>
              <w:rPr>
                <w:rFonts w:ascii="Arial" w:hAnsi="Arial" w:cs="Arial"/>
              </w:rPr>
            </w:pPr>
          </w:p>
          <w:p w14:paraId="4105DDF6" w14:textId="77777777" w:rsidR="001601CD" w:rsidRDefault="001601CD" w:rsidP="00EE10B3">
            <w:pPr>
              <w:rPr>
                <w:rFonts w:ascii="Arial" w:hAnsi="Arial" w:cs="Arial"/>
              </w:rPr>
            </w:pPr>
          </w:p>
          <w:p w14:paraId="246D67C5" w14:textId="77777777" w:rsidR="001601CD" w:rsidRDefault="001601CD" w:rsidP="00EE10B3">
            <w:pPr>
              <w:rPr>
                <w:rFonts w:ascii="Arial" w:hAnsi="Arial" w:cs="Arial"/>
              </w:rPr>
            </w:pPr>
          </w:p>
          <w:p w14:paraId="78446F37" w14:textId="77777777" w:rsidR="001601CD" w:rsidRDefault="001601CD" w:rsidP="00EE10B3">
            <w:pPr>
              <w:rPr>
                <w:rFonts w:ascii="Arial" w:hAnsi="Arial" w:cs="Arial"/>
              </w:rPr>
            </w:pPr>
          </w:p>
          <w:p w14:paraId="59F8F47F" w14:textId="315AB05E" w:rsidR="001601CD" w:rsidRPr="00407672" w:rsidRDefault="001601CD" w:rsidP="00EE10B3">
            <w:pPr>
              <w:rPr>
                <w:rFonts w:ascii="Arial" w:hAnsi="Arial" w:cs="Arial"/>
              </w:rPr>
            </w:pPr>
            <w:r>
              <w:rPr>
                <w:rFonts w:ascii="Arial" w:hAnsi="Arial" w:cs="Arial"/>
              </w:rPr>
              <w:t>CC</w:t>
            </w:r>
          </w:p>
          <w:p w14:paraId="0CC15E5A" w14:textId="77777777" w:rsidR="009748E5" w:rsidRPr="00407672" w:rsidRDefault="009748E5" w:rsidP="00EE10B3">
            <w:pPr>
              <w:rPr>
                <w:rFonts w:ascii="Arial" w:hAnsi="Arial" w:cs="Arial"/>
              </w:rPr>
            </w:pPr>
          </w:p>
          <w:p w14:paraId="3ED8A8B1" w14:textId="77777777" w:rsidR="009748E5" w:rsidRPr="00407672" w:rsidRDefault="009748E5" w:rsidP="00EE10B3">
            <w:pPr>
              <w:rPr>
                <w:rFonts w:ascii="Arial" w:hAnsi="Arial" w:cs="Arial"/>
              </w:rPr>
            </w:pPr>
          </w:p>
          <w:p w14:paraId="73E98893" w14:textId="77777777" w:rsidR="009748E5" w:rsidRPr="00407672" w:rsidRDefault="009748E5" w:rsidP="00EE10B3">
            <w:pPr>
              <w:rPr>
                <w:rFonts w:ascii="Arial" w:hAnsi="Arial" w:cs="Arial"/>
              </w:rPr>
            </w:pPr>
          </w:p>
          <w:p w14:paraId="0E8B94F9" w14:textId="77777777" w:rsidR="009748E5" w:rsidRPr="00407672" w:rsidRDefault="009748E5" w:rsidP="00EE10B3">
            <w:pPr>
              <w:rPr>
                <w:rFonts w:ascii="Arial" w:hAnsi="Arial" w:cs="Arial"/>
              </w:rPr>
            </w:pPr>
          </w:p>
          <w:p w14:paraId="0AD15593" w14:textId="77777777" w:rsidR="009748E5" w:rsidRPr="00407672" w:rsidRDefault="009748E5" w:rsidP="00EE10B3">
            <w:pPr>
              <w:rPr>
                <w:rFonts w:ascii="Arial" w:hAnsi="Arial" w:cs="Arial"/>
              </w:rPr>
            </w:pPr>
          </w:p>
          <w:p w14:paraId="14C7C27F" w14:textId="77777777" w:rsidR="00AC33E9" w:rsidRPr="00407672" w:rsidRDefault="00AC33E9" w:rsidP="00EE10B3">
            <w:pPr>
              <w:rPr>
                <w:rFonts w:ascii="Arial" w:hAnsi="Arial" w:cs="Arial"/>
              </w:rPr>
            </w:pPr>
          </w:p>
          <w:p w14:paraId="34A11828" w14:textId="77777777" w:rsidR="00AC33E9" w:rsidRPr="00407672" w:rsidRDefault="00AC33E9" w:rsidP="00EE10B3">
            <w:pPr>
              <w:rPr>
                <w:rFonts w:ascii="Arial" w:hAnsi="Arial" w:cs="Arial"/>
              </w:rPr>
            </w:pPr>
          </w:p>
          <w:p w14:paraId="647CB219" w14:textId="77777777" w:rsidR="00AC33E9" w:rsidRPr="00407672" w:rsidRDefault="00AC33E9" w:rsidP="00EE10B3">
            <w:pPr>
              <w:rPr>
                <w:rFonts w:ascii="Arial" w:hAnsi="Arial" w:cs="Arial"/>
              </w:rPr>
            </w:pPr>
          </w:p>
          <w:p w14:paraId="2D27063B" w14:textId="77777777" w:rsidR="00AC33E9" w:rsidRPr="00407672" w:rsidRDefault="00AC33E9" w:rsidP="00EE10B3">
            <w:pPr>
              <w:rPr>
                <w:rFonts w:ascii="Arial" w:hAnsi="Arial" w:cs="Arial"/>
              </w:rPr>
            </w:pPr>
          </w:p>
          <w:p w14:paraId="65FD215C" w14:textId="77777777" w:rsidR="00AC33E9" w:rsidRPr="00407672" w:rsidRDefault="00AC33E9" w:rsidP="00EE10B3">
            <w:pPr>
              <w:rPr>
                <w:rFonts w:ascii="Arial" w:hAnsi="Arial" w:cs="Arial"/>
              </w:rPr>
            </w:pPr>
          </w:p>
          <w:p w14:paraId="7FE3500A" w14:textId="77777777" w:rsidR="00AC33E9" w:rsidRPr="00407672" w:rsidRDefault="00AC33E9" w:rsidP="00EE10B3">
            <w:pPr>
              <w:rPr>
                <w:rFonts w:ascii="Arial" w:hAnsi="Arial" w:cs="Arial"/>
              </w:rPr>
            </w:pPr>
          </w:p>
          <w:p w14:paraId="7EC139EC" w14:textId="77777777" w:rsidR="00AC33E9" w:rsidRPr="00407672" w:rsidRDefault="00AC33E9" w:rsidP="00EE10B3">
            <w:pPr>
              <w:rPr>
                <w:rFonts w:ascii="Arial" w:hAnsi="Arial" w:cs="Arial"/>
              </w:rPr>
            </w:pPr>
          </w:p>
          <w:p w14:paraId="5B13CD1C" w14:textId="77777777" w:rsidR="00AC33E9" w:rsidRPr="00407672" w:rsidRDefault="00AC33E9" w:rsidP="00EE10B3">
            <w:pPr>
              <w:rPr>
                <w:rFonts w:ascii="Arial" w:hAnsi="Arial" w:cs="Arial"/>
              </w:rPr>
            </w:pPr>
          </w:p>
          <w:p w14:paraId="107D8121" w14:textId="77777777" w:rsidR="00AC33E9" w:rsidRPr="00407672" w:rsidRDefault="00AC33E9" w:rsidP="00EE10B3">
            <w:pPr>
              <w:rPr>
                <w:rFonts w:ascii="Arial" w:hAnsi="Arial" w:cs="Arial"/>
              </w:rPr>
            </w:pPr>
          </w:p>
          <w:p w14:paraId="6A56AF2F" w14:textId="77777777" w:rsidR="00AC33E9" w:rsidRPr="00407672" w:rsidRDefault="00AC33E9" w:rsidP="00EE10B3">
            <w:pPr>
              <w:rPr>
                <w:rFonts w:ascii="Arial" w:hAnsi="Arial" w:cs="Arial"/>
              </w:rPr>
            </w:pPr>
          </w:p>
          <w:p w14:paraId="7513ABB3" w14:textId="77777777" w:rsidR="00AC33E9" w:rsidRPr="00407672" w:rsidRDefault="00AC33E9" w:rsidP="00EE10B3">
            <w:pPr>
              <w:rPr>
                <w:rFonts w:ascii="Arial" w:hAnsi="Arial" w:cs="Arial"/>
              </w:rPr>
            </w:pPr>
          </w:p>
          <w:p w14:paraId="68E2EF5A" w14:textId="77777777" w:rsidR="00AC33E9" w:rsidRPr="00407672" w:rsidRDefault="00AC33E9" w:rsidP="00EE10B3">
            <w:pPr>
              <w:rPr>
                <w:rFonts w:ascii="Arial" w:hAnsi="Arial" w:cs="Arial"/>
              </w:rPr>
            </w:pPr>
          </w:p>
          <w:p w14:paraId="4235EC7C" w14:textId="77777777" w:rsidR="00EC1798" w:rsidRPr="00407672" w:rsidRDefault="00EC1798" w:rsidP="00EE10B3">
            <w:pPr>
              <w:rPr>
                <w:rFonts w:ascii="Arial" w:hAnsi="Arial" w:cs="Arial"/>
              </w:rPr>
            </w:pPr>
          </w:p>
          <w:p w14:paraId="018580DD" w14:textId="77777777" w:rsidR="00EC1798" w:rsidRPr="00407672" w:rsidRDefault="00EC1798" w:rsidP="00EE10B3">
            <w:pPr>
              <w:rPr>
                <w:rFonts w:ascii="Arial" w:hAnsi="Arial" w:cs="Arial"/>
              </w:rPr>
            </w:pPr>
          </w:p>
          <w:p w14:paraId="0726CE89" w14:textId="77777777" w:rsidR="00EC1798" w:rsidRPr="00407672" w:rsidRDefault="00EC1798" w:rsidP="00EE10B3">
            <w:pPr>
              <w:rPr>
                <w:rFonts w:ascii="Arial" w:hAnsi="Arial" w:cs="Arial"/>
              </w:rPr>
            </w:pPr>
          </w:p>
          <w:p w14:paraId="5CD41466" w14:textId="77777777" w:rsidR="00EC1798" w:rsidRPr="00407672" w:rsidRDefault="00EC1798" w:rsidP="00EE10B3">
            <w:pPr>
              <w:rPr>
                <w:rFonts w:ascii="Arial" w:hAnsi="Arial" w:cs="Arial"/>
              </w:rPr>
            </w:pPr>
          </w:p>
          <w:p w14:paraId="171C24A3" w14:textId="77777777" w:rsidR="00AC33E9" w:rsidRPr="00407672" w:rsidRDefault="00AC33E9" w:rsidP="00EE10B3">
            <w:pPr>
              <w:rPr>
                <w:rFonts w:ascii="Arial" w:hAnsi="Arial" w:cs="Arial"/>
              </w:rPr>
            </w:pPr>
          </w:p>
          <w:p w14:paraId="41E51DEA" w14:textId="77777777" w:rsidR="00AC33E9" w:rsidRPr="00407672" w:rsidRDefault="00AC33E9" w:rsidP="00EE10B3">
            <w:pPr>
              <w:rPr>
                <w:rFonts w:ascii="Arial" w:hAnsi="Arial" w:cs="Arial"/>
              </w:rPr>
            </w:pPr>
          </w:p>
          <w:p w14:paraId="232E3691" w14:textId="77777777" w:rsidR="00F90F21" w:rsidRDefault="00F90F21" w:rsidP="00EE10B3">
            <w:pPr>
              <w:rPr>
                <w:rFonts w:ascii="Arial" w:hAnsi="Arial" w:cs="Arial"/>
              </w:rPr>
            </w:pPr>
          </w:p>
          <w:p w14:paraId="74524D1F" w14:textId="77777777" w:rsidR="0006600D" w:rsidRDefault="0006600D" w:rsidP="00EE10B3">
            <w:pPr>
              <w:rPr>
                <w:rFonts w:ascii="Arial" w:hAnsi="Arial" w:cs="Arial"/>
              </w:rPr>
            </w:pPr>
          </w:p>
          <w:p w14:paraId="171BA866" w14:textId="77777777" w:rsidR="0006600D" w:rsidRDefault="0006600D" w:rsidP="00EE10B3">
            <w:pPr>
              <w:rPr>
                <w:rFonts w:ascii="Arial" w:hAnsi="Arial" w:cs="Arial"/>
              </w:rPr>
            </w:pPr>
          </w:p>
          <w:p w14:paraId="031F4AD5" w14:textId="77777777" w:rsidR="0006600D" w:rsidRDefault="0006600D" w:rsidP="00EE10B3">
            <w:pPr>
              <w:rPr>
                <w:rFonts w:ascii="Arial" w:hAnsi="Arial" w:cs="Arial"/>
              </w:rPr>
            </w:pPr>
          </w:p>
          <w:p w14:paraId="5DA27C61" w14:textId="77777777" w:rsidR="0006600D" w:rsidRPr="00407672" w:rsidRDefault="0006600D" w:rsidP="00EE10B3">
            <w:pPr>
              <w:rPr>
                <w:rFonts w:ascii="Arial" w:hAnsi="Arial" w:cs="Arial"/>
              </w:rPr>
            </w:pPr>
          </w:p>
          <w:p w14:paraId="1CC6A68C" w14:textId="77777777" w:rsidR="00F90F21" w:rsidRPr="00407672" w:rsidRDefault="00F90F21" w:rsidP="00EE10B3">
            <w:pPr>
              <w:rPr>
                <w:rFonts w:ascii="Arial" w:hAnsi="Arial" w:cs="Arial"/>
              </w:rPr>
            </w:pPr>
          </w:p>
          <w:p w14:paraId="76C3377A" w14:textId="1DBCA3CD" w:rsidR="00F90F21" w:rsidRPr="00407672" w:rsidRDefault="00F90F21" w:rsidP="00EE10B3">
            <w:pPr>
              <w:rPr>
                <w:rFonts w:ascii="Arial" w:hAnsi="Arial" w:cs="Arial"/>
              </w:rPr>
            </w:pPr>
          </w:p>
        </w:tc>
      </w:tr>
      <w:tr w:rsidR="00D17D44" w:rsidRPr="00407672" w14:paraId="48312011" w14:textId="77777777" w:rsidTr="0006600D">
        <w:tc>
          <w:tcPr>
            <w:tcW w:w="451" w:type="dxa"/>
          </w:tcPr>
          <w:p w14:paraId="020C7490" w14:textId="591C58D4" w:rsidR="00D17D44" w:rsidRPr="00407672" w:rsidRDefault="00A47931" w:rsidP="00EE10B3">
            <w:pPr>
              <w:rPr>
                <w:rFonts w:ascii="Arial" w:hAnsi="Arial" w:cs="Arial"/>
                <w:b/>
              </w:rPr>
            </w:pPr>
            <w:r w:rsidRPr="00407672">
              <w:rPr>
                <w:rFonts w:ascii="Arial" w:hAnsi="Arial" w:cs="Arial"/>
                <w:b/>
              </w:rPr>
              <w:t>7</w:t>
            </w:r>
          </w:p>
        </w:tc>
        <w:tc>
          <w:tcPr>
            <w:tcW w:w="8471" w:type="dxa"/>
          </w:tcPr>
          <w:p w14:paraId="32E06D5D" w14:textId="77777777" w:rsidR="00D17D44" w:rsidRPr="001E7C2C" w:rsidRDefault="00D17D44" w:rsidP="00EE10B3">
            <w:pPr>
              <w:jc w:val="both"/>
              <w:rPr>
                <w:rFonts w:ascii="Arial" w:hAnsi="Arial" w:cs="Arial"/>
                <w:b/>
                <w:bCs/>
              </w:rPr>
            </w:pPr>
            <w:r w:rsidRPr="001E7C2C">
              <w:rPr>
                <w:rFonts w:ascii="Arial" w:hAnsi="Arial" w:cs="Arial"/>
                <w:b/>
                <w:bCs/>
              </w:rPr>
              <w:t>Correspondence</w:t>
            </w:r>
          </w:p>
          <w:p w14:paraId="668EB1B5" w14:textId="77777777" w:rsidR="00B9495F" w:rsidRPr="001E7C2C" w:rsidRDefault="00B9495F" w:rsidP="00B9495F">
            <w:pPr>
              <w:pStyle w:val="ListParagraph"/>
              <w:numPr>
                <w:ilvl w:val="0"/>
                <w:numId w:val="14"/>
              </w:numPr>
              <w:rPr>
                <w:rFonts w:ascii="Arial" w:hAnsi="Arial" w:cs="Arial"/>
              </w:rPr>
            </w:pPr>
            <w:r w:rsidRPr="001E7C2C">
              <w:rPr>
                <w:rFonts w:ascii="Arial" w:hAnsi="Arial" w:cs="Arial"/>
              </w:rPr>
              <w:t>HMRC Tax Code notice for CC – actioned 10/05/24</w:t>
            </w:r>
          </w:p>
          <w:p w14:paraId="0B445043" w14:textId="77777777" w:rsidR="00B9495F" w:rsidRPr="001E7C2C" w:rsidRDefault="00B9495F" w:rsidP="00B9495F">
            <w:pPr>
              <w:pStyle w:val="ListParagraph"/>
              <w:numPr>
                <w:ilvl w:val="0"/>
                <w:numId w:val="14"/>
              </w:numPr>
              <w:rPr>
                <w:rFonts w:ascii="Arial" w:hAnsi="Arial" w:cs="Arial"/>
              </w:rPr>
            </w:pPr>
            <w:r w:rsidRPr="001E7C2C">
              <w:rPr>
                <w:rFonts w:ascii="Arial" w:hAnsi="Arial" w:cs="Arial"/>
              </w:rPr>
              <w:t>Email(s) from Aston-by-Budworth PC – Cheshire East repairs to Westage Lane</w:t>
            </w:r>
          </w:p>
          <w:p w14:paraId="56C7D635" w14:textId="77777777" w:rsidR="00B9495F" w:rsidRPr="001E7C2C" w:rsidRDefault="00B9495F" w:rsidP="00B9495F">
            <w:pPr>
              <w:pStyle w:val="ListParagraph"/>
              <w:numPr>
                <w:ilvl w:val="0"/>
                <w:numId w:val="14"/>
              </w:numPr>
              <w:rPr>
                <w:rFonts w:ascii="Arial" w:hAnsi="Arial" w:cs="Arial"/>
              </w:rPr>
            </w:pPr>
            <w:r w:rsidRPr="001E7C2C">
              <w:rPr>
                <w:rFonts w:ascii="Arial" w:hAnsi="Arial" w:cs="Arial"/>
              </w:rPr>
              <w:t>Temporary Road Closure notice – High Street – 14/05/24</w:t>
            </w:r>
          </w:p>
          <w:p w14:paraId="4B718E1D" w14:textId="77777777" w:rsidR="00B9495F" w:rsidRPr="001E7C2C" w:rsidRDefault="00B9495F" w:rsidP="00B9495F">
            <w:pPr>
              <w:pStyle w:val="ListParagraph"/>
              <w:numPr>
                <w:ilvl w:val="0"/>
                <w:numId w:val="14"/>
              </w:numPr>
              <w:rPr>
                <w:rFonts w:ascii="Arial" w:hAnsi="Arial" w:cs="Arial"/>
              </w:rPr>
            </w:pPr>
            <w:r w:rsidRPr="001E7C2C">
              <w:rPr>
                <w:rFonts w:ascii="Arial" w:hAnsi="Arial" w:cs="Arial"/>
              </w:rPr>
              <w:t>Temporary Road Closure notice – Church Street – 14/05/24</w:t>
            </w:r>
          </w:p>
          <w:p w14:paraId="5E65C6B9" w14:textId="77777777" w:rsidR="00B9495F" w:rsidRPr="001E7C2C" w:rsidRDefault="00B9495F" w:rsidP="00B9495F">
            <w:pPr>
              <w:pStyle w:val="ListParagraph"/>
              <w:numPr>
                <w:ilvl w:val="0"/>
                <w:numId w:val="14"/>
              </w:numPr>
              <w:rPr>
                <w:rFonts w:ascii="Arial" w:hAnsi="Arial" w:cs="Arial"/>
              </w:rPr>
            </w:pPr>
            <w:r w:rsidRPr="001E7C2C">
              <w:rPr>
                <w:rFonts w:ascii="Arial" w:hAnsi="Arial" w:cs="Arial"/>
              </w:rPr>
              <w:t>Email from chalc – Public Bodies Accountability Consultation – completed</w:t>
            </w:r>
          </w:p>
          <w:p w14:paraId="01859F65" w14:textId="77777777" w:rsidR="00B9495F" w:rsidRPr="001E7C2C" w:rsidRDefault="00B9495F" w:rsidP="00B9495F">
            <w:pPr>
              <w:pStyle w:val="ListParagraph"/>
              <w:numPr>
                <w:ilvl w:val="0"/>
                <w:numId w:val="14"/>
              </w:numPr>
              <w:rPr>
                <w:rFonts w:ascii="Arial" w:hAnsi="Arial" w:cs="Arial"/>
              </w:rPr>
            </w:pPr>
            <w:r w:rsidRPr="001E7C2C">
              <w:rPr>
                <w:rFonts w:ascii="Arial" w:hAnsi="Arial" w:cs="Arial"/>
              </w:rPr>
              <w:t>Email from The Pensions Regulator – acknowledgement of updated declaration</w:t>
            </w:r>
          </w:p>
          <w:p w14:paraId="7E40A6A7" w14:textId="77777777" w:rsidR="00B9495F" w:rsidRPr="001E7C2C" w:rsidRDefault="00B9495F" w:rsidP="00B9495F">
            <w:pPr>
              <w:pStyle w:val="ListParagraph"/>
              <w:numPr>
                <w:ilvl w:val="0"/>
                <w:numId w:val="14"/>
              </w:numPr>
              <w:rPr>
                <w:rFonts w:ascii="Arial" w:hAnsi="Arial" w:cs="Arial"/>
              </w:rPr>
            </w:pPr>
            <w:r w:rsidRPr="001E7C2C">
              <w:rPr>
                <w:rFonts w:ascii="Arial" w:hAnsi="Arial" w:cs="Arial"/>
              </w:rPr>
              <w:t>Temporary Road Closure notice – Westage lane – 22/05/24</w:t>
            </w:r>
          </w:p>
          <w:p w14:paraId="11464105" w14:textId="77777777" w:rsidR="00B9495F" w:rsidRPr="001E7C2C" w:rsidRDefault="00B9495F" w:rsidP="00B9495F">
            <w:pPr>
              <w:pStyle w:val="ListParagraph"/>
              <w:numPr>
                <w:ilvl w:val="0"/>
                <w:numId w:val="14"/>
              </w:numPr>
              <w:rPr>
                <w:rFonts w:ascii="Arial" w:hAnsi="Arial" w:cs="Arial"/>
              </w:rPr>
            </w:pPr>
            <w:r w:rsidRPr="001E7C2C">
              <w:rPr>
                <w:rFonts w:ascii="Arial" w:hAnsi="Arial" w:cs="Arial"/>
              </w:rPr>
              <w:t>Temporary Road Closure notice – Belmont Road – 22/05/24</w:t>
            </w:r>
          </w:p>
          <w:p w14:paraId="4F390E7E" w14:textId="77777777" w:rsidR="00B9495F" w:rsidRPr="001E7C2C" w:rsidRDefault="00B9495F" w:rsidP="00B9495F">
            <w:pPr>
              <w:pStyle w:val="ListParagraph"/>
              <w:numPr>
                <w:ilvl w:val="0"/>
                <w:numId w:val="14"/>
              </w:numPr>
              <w:rPr>
                <w:rFonts w:ascii="Arial" w:hAnsi="Arial" w:cs="Arial"/>
              </w:rPr>
            </w:pPr>
            <w:r w:rsidRPr="001E7C2C">
              <w:rPr>
                <w:rFonts w:ascii="Arial" w:hAnsi="Arial" w:cs="Arial"/>
              </w:rPr>
              <w:t>Email from CW&amp;C – Local Plan drop in events</w:t>
            </w:r>
          </w:p>
          <w:p w14:paraId="5AEDE205" w14:textId="15EADCCE" w:rsidR="00B9495F" w:rsidRPr="001E7C2C" w:rsidRDefault="00B9495F" w:rsidP="00B9495F">
            <w:pPr>
              <w:pStyle w:val="ListParagraph"/>
              <w:numPr>
                <w:ilvl w:val="0"/>
                <w:numId w:val="14"/>
              </w:numPr>
              <w:rPr>
                <w:rFonts w:ascii="Arial" w:hAnsi="Arial" w:cs="Arial"/>
              </w:rPr>
            </w:pPr>
            <w:r w:rsidRPr="001E7C2C">
              <w:rPr>
                <w:rFonts w:ascii="Arial" w:hAnsi="Arial" w:cs="Arial"/>
              </w:rPr>
              <w:t>Email from Ron Bailey (researcher for Lord Don Foster) – Safety of Lithium Batteries – request for support – discussed and pc decided not to send contact/support</w:t>
            </w:r>
          </w:p>
          <w:p w14:paraId="7304C962" w14:textId="77777777" w:rsidR="00B9495F" w:rsidRPr="001E7C2C" w:rsidRDefault="00B9495F" w:rsidP="00B9495F">
            <w:pPr>
              <w:pStyle w:val="ListParagraph"/>
              <w:numPr>
                <w:ilvl w:val="0"/>
                <w:numId w:val="14"/>
              </w:numPr>
              <w:rPr>
                <w:rFonts w:ascii="Arial" w:hAnsi="Arial" w:cs="Arial"/>
              </w:rPr>
            </w:pPr>
            <w:r w:rsidRPr="001E7C2C">
              <w:rPr>
                <w:rFonts w:ascii="Arial" w:hAnsi="Arial" w:cs="Arial"/>
              </w:rPr>
              <w:t>Email from chalc – Recommended practise on local authority publicity during pre-election period</w:t>
            </w:r>
          </w:p>
          <w:p w14:paraId="19AEA034" w14:textId="77777777" w:rsidR="00B9495F" w:rsidRPr="001E7C2C" w:rsidRDefault="00B9495F" w:rsidP="00B9495F">
            <w:pPr>
              <w:pStyle w:val="ListParagraph"/>
              <w:numPr>
                <w:ilvl w:val="0"/>
                <w:numId w:val="14"/>
              </w:numPr>
              <w:rPr>
                <w:rFonts w:ascii="Arial" w:hAnsi="Arial" w:cs="Arial"/>
              </w:rPr>
            </w:pPr>
            <w:r w:rsidRPr="001E7C2C">
              <w:rPr>
                <w:rFonts w:ascii="Arial" w:hAnsi="Arial" w:cs="Arial"/>
              </w:rPr>
              <w:t>Planning Application – 24/01513/TPO – Fairfield Cottage Warrington Road – prune Holm Oak – comment deadline 25/06/24 - no objections via email</w:t>
            </w:r>
          </w:p>
          <w:p w14:paraId="5B449812" w14:textId="77777777" w:rsidR="00B9495F" w:rsidRPr="001E7C2C" w:rsidRDefault="00B9495F" w:rsidP="00B9495F">
            <w:pPr>
              <w:pStyle w:val="ListParagraph"/>
              <w:numPr>
                <w:ilvl w:val="0"/>
                <w:numId w:val="14"/>
              </w:numPr>
              <w:rPr>
                <w:rFonts w:ascii="Arial" w:hAnsi="Arial" w:cs="Arial"/>
              </w:rPr>
            </w:pPr>
            <w:r w:rsidRPr="001E7C2C">
              <w:rPr>
                <w:rFonts w:ascii="Arial" w:hAnsi="Arial" w:cs="Arial"/>
              </w:rPr>
              <w:t>PCSO Report May/June – breaking and entering &amp; thefts from Church during a service</w:t>
            </w:r>
          </w:p>
          <w:p w14:paraId="718AD8AE" w14:textId="77777777" w:rsidR="00B9495F" w:rsidRPr="001E7C2C" w:rsidRDefault="00B9495F" w:rsidP="00B9495F">
            <w:pPr>
              <w:pStyle w:val="ListParagraph"/>
              <w:numPr>
                <w:ilvl w:val="0"/>
                <w:numId w:val="14"/>
              </w:numPr>
              <w:rPr>
                <w:rFonts w:ascii="Arial" w:hAnsi="Arial" w:cs="Arial"/>
              </w:rPr>
            </w:pPr>
            <w:r w:rsidRPr="001E7C2C">
              <w:rPr>
                <w:rFonts w:ascii="Arial" w:hAnsi="Arial" w:cs="Arial"/>
              </w:rPr>
              <w:t>Email from CW&amp;C – requests for extra time to comment on planning applications</w:t>
            </w:r>
          </w:p>
          <w:p w14:paraId="76A78BDC" w14:textId="77777777" w:rsidR="00B9495F" w:rsidRPr="001E7C2C" w:rsidRDefault="00B9495F" w:rsidP="00B9495F">
            <w:pPr>
              <w:pStyle w:val="ListParagraph"/>
              <w:numPr>
                <w:ilvl w:val="0"/>
                <w:numId w:val="14"/>
              </w:numPr>
              <w:rPr>
                <w:rFonts w:ascii="Arial" w:hAnsi="Arial" w:cs="Arial"/>
              </w:rPr>
            </w:pPr>
            <w:r w:rsidRPr="001E7C2C">
              <w:rPr>
                <w:rFonts w:ascii="Arial" w:hAnsi="Arial" w:cs="Arial"/>
              </w:rPr>
              <w:t>Email from chalc – Election staffing</w:t>
            </w:r>
          </w:p>
          <w:p w14:paraId="14AD727B" w14:textId="77777777" w:rsidR="00B9495F" w:rsidRPr="001E7C2C" w:rsidRDefault="00B9495F" w:rsidP="00B9495F">
            <w:pPr>
              <w:pStyle w:val="ListParagraph"/>
              <w:numPr>
                <w:ilvl w:val="0"/>
                <w:numId w:val="14"/>
              </w:numPr>
              <w:rPr>
                <w:rFonts w:ascii="Arial" w:hAnsi="Arial" w:cs="Arial"/>
              </w:rPr>
            </w:pPr>
            <w:r w:rsidRPr="001E7C2C">
              <w:rPr>
                <w:rFonts w:ascii="Arial" w:hAnsi="Arial" w:cs="Arial"/>
              </w:rPr>
              <w:t xml:space="preserve">Email from Andy Hamman Highways – </w:t>
            </w:r>
            <w:proofErr w:type="spellStart"/>
            <w:r w:rsidRPr="001E7C2C">
              <w:rPr>
                <w:rFonts w:ascii="Arial" w:hAnsi="Arial" w:cs="Arial"/>
              </w:rPr>
              <w:t>Crownest</w:t>
            </w:r>
            <w:proofErr w:type="spellEnd"/>
            <w:r w:rsidRPr="001E7C2C">
              <w:rPr>
                <w:rFonts w:ascii="Arial" w:hAnsi="Arial" w:cs="Arial"/>
              </w:rPr>
              <w:t xml:space="preserve"> Lane issues</w:t>
            </w:r>
          </w:p>
          <w:p w14:paraId="5D0DA063" w14:textId="77777777" w:rsidR="00B9495F" w:rsidRPr="001E7C2C" w:rsidRDefault="00B9495F" w:rsidP="00B9495F">
            <w:pPr>
              <w:pStyle w:val="ListParagraph"/>
              <w:numPr>
                <w:ilvl w:val="0"/>
                <w:numId w:val="14"/>
              </w:numPr>
              <w:rPr>
                <w:rFonts w:ascii="Arial" w:hAnsi="Arial" w:cs="Arial"/>
              </w:rPr>
            </w:pPr>
            <w:r w:rsidRPr="001E7C2C">
              <w:rPr>
                <w:rFonts w:ascii="Arial" w:hAnsi="Arial" w:cs="Arial"/>
              </w:rPr>
              <w:t>Temporary Road Closure notice – Gibb Hill – 24/06/24</w:t>
            </w:r>
          </w:p>
          <w:p w14:paraId="6ECEEFA5" w14:textId="77777777" w:rsidR="00B9495F" w:rsidRPr="001E7C2C" w:rsidRDefault="00B9495F" w:rsidP="00B9495F">
            <w:pPr>
              <w:pStyle w:val="ListParagraph"/>
              <w:numPr>
                <w:ilvl w:val="0"/>
                <w:numId w:val="14"/>
              </w:numPr>
              <w:rPr>
                <w:rFonts w:ascii="Arial" w:hAnsi="Arial" w:cs="Arial"/>
              </w:rPr>
            </w:pPr>
            <w:r w:rsidRPr="001E7C2C">
              <w:rPr>
                <w:rFonts w:ascii="Arial" w:hAnsi="Arial" w:cs="Arial"/>
              </w:rPr>
              <w:t>Email from chalc – AGM motion guidance &amp; submission</w:t>
            </w:r>
          </w:p>
          <w:p w14:paraId="13CC8C8C" w14:textId="77777777" w:rsidR="00B9495F" w:rsidRPr="001E7C2C" w:rsidRDefault="00B9495F" w:rsidP="00B9495F">
            <w:pPr>
              <w:pStyle w:val="ListParagraph"/>
              <w:numPr>
                <w:ilvl w:val="0"/>
                <w:numId w:val="14"/>
              </w:numPr>
              <w:rPr>
                <w:rFonts w:ascii="Arial" w:hAnsi="Arial" w:cs="Arial"/>
              </w:rPr>
            </w:pPr>
            <w:r w:rsidRPr="001E7C2C">
              <w:rPr>
                <w:rFonts w:ascii="Arial" w:hAnsi="Arial" w:cs="Arial"/>
              </w:rPr>
              <w:t>Temporary Road Closure notice – High Street – 08/07/24</w:t>
            </w:r>
          </w:p>
          <w:p w14:paraId="29389739" w14:textId="77777777" w:rsidR="00B9495F" w:rsidRPr="001E7C2C" w:rsidRDefault="00B9495F" w:rsidP="00B9495F">
            <w:pPr>
              <w:pStyle w:val="ListParagraph"/>
              <w:numPr>
                <w:ilvl w:val="0"/>
                <w:numId w:val="14"/>
              </w:numPr>
              <w:rPr>
                <w:rFonts w:ascii="Arial" w:hAnsi="Arial" w:cs="Arial"/>
              </w:rPr>
            </w:pPr>
            <w:r w:rsidRPr="001E7C2C">
              <w:rPr>
                <w:rFonts w:ascii="Arial" w:hAnsi="Arial" w:cs="Arial"/>
              </w:rPr>
              <w:t>Temporary Road Closure notice – Dark Lane – 09/07/24</w:t>
            </w:r>
          </w:p>
          <w:p w14:paraId="7B0E40AB" w14:textId="77777777" w:rsidR="00B9495F" w:rsidRPr="001E7C2C" w:rsidRDefault="00B9495F" w:rsidP="00B9495F">
            <w:pPr>
              <w:pStyle w:val="ListParagraph"/>
              <w:numPr>
                <w:ilvl w:val="0"/>
                <w:numId w:val="14"/>
              </w:numPr>
              <w:rPr>
                <w:rFonts w:ascii="Arial" w:hAnsi="Arial" w:cs="Arial"/>
              </w:rPr>
            </w:pPr>
            <w:r w:rsidRPr="001E7C2C">
              <w:rPr>
                <w:rFonts w:ascii="Arial" w:hAnsi="Arial" w:cs="Arial"/>
              </w:rPr>
              <w:t>Email from chalc – Cheshire West Volunteering Strategy Consultation – completed</w:t>
            </w:r>
          </w:p>
          <w:p w14:paraId="6CD3CD97" w14:textId="75C17848" w:rsidR="00B9495F" w:rsidRPr="001E7C2C" w:rsidRDefault="00B9495F" w:rsidP="00B9495F">
            <w:pPr>
              <w:pStyle w:val="ListParagraph"/>
              <w:numPr>
                <w:ilvl w:val="0"/>
                <w:numId w:val="14"/>
              </w:numPr>
              <w:rPr>
                <w:rFonts w:ascii="Arial" w:hAnsi="Arial" w:cs="Arial"/>
              </w:rPr>
            </w:pPr>
            <w:r w:rsidRPr="001E7C2C">
              <w:rPr>
                <w:rFonts w:ascii="Arial" w:hAnsi="Arial" w:cs="Arial"/>
              </w:rPr>
              <w:t>Email from Cheshire Community Action – Writing Successful Funding Bids</w:t>
            </w:r>
            <w:r w:rsidR="00767F72" w:rsidRPr="001E7C2C">
              <w:rPr>
                <w:rFonts w:ascii="Arial" w:hAnsi="Arial" w:cs="Arial"/>
              </w:rPr>
              <w:t xml:space="preserve"> – CW commented on usefulness of professional help when completing bids as they were complicated, no one wished to attend the seminar</w:t>
            </w:r>
          </w:p>
          <w:p w14:paraId="50DC47A3" w14:textId="6926489F" w:rsidR="008D1C77" w:rsidRPr="001E7C2C" w:rsidRDefault="00B9495F" w:rsidP="00B9495F">
            <w:pPr>
              <w:pStyle w:val="ListParagraph"/>
              <w:numPr>
                <w:ilvl w:val="0"/>
                <w:numId w:val="14"/>
              </w:numPr>
              <w:rPr>
                <w:rFonts w:ascii="Arial" w:hAnsi="Arial" w:cs="Arial"/>
              </w:rPr>
            </w:pPr>
            <w:r w:rsidRPr="001E7C2C">
              <w:rPr>
                <w:rFonts w:ascii="Arial" w:hAnsi="Arial" w:cs="Arial"/>
              </w:rPr>
              <w:t>Email from chalc – Financial Services Compensation Scheme</w:t>
            </w:r>
          </w:p>
        </w:tc>
        <w:tc>
          <w:tcPr>
            <w:tcW w:w="849" w:type="dxa"/>
          </w:tcPr>
          <w:p w14:paraId="2DB50BB0" w14:textId="77777777" w:rsidR="00D17D44" w:rsidRPr="00407672" w:rsidRDefault="00D17D44" w:rsidP="00EE10B3">
            <w:pPr>
              <w:rPr>
                <w:rFonts w:ascii="Arial" w:hAnsi="Arial" w:cs="Arial"/>
              </w:rPr>
            </w:pPr>
          </w:p>
          <w:p w14:paraId="158E2B38" w14:textId="77777777" w:rsidR="00D17D44" w:rsidRPr="00407672" w:rsidRDefault="00D17D44" w:rsidP="00EE10B3">
            <w:pPr>
              <w:rPr>
                <w:rFonts w:ascii="Arial" w:hAnsi="Arial" w:cs="Arial"/>
              </w:rPr>
            </w:pPr>
          </w:p>
          <w:p w14:paraId="0A1CB360" w14:textId="77777777" w:rsidR="00D17D44" w:rsidRPr="00407672" w:rsidRDefault="00D17D44" w:rsidP="00EE10B3">
            <w:pPr>
              <w:rPr>
                <w:rFonts w:ascii="Arial" w:hAnsi="Arial" w:cs="Arial"/>
              </w:rPr>
            </w:pPr>
          </w:p>
          <w:p w14:paraId="628F67B8" w14:textId="77777777" w:rsidR="00D17D44" w:rsidRPr="00407672" w:rsidRDefault="00D17D44" w:rsidP="00EE10B3">
            <w:pPr>
              <w:rPr>
                <w:rFonts w:ascii="Arial" w:hAnsi="Arial" w:cs="Arial"/>
              </w:rPr>
            </w:pPr>
          </w:p>
          <w:p w14:paraId="328AFBA6" w14:textId="77777777" w:rsidR="00D17D44" w:rsidRPr="00407672" w:rsidRDefault="00D17D44" w:rsidP="00EE10B3">
            <w:pPr>
              <w:rPr>
                <w:rFonts w:ascii="Arial" w:hAnsi="Arial" w:cs="Arial"/>
              </w:rPr>
            </w:pPr>
          </w:p>
          <w:p w14:paraId="18E4E82C" w14:textId="1569F7BB" w:rsidR="00D17D44" w:rsidRPr="00407672" w:rsidRDefault="00D17D44" w:rsidP="00EE10B3">
            <w:pPr>
              <w:rPr>
                <w:rFonts w:ascii="Arial" w:hAnsi="Arial" w:cs="Arial"/>
              </w:rPr>
            </w:pPr>
          </w:p>
          <w:p w14:paraId="1D5180A0" w14:textId="5AC03CBC" w:rsidR="00325269" w:rsidRPr="00407672" w:rsidRDefault="00325269" w:rsidP="00EE10B3">
            <w:pPr>
              <w:rPr>
                <w:rFonts w:ascii="Arial" w:hAnsi="Arial" w:cs="Arial"/>
              </w:rPr>
            </w:pPr>
          </w:p>
          <w:p w14:paraId="1BE6E47F" w14:textId="03D89AB5" w:rsidR="00325269" w:rsidRPr="00407672" w:rsidRDefault="00325269" w:rsidP="00EE10B3">
            <w:pPr>
              <w:rPr>
                <w:rFonts w:ascii="Arial" w:hAnsi="Arial" w:cs="Arial"/>
              </w:rPr>
            </w:pPr>
          </w:p>
          <w:p w14:paraId="27B3B892" w14:textId="34BC6FF6" w:rsidR="00325269" w:rsidRPr="00407672" w:rsidRDefault="00325269" w:rsidP="00EE10B3">
            <w:pPr>
              <w:rPr>
                <w:rFonts w:ascii="Arial" w:hAnsi="Arial" w:cs="Arial"/>
              </w:rPr>
            </w:pPr>
          </w:p>
          <w:p w14:paraId="3C200FAD" w14:textId="67B58F28" w:rsidR="00325269" w:rsidRPr="00407672" w:rsidRDefault="00325269" w:rsidP="00EE10B3">
            <w:pPr>
              <w:rPr>
                <w:rFonts w:ascii="Arial" w:hAnsi="Arial" w:cs="Arial"/>
              </w:rPr>
            </w:pPr>
          </w:p>
          <w:p w14:paraId="3B41E9DE" w14:textId="6AB5CF8C" w:rsidR="00CA7A93" w:rsidRPr="00407672" w:rsidRDefault="00CA7A93" w:rsidP="00EE10B3">
            <w:pPr>
              <w:rPr>
                <w:rFonts w:ascii="Arial" w:hAnsi="Arial" w:cs="Arial"/>
              </w:rPr>
            </w:pPr>
          </w:p>
          <w:p w14:paraId="5BE82F42" w14:textId="7569EB6A" w:rsidR="00CA7A93" w:rsidRPr="00407672" w:rsidRDefault="00CA7A93" w:rsidP="00EE10B3">
            <w:pPr>
              <w:rPr>
                <w:rFonts w:ascii="Arial" w:hAnsi="Arial" w:cs="Arial"/>
              </w:rPr>
            </w:pPr>
          </w:p>
          <w:p w14:paraId="7B7925AF" w14:textId="71A7A53B" w:rsidR="00CA7A93" w:rsidRPr="00407672" w:rsidRDefault="00CA7A93" w:rsidP="00EE10B3">
            <w:pPr>
              <w:rPr>
                <w:rFonts w:ascii="Arial" w:hAnsi="Arial" w:cs="Arial"/>
              </w:rPr>
            </w:pPr>
          </w:p>
          <w:p w14:paraId="477AAF9C" w14:textId="48AFD228" w:rsidR="00CA7A93" w:rsidRPr="00407672" w:rsidRDefault="00CA7A93" w:rsidP="00EE10B3">
            <w:pPr>
              <w:rPr>
                <w:rFonts w:ascii="Arial" w:hAnsi="Arial" w:cs="Arial"/>
              </w:rPr>
            </w:pPr>
          </w:p>
          <w:p w14:paraId="1C1E243F" w14:textId="4B6144F3" w:rsidR="00CA7A93" w:rsidRPr="00407672" w:rsidRDefault="00CA7A93" w:rsidP="00EE10B3">
            <w:pPr>
              <w:rPr>
                <w:rFonts w:ascii="Arial" w:hAnsi="Arial" w:cs="Arial"/>
              </w:rPr>
            </w:pPr>
          </w:p>
          <w:p w14:paraId="6D9F03BA" w14:textId="085EF487" w:rsidR="00CA7A93" w:rsidRPr="00407672" w:rsidRDefault="00CA7A93" w:rsidP="00EE10B3">
            <w:pPr>
              <w:rPr>
                <w:rFonts w:ascii="Arial" w:hAnsi="Arial" w:cs="Arial"/>
              </w:rPr>
            </w:pPr>
          </w:p>
          <w:p w14:paraId="20ABA3CC" w14:textId="77777777" w:rsidR="00D17D44" w:rsidRPr="00407672" w:rsidRDefault="00D17D44" w:rsidP="00EE10B3">
            <w:pPr>
              <w:rPr>
                <w:rFonts w:ascii="Arial" w:hAnsi="Arial" w:cs="Arial"/>
              </w:rPr>
            </w:pPr>
          </w:p>
          <w:p w14:paraId="1CE03E40" w14:textId="77777777" w:rsidR="00D17D44" w:rsidRPr="00407672" w:rsidRDefault="00D17D44" w:rsidP="00EE10B3">
            <w:pPr>
              <w:rPr>
                <w:rFonts w:ascii="Arial" w:hAnsi="Arial" w:cs="Arial"/>
              </w:rPr>
            </w:pPr>
          </w:p>
          <w:p w14:paraId="40643B17" w14:textId="77777777" w:rsidR="00DD160C" w:rsidRPr="00407672" w:rsidRDefault="00DD160C" w:rsidP="00EE10B3">
            <w:pPr>
              <w:rPr>
                <w:rFonts w:ascii="Arial" w:hAnsi="Arial" w:cs="Arial"/>
              </w:rPr>
            </w:pPr>
          </w:p>
          <w:p w14:paraId="70410B0C" w14:textId="77777777" w:rsidR="00DD160C" w:rsidRPr="00407672" w:rsidRDefault="00DD160C" w:rsidP="00EE10B3">
            <w:pPr>
              <w:rPr>
                <w:rFonts w:ascii="Arial" w:hAnsi="Arial" w:cs="Arial"/>
              </w:rPr>
            </w:pPr>
          </w:p>
          <w:p w14:paraId="7C68E2BF" w14:textId="77777777" w:rsidR="00DD160C" w:rsidRPr="00407672" w:rsidRDefault="00DD160C" w:rsidP="00EE10B3">
            <w:pPr>
              <w:rPr>
                <w:rFonts w:ascii="Arial" w:hAnsi="Arial" w:cs="Arial"/>
              </w:rPr>
            </w:pPr>
          </w:p>
          <w:p w14:paraId="61C7CAE9" w14:textId="77777777" w:rsidR="00DD160C" w:rsidRPr="00407672" w:rsidRDefault="00DD160C" w:rsidP="00EE10B3">
            <w:pPr>
              <w:rPr>
                <w:rFonts w:ascii="Arial" w:hAnsi="Arial" w:cs="Arial"/>
              </w:rPr>
            </w:pPr>
          </w:p>
          <w:p w14:paraId="0EC7D244" w14:textId="77777777" w:rsidR="00DD160C" w:rsidRPr="00407672" w:rsidRDefault="00DD160C" w:rsidP="00EE10B3">
            <w:pPr>
              <w:rPr>
                <w:rFonts w:ascii="Arial" w:hAnsi="Arial" w:cs="Arial"/>
              </w:rPr>
            </w:pPr>
          </w:p>
          <w:p w14:paraId="26DCCFE0" w14:textId="77777777" w:rsidR="00DD160C" w:rsidRPr="00407672" w:rsidRDefault="00DD160C" w:rsidP="00EE10B3">
            <w:pPr>
              <w:rPr>
                <w:rFonts w:ascii="Arial" w:hAnsi="Arial" w:cs="Arial"/>
              </w:rPr>
            </w:pPr>
          </w:p>
          <w:p w14:paraId="57619D06" w14:textId="77777777" w:rsidR="00DD160C" w:rsidRPr="00407672" w:rsidRDefault="00DD160C" w:rsidP="00EE10B3">
            <w:pPr>
              <w:rPr>
                <w:rFonts w:ascii="Arial" w:hAnsi="Arial" w:cs="Arial"/>
              </w:rPr>
            </w:pPr>
          </w:p>
          <w:p w14:paraId="49BD7D81" w14:textId="77777777" w:rsidR="00DD160C" w:rsidRPr="00407672" w:rsidRDefault="00DD160C" w:rsidP="00EE10B3">
            <w:pPr>
              <w:rPr>
                <w:rFonts w:ascii="Arial" w:hAnsi="Arial" w:cs="Arial"/>
              </w:rPr>
            </w:pPr>
          </w:p>
          <w:p w14:paraId="5E1E3702" w14:textId="0F0B9C18" w:rsidR="00DD160C" w:rsidRPr="00407672" w:rsidRDefault="00DD160C" w:rsidP="00EE10B3">
            <w:pPr>
              <w:rPr>
                <w:rFonts w:ascii="Arial" w:hAnsi="Arial" w:cs="Arial"/>
              </w:rPr>
            </w:pPr>
          </w:p>
        </w:tc>
      </w:tr>
      <w:tr w:rsidR="003F3964" w:rsidRPr="00407672" w14:paraId="5F23080C" w14:textId="77777777" w:rsidTr="0006600D">
        <w:tc>
          <w:tcPr>
            <w:tcW w:w="451" w:type="dxa"/>
          </w:tcPr>
          <w:p w14:paraId="1E5F7927" w14:textId="1FA3AFEF" w:rsidR="003F3964" w:rsidRPr="00407672" w:rsidRDefault="003F3964" w:rsidP="00EE10B3">
            <w:pPr>
              <w:rPr>
                <w:rFonts w:ascii="Arial" w:hAnsi="Arial" w:cs="Arial"/>
                <w:b/>
              </w:rPr>
            </w:pPr>
            <w:r w:rsidRPr="00407672">
              <w:rPr>
                <w:rFonts w:ascii="Arial" w:hAnsi="Arial" w:cs="Arial"/>
                <w:b/>
              </w:rPr>
              <w:t>8</w:t>
            </w:r>
          </w:p>
        </w:tc>
        <w:tc>
          <w:tcPr>
            <w:tcW w:w="8471" w:type="dxa"/>
          </w:tcPr>
          <w:p w14:paraId="29DDB077" w14:textId="552DFF40" w:rsidR="003F3964" w:rsidRPr="00407672" w:rsidRDefault="00767F72" w:rsidP="00EE10B3">
            <w:pPr>
              <w:jc w:val="both"/>
              <w:rPr>
                <w:rFonts w:ascii="Arial" w:hAnsi="Arial" w:cs="Arial"/>
                <w:b/>
                <w:bCs/>
              </w:rPr>
            </w:pPr>
            <w:r>
              <w:rPr>
                <w:rFonts w:ascii="Arial" w:hAnsi="Arial" w:cs="Arial"/>
                <w:b/>
                <w:bCs/>
              </w:rPr>
              <w:t>Internal C</w:t>
            </w:r>
            <w:r w:rsidR="00083C5A">
              <w:rPr>
                <w:rFonts w:ascii="Arial" w:hAnsi="Arial" w:cs="Arial"/>
                <w:b/>
                <w:bCs/>
              </w:rPr>
              <w:t>ontrol C</w:t>
            </w:r>
            <w:r>
              <w:rPr>
                <w:rFonts w:ascii="Arial" w:hAnsi="Arial" w:cs="Arial"/>
                <w:b/>
                <w:bCs/>
              </w:rPr>
              <w:t>hecklist</w:t>
            </w:r>
          </w:p>
          <w:p w14:paraId="4FB79FBD" w14:textId="041DCFD4" w:rsidR="00F47ADB" w:rsidRPr="001E7C2C" w:rsidRDefault="00767F72" w:rsidP="00EE10B3">
            <w:pPr>
              <w:jc w:val="both"/>
              <w:rPr>
                <w:rFonts w:ascii="Arial" w:hAnsi="Arial" w:cs="Arial"/>
              </w:rPr>
            </w:pPr>
            <w:r w:rsidRPr="001E7C2C">
              <w:rPr>
                <w:rFonts w:ascii="Arial" w:hAnsi="Arial" w:cs="Arial"/>
              </w:rPr>
              <w:t>CW agreed to complete the checklist and will liaise with clerk</w:t>
            </w:r>
          </w:p>
        </w:tc>
        <w:tc>
          <w:tcPr>
            <w:tcW w:w="849" w:type="dxa"/>
          </w:tcPr>
          <w:p w14:paraId="54210EEF" w14:textId="77777777" w:rsidR="003F3964" w:rsidRDefault="003F3964" w:rsidP="00EE10B3">
            <w:pPr>
              <w:rPr>
                <w:rFonts w:ascii="Arial" w:hAnsi="Arial" w:cs="Arial"/>
              </w:rPr>
            </w:pPr>
          </w:p>
          <w:p w14:paraId="0EB4D52E" w14:textId="77777777" w:rsidR="00C12F2D" w:rsidRDefault="00767F72" w:rsidP="00767F72">
            <w:pPr>
              <w:rPr>
                <w:rFonts w:ascii="Arial" w:hAnsi="Arial" w:cs="Arial"/>
              </w:rPr>
            </w:pPr>
            <w:r>
              <w:rPr>
                <w:rFonts w:ascii="Arial" w:hAnsi="Arial" w:cs="Arial"/>
              </w:rPr>
              <w:t>CW</w:t>
            </w:r>
          </w:p>
          <w:p w14:paraId="5277F5F1" w14:textId="4196AB6B" w:rsidR="00767F72" w:rsidRPr="00407672" w:rsidRDefault="00767F72" w:rsidP="00767F72">
            <w:pPr>
              <w:rPr>
                <w:rFonts w:ascii="Arial" w:hAnsi="Arial" w:cs="Arial"/>
              </w:rPr>
            </w:pPr>
          </w:p>
        </w:tc>
      </w:tr>
      <w:tr w:rsidR="00D17D44" w:rsidRPr="00407672" w14:paraId="029B1C52" w14:textId="77777777" w:rsidTr="0006600D">
        <w:tc>
          <w:tcPr>
            <w:tcW w:w="451" w:type="dxa"/>
          </w:tcPr>
          <w:p w14:paraId="1FA80BF0" w14:textId="27C3DA8A" w:rsidR="00D17D44" w:rsidRPr="00407672" w:rsidRDefault="003F3964" w:rsidP="00EE10B3">
            <w:pPr>
              <w:rPr>
                <w:rFonts w:ascii="Arial" w:hAnsi="Arial" w:cs="Arial"/>
                <w:b/>
              </w:rPr>
            </w:pPr>
            <w:r w:rsidRPr="00407672">
              <w:rPr>
                <w:rFonts w:ascii="Arial" w:hAnsi="Arial" w:cs="Arial"/>
                <w:b/>
              </w:rPr>
              <w:t>9</w:t>
            </w:r>
          </w:p>
        </w:tc>
        <w:tc>
          <w:tcPr>
            <w:tcW w:w="8471" w:type="dxa"/>
          </w:tcPr>
          <w:p w14:paraId="0CDEAEE9" w14:textId="2F2A4C1E" w:rsidR="00D17D44" w:rsidRPr="00407672" w:rsidRDefault="00767F72" w:rsidP="00EE10B3">
            <w:pPr>
              <w:jc w:val="both"/>
              <w:rPr>
                <w:rFonts w:ascii="Arial" w:hAnsi="Arial" w:cs="Arial"/>
                <w:b/>
                <w:bCs/>
              </w:rPr>
            </w:pPr>
            <w:r>
              <w:rPr>
                <w:rFonts w:ascii="Arial" w:hAnsi="Arial" w:cs="Arial"/>
                <w:b/>
                <w:bCs/>
              </w:rPr>
              <w:t>Risk Register</w:t>
            </w:r>
          </w:p>
          <w:p w14:paraId="5DCDFADC" w14:textId="77777777" w:rsidR="001B059F" w:rsidRDefault="00767F72" w:rsidP="00767F72">
            <w:pPr>
              <w:jc w:val="both"/>
              <w:rPr>
                <w:rFonts w:ascii="Arial" w:hAnsi="Arial" w:cs="Arial"/>
              </w:rPr>
            </w:pPr>
            <w:r>
              <w:rPr>
                <w:rFonts w:ascii="Arial" w:hAnsi="Arial" w:cs="Arial"/>
              </w:rPr>
              <w:t>2023 Risk Register reviewed by clerk and the following noted:</w:t>
            </w:r>
          </w:p>
          <w:p w14:paraId="4E6EB24E" w14:textId="59AA179E" w:rsidR="00767F72" w:rsidRDefault="00767F72" w:rsidP="00767F72">
            <w:pPr>
              <w:pStyle w:val="ListParagraph"/>
              <w:numPr>
                <w:ilvl w:val="0"/>
                <w:numId w:val="22"/>
              </w:numPr>
              <w:ind w:left="287" w:hanging="284"/>
              <w:jc w:val="both"/>
              <w:rPr>
                <w:rFonts w:ascii="Arial" w:hAnsi="Arial" w:cs="Arial"/>
              </w:rPr>
            </w:pPr>
            <w:r w:rsidRPr="00767F72">
              <w:rPr>
                <w:rFonts w:ascii="Arial" w:hAnsi="Arial" w:cs="Arial"/>
              </w:rPr>
              <w:t>Insurance of assets; pc should receive copies of insurance from lessees of the tenni</w:t>
            </w:r>
            <w:r>
              <w:rPr>
                <w:rFonts w:ascii="Arial" w:hAnsi="Arial" w:cs="Arial"/>
              </w:rPr>
              <w:t>s</w:t>
            </w:r>
            <w:r w:rsidRPr="00767F72">
              <w:rPr>
                <w:rFonts w:ascii="Arial" w:hAnsi="Arial" w:cs="Arial"/>
              </w:rPr>
              <w:t xml:space="preserve"> and bowling club</w:t>
            </w:r>
            <w:r>
              <w:rPr>
                <w:rFonts w:ascii="Arial" w:hAnsi="Arial" w:cs="Arial"/>
              </w:rPr>
              <w:t xml:space="preserve"> but are not.</w:t>
            </w:r>
          </w:p>
          <w:p w14:paraId="68BE21C6" w14:textId="0C43E494" w:rsidR="00767F72" w:rsidRDefault="00767F72" w:rsidP="00767F72">
            <w:pPr>
              <w:pStyle w:val="ListParagraph"/>
              <w:numPr>
                <w:ilvl w:val="0"/>
                <w:numId w:val="22"/>
              </w:numPr>
              <w:ind w:left="287" w:hanging="284"/>
              <w:jc w:val="both"/>
              <w:rPr>
                <w:rFonts w:ascii="Arial" w:hAnsi="Arial" w:cs="Arial"/>
              </w:rPr>
            </w:pPr>
            <w:r>
              <w:rPr>
                <w:rFonts w:ascii="Arial" w:hAnsi="Arial" w:cs="Arial"/>
              </w:rPr>
              <w:t>Item ‘Cars using Parish Field are not controlled and become stuck in softer ground’; SJ pointed out via email that management of parish field responsibility of the Parish Hall Committee</w:t>
            </w:r>
            <w:r w:rsidR="001E7C2C">
              <w:rPr>
                <w:rFonts w:ascii="Arial" w:hAnsi="Arial" w:cs="Arial"/>
              </w:rPr>
              <w:t xml:space="preserve"> (PHC)</w:t>
            </w:r>
            <w:r>
              <w:rPr>
                <w:rFonts w:ascii="Arial" w:hAnsi="Arial" w:cs="Arial"/>
              </w:rPr>
              <w:t>, clerk asked why this item is in the risk assessment if not the responsibility of the pc, all in agreement to remove. Clerk to remove</w:t>
            </w:r>
            <w:r w:rsidR="001E7C2C">
              <w:rPr>
                <w:rFonts w:ascii="Arial" w:hAnsi="Arial" w:cs="Arial"/>
              </w:rPr>
              <w:t xml:space="preserve"> it from document</w:t>
            </w:r>
          </w:p>
          <w:p w14:paraId="5889D0A0" w14:textId="1CD628C5" w:rsidR="00767F72" w:rsidRDefault="00767F72" w:rsidP="00767F72">
            <w:pPr>
              <w:pStyle w:val="ListParagraph"/>
              <w:numPr>
                <w:ilvl w:val="0"/>
                <w:numId w:val="22"/>
              </w:numPr>
              <w:ind w:left="287" w:hanging="284"/>
              <w:jc w:val="both"/>
              <w:rPr>
                <w:rFonts w:ascii="Arial" w:hAnsi="Arial" w:cs="Arial"/>
              </w:rPr>
            </w:pPr>
            <w:r>
              <w:rPr>
                <w:rFonts w:ascii="Arial" w:hAnsi="Arial" w:cs="Arial"/>
              </w:rPr>
              <w:t>Item ‘Safeguarding controls are not in place for people using PC assets’; PC to ensure lessees have suitable policies in place</w:t>
            </w:r>
            <w:r w:rsidR="001E7C2C">
              <w:rPr>
                <w:rFonts w:ascii="Arial" w:hAnsi="Arial" w:cs="Arial"/>
              </w:rPr>
              <w:t>. N</w:t>
            </w:r>
            <w:r>
              <w:rPr>
                <w:rFonts w:ascii="Arial" w:hAnsi="Arial" w:cs="Arial"/>
              </w:rPr>
              <w:t>o historical evidence to show that this has been done. PC needs to see copies of Safeguarding Policies</w:t>
            </w:r>
            <w:r w:rsidR="001E7C2C">
              <w:rPr>
                <w:rFonts w:ascii="Arial" w:hAnsi="Arial" w:cs="Arial"/>
              </w:rPr>
              <w:t xml:space="preserve">. </w:t>
            </w:r>
          </w:p>
          <w:p w14:paraId="29C0E66F" w14:textId="77777777" w:rsidR="001E7C2C" w:rsidRDefault="001E7C2C" w:rsidP="00767F72">
            <w:pPr>
              <w:pStyle w:val="ListParagraph"/>
              <w:numPr>
                <w:ilvl w:val="0"/>
                <w:numId w:val="22"/>
              </w:numPr>
              <w:ind w:left="287" w:hanging="284"/>
              <w:jc w:val="both"/>
              <w:rPr>
                <w:rFonts w:ascii="Arial" w:hAnsi="Arial" w:cs="Arial"/>
              </w:rPr>
            </w:pPr>
            <w:r>
              <w:rPr>
                <w:rFonts w:ascii="Arial" w:hAnsi="Arial" w:cs="Arial"/>
              </w:rPr>
              <w:t xml:space="preserve">Item ‘That PC assets are used to the best advantage of the local community’; PC to ensure leases are up to date and adhered to by checking accounts, site specific risk assessments, fire risk assessments, tests on gas, electricity &amp; water conducted by lessees. No historical evidence that this has been done. </w:t>
            </w:r>
          </w:p>
          <w:p w14:paraId="7AA8AA34" w14:textId="59C6846A" w:rsidR="001E7C2C" w:rsidRDefault="001E7C2C" w:rsidP="001E7C2C">
            <w:pPr>
              <w:pStyle w:val="ListParagraph"/>
              <w:ind w:left="287"/>
              <w:jc w:val="both"/>
              <w:rPr>
                <w:rFonts w:ascii="Arial" w:hAnsi="Arial" w:cs="Arial"/>
              </w:rPr>
            </w:pPr>
            <w:r>
              <w:rPr>
                <w:rFonts w:ascii="Arial" w:hAnsi="Arial" w:cs="Arial"/>
              </w:rPr>
              <w:t>Clerk advised that she has emailed the secretary of the PH</w:t>
            </w:r>
            <w:r w:rsidR="00ED482B">
              <w:rPr>
                <w:rFonts w:ascii="Arial" w:hAnsi="Arial" w:cs="Arial"/>
              </w:rPr>
              <w:t>C</w:t>
            </w:r>
            <w:r>
              <w:rPr>
                <w:rFonts w:ascii="Arial" w:hAnsi="Arial" w:cs="Arial"/>
              </w:rPr>
              <w:t xml:space="preserve"> asking for the relevant information but </w:t>
            </w:r>
            <w:proofErr w:type="gramStart"/>
            <w:r>
              <w:rPr>
                <w:rFonts w:ascii="Arial" w:hAnsi="Arial" w:cs="Arial"/>
              </w:rPr>
              <w:t>as yet</w:t>
            </w:r>
            <w:proofErr w:type="gramEnd"/>
            <w:r>
              <w:rPr>
                <w:rFonts w:ascii="Arial" w:hAnsi="Arial" w:cs="Arial"/>
              </w:rPr>
              <w:t xml:space="preserve"> had no reply. MT to investigate and take to next PHC meeting and then report back.</w:t>
            </w:r>
          </w:p>
          <w:p w14:paraId="4C647E44" w14:textId="77777777" w:rsidR="001E7C2C" w:rsidRDefault="001E7C2C" w:rsidP="001E7C2C">
            <w:pPr>
              <w:pStyle w:val="ListParagraph"/>
              <w:numPr>
                <w:ilvl w:val="0"/>
                <w:numId w:val="22"/>
              </w:numPr>
              <w:ind w:left="287" w:hanging="287"/>
              <w:jc w:val="both"/>
              <w:rPr>
                <w:rFonts w:ascii="Arial" w:hAnsi="Arial" w:cs="Arial"/>
              </w:rPr>
            </w:pPr>
            <w:r>
              <w:rPr>
                <w:rFonts w:ascii="Arial" w:hAnsi="Arial" w:cs="Arial"/>
              </w:rPr>
              <w:t>Item ‘Falling Trees/branches on PC owned land’; control measure is regular maintenance and identification of risks. Tree Management Policy recently written and awaiting approval (see agenda item 10) to ensure this risk is mitigated</w:t>
            </w:r>
          </w:p>
          <w:p w14:paraId="6AD9ACA7" w14:textId="77777777" w:rsidR="001E7C2C" w:rsidRDefault="001E7C2C" w:rsidP="001E7C2C">
            <w:pPr>
              <w:jc w:val="both"/>
              <w:rPr>
                <w:rFonts w:ascii="Arial" w:hAnsi="Arial" w:cs="Arial"/>
              </w:rPr>
            </w:pPr>
          </w:p>
          <w:p w14:paraId="55E8E760" w14:textId="2FD2CB3F" w:rsidR="001E7C2C" w:rsidRPr="001E7C2C" w:rsidRDefault="001E7C2C" w:rsidP="001E7C2C">
            <w:pPr>
              <w:jc w:val="both"/>
              <w:rPr>
                <w:rFonts w:ascii="Arial" w:hAnsi="Arial" w:cs="Arial"/>
              </w:rPr>
            </w:pPr>
            <w:r>
              <w:rPr>
                <w:rFonts w:ascii="Arial" w:hAnsi="Arial" w:cs="Arial"/>
              </w:rPr>
              <w:t>Risk Assessment document to be altered as per discussion</w:t>
            </w:r>
            <w:r w:rsidR="00ED482B">
              <w:rPr>
                <w:rFonts w:ascii="Arial" w:hAnsi="Arial" w:cs="Arial"/>
              </w:rPr>
              <w:t>s</w:t>
            </w:r>
            <w:r>
              <w:rPr>
                <w:rFonts w:ascii="Arial" w:hAnsi="Arial" w:cs="Arial"/>
              </w:rPr>
              <w:t xml:space="preserve"> and presented next </w:t>
            </w:r>
            <w:proofErr w:type="gramStart"/>
            <w:r>
              <w:rPr>
                <w:rFonts w:ascii="Arial" w:hAnsi="Arial" w:cs="Arial"/>
              </w:rPr>
              <w:t>meeting</w:t>
            </w:r>
            <w:proofErr w:type="gramEnd"/>
            <w:r>
              <w:rPr>
                <w:rFonts w:ascii="Arial" w:hAnsi="Arial" w:cs="Arial"/>
              </w:rPr>
              <w:t xml:space="preserve"> for approval</w:t>
            </w:r>
          </w:p>
        </w:tc>
        <w:tc>
          <w:tcPr>
            <w:tcW w:w="849" w:type="dxa"/>
          </w:tcPr>
          <w:p w14:paraId="630139B2" w14:textId="77777777" w:rsidR="00D17D44" w:rsidRPr="00407672" w:rsidRDefault="00D17D44" w:rsidP="00EE10B3">
            <w:pPr>
              <w:rPr>
                <w:rFonts w:ascii="Arial" w:hAnsi="Arial" w:cs="Arial"/>
              </w:rPr>
            </w:pPr>
          </w:p>
          <w:p w14:paraId="0B8879D7" w14:textId="77777777" w:rsidR="001B059F" w:rsidRPr="00407672" w:rsidRDefault="001B059F" w:rsidP="00EE10B3">
            <w:pPr>
              <w:rPr>
                <w:rFonts w:ascii="Arial" w:hAnsi="Arial" w:cs="Arial"/>
              </w:rPr>
            </w:pPr>
          </w:p>
          <w:p w14:paraId="3B14CE56" w14:textId="77777777" w:rsidR="00067B44" w:rsidRDefault="00067B44" w:rsidP="00EE10B3">
            <w:pPr>
              <w:rPr>
                <w:rFonts w:ascii="Arial" w:hAnsi="Arial" w:cs="Arial"/>
              </w:rPr>
            </w:pPr>
          </w:p>
          <w:p w14:paraId="119D8F1E" w14:textId="77777777" w:rsidR="00767F72" w:rsidRDefault="00767F72" w:rsidP="00EE10B3">
            <w:pPr>
              <w:rPr>
                <w:rFonts w:ascii="Arial" w:hAnsi="Arial" w:cs="Arial"/>
              </w:rPr>
            </w:pPr>
          </w:p>
          <w:p w14:paraId="55708CA9" w14:textId="77777777" w:rsidR="00767F72" w:rsidRDefault="00767F72" w:rsidP="00EE10B3">
            <w:pPr>
              <w:rPr>
                <w:rFonts w:ascii="Arial" w:hAnsi="Arial" w:cs="Arial"/>
              </w:rPr>
            </w:pPr>
          </w:p>
          <w:p w14:paraId="0972A73A" w14:textId="77777777" w:rsidR="001E7C2C" w:rsidRDefault="001E7C2C" w:rsidP="00EE10B3">
            <w:pPr>
              <w:rPr>
                <w:rFonts w:ascii="Arial" w:hAnsi="Arial" w:cs="Arial"/>
              </w:rPr>
            </w:pPr>
          </w:p>
          <w:p w14:paraId="42C3BB53" w14:textId="77777777" w:rsidR="00767F72" w:rsidRDefault="00767F72" w:rsidP="00EE10B3">
            <w:pPr>
              <w:rPr>
                <w:rFonts w:ascii="Arial" w:hAnsi="Arial" w:cs="Arial"/>
              </w:rPr>
            </w:pPr>
          </w:p>
          <w:p w14:paraId="2420AF07" w14:textId="77777777" w:rsidR="00767F72" w:rsidRDefault="00767F72" w:rsidP="00EE10B3">
            <w:pPr>
              <w:rPr>
                <w:rFonts w:ascii="Arial" w:hAnsi="Arial" w:cs="Arial"/>
              </w:rPr>
            </w:pPr>
          </w:p>
          <w:p w14:paraId="0C45B783" w14:textId="69B0A667" w:rsidR="00767F72" w:rsidRPr="00407672" w:rsidRDefault="00767F72" w:rsidP="00EE10B3">
            <w:pPr>
              <w:rPr>
                <w:rFonts w:ascii="Arial" w:hAnsi="Arial" w:cs="Arial"/>
              </w:rPr>
            </w:pPr>
            <w:r>
              <w:rPr>
                <w:rFonts w:ascii="Arial" w:hAnsi="Arial" w:cs="Arial"/>
              </w:rPr>
              <w:t>CC</w:t>
            </w:r>
          </w:p>
          <w:p w14:paraId="37565921" w14:textId="77777777" w:rsidR="00067B44" w:rsidRPr="00407672" w:rsidRDefault="00067B44" w:rsidP="00EE10B3">
            <w:pPr>
              <w:rPr>
                <w:rFonts w:ascii="Arial" w:hAnsi="Arial" w:cs="Arial"/>
              </w:rPr>
            </w:pPr>
          </w:p>
          <w:p w14:paraId="2C800B1F" w14:textId="77777777" w:rsidR="00067B44" w:rsidRPr="00407672" w:rsidRDefault="00067B44" w:rsidP="00EE10B3">
            <w:pPr>
              <w:rPr>
                <w:rFonts w:ascii="Arial" w:hAnsi="Arial" w:cs="Arial"/>
              </w:rPr>
            </w:pPr>
          </w:p>
          <w:p w14:paraId="36B3FFB4" w14:textId="77777777" w:rsidR="00067B44" w:rsidRPr="00407672" w:rsidRDefault="00067B44" w:rsidP="00EE10B3">
            <w:pPr>
              <w:rPr>
                <w:rFonts w:ascii="Arial" w:hAnsi="Arial" w:cs="Arial"/>
              </w:rPr>
            </w:pPr>
          </w:p>
          <w:p w14:paraId="7A3EBE0D" w14:textId="77777777" w:rsidR="00067B44" w:rsidRDefault="00067B44" w:rsidP="00EE10B3">
            <w:pPr>
              <w:rPr>
                <w:rFonts w:ascii="Arial" w:hAnsi="Arial" w:cs="Arial"/>
              </w:rPr>
            </w:pPr>
          </w:p>
          <w:p w14:paraId="04510630" w14:textId="77777777" w:rsidR="001E7C2C" w:rsidRDefault="001E7C2C" w:rsidP="00EE10B3">
            <w:pPr>
              <w:rPr>
                <w:rFonts w:ascii="Arial" w:hAnsi="Arial" w:cs="Arial"/>
              </w:rPr>
            </w:pPr>
          </w:p>
          <w:p w14:paraId="6929353B" w14:textId="77777777" w:rsidR="00067B44" w:rsidRPr="00407672" w:rsidRDefault="00067B44" w:rsidP="00EE10B3">
            <w:pPr>
              <w:rPr>
                <w:rFonts w:ascii="Arial" w:hAnsi="Arial" w:cs="Arial"/>
              </w:rPr>
            </w:pPr>
          </w:p>
          <w:p w14:paraId="2C831CC2" w14:textId="77777777" w:rsidR="00067B44" w:rsidRPr="00407672" w:rsidRDefault="00067B44" w:rsidP="00EE10B3">
            <w:pPr>
              <w:rPr>
                <w:rFonts w:ascii="Arial" w:hAnsi="Arial" w:cs="Arial"/>
              </w:rPr>
            </w:pPr>
          </w:p>
          <w:p w14:paraId="3EF730E3" w14:textId="77777777" w:rsidR="00C35F01" w:rsidRDefault="00C35F01" w:rsidP="00EE10B3">
            <w:pPr>
              <w:rPr>
                <w:rFonts w:ascii="Arial" w:hAnsi="Arial" w:cs="Arial"/>
              </w:rPr>
            </w:pPr>
          </w:p>
          <w:p w14:paraId="618263D0" w14:textId="77777777" w:rsidR="00083C5A" w:rsidRPr="00407672" w:rsidRDefault="00083C5A" w:rsidP="00EE10B3">
            <w:pPr>
              <w:rPr>
                <w:rFonts w:ascii="Arial" w:hAnsi="Arial" w:cs="Arial"/>
              </w:rPr>
            </w:pPr>
          </w:p>
          <w:p w14:paraId="410F4A1D" w14:textId="5149D784" w:rsidR="00067B44" w:rsidRPr="00407672" w:rsidRDefault="00067B44" w:rsidP="00EE10B3">
            <w:pPr>
              <w:rPr>
                <w:rFonts w:ascii="Arial" w:hAnsi="Arial" w:cs="Arial"/>
              </w:rPr>
            </w:pPr>
            <w:r w:rsidRPr="00407672">
              <w:rPr>
                <w:rFonts w:ascii="Arial" w:hAnsi="Arial" w:cs="Arial"/>
              </w:rPr>
              <w:t>MT</w:t>
            </w:r>
          </w:p>
        </w:tc>
      </w:tr>
      <w:tr w:rsidR="001E7C2C" w:rsidRPr="00407672" w14:paraId="38537679" w14:textId="77777777" w:rsidTr="0006600D">
        <w:tc>
          <w:tcPr>
            <w:tcW w:w="451" w:type="dxa"/>
          </w:tcPr>
          <w:p w14:paraId="353FD641" w14:textId="60DFDE17" w:rsidR="001E7C2C" w:rsidRPr="00407672" w:rsidRDefault="001E7C2C" w:rsidP="00EE10B3">
            <w:pPr>
              <w:rPr>
                <w:rFonts w:ascii="Arial" w:hAnsi="Arial" w:cs="Arial"/>
                <w:b/>
              </w:rPr>
            </w:pPr>
            <w:r>
              <w:rPr>
                <w:rFonts w:ascii="Arial" w:hAnsi="Arial" w:cs="Arial"/>
                <w:b/>
              </w:rPr>
              <w:t>10</w:t>
            </w:r>
          </w:p>
        </w:tc>
        <w:tc>
          <w:tcPr>
            <w:tcW w:w="8471" w:type="dxa"/>
          </w:tcPr>
          <w:p w14:paraId="53C70769" w14:textId="0C24F7E6" w:rsidR="001E7C2C" w:rsidRDefault="001E7C2C" w:rsidP="00EE10B3">
            <w:pPr>
              <w:jc w:val="both"/>
              <w:rPr>
                <w:rFonts w:ascii="Arial" w:hAnsi="Arial" w:cs="Arial"/>
                <w:b/>
                <w:bCs/>
              </w:rPr>
            </w:pPr>
            <w:r>
              <w:rPr>
                <w:rFonts w:ascii="Arial" w:hAnsi="Arial" w:cs="Arial"/>
                <w:b/>
                <w:bCs/>
              </w:rPr>
              <w:t>Tree Management Policy</w:t>
            </w:r>
            <w:r w:rsidR="00ED482B">
              <w:rPr>
                <w:rFonts w:ascii="Arial" w:hAnsi="Arial" w:cs="Arial"/>
                <w:b/>
                <w:bCs/>
              </w:rPr>
              <w:t xml:space="preserve"> &amp; Schedule</w:t>
            </w:r>
          </w:p>
          <w:p w14:paraId="6D0B42A5" w14:textId="5B680ED6" w:rsidR="001E7C2C" w:rsidRPr="001E7C2C" w:rsidRDefault="00ED482B" w:rsidP="00EE10B3">
            <w:pPr>
              <w:jc w:val="both"/>
              <w:rPr>
                <w:rFonts w:ascii="Arial" w:hAnsi="Arial" w:cs="Arial"/>
              </w:rPr>
            </w:pPr>
            <w:r>
              <w:rPr>
                <w:rFonts w:ascii="Arial" w:hAnsi="Arial" w:cs="Arial"/>
              </w:rPr>
              <w:t xml:space="preserve">As part of discussions </w:t>
            </w:r>
            <w:r w:rsidR="00083C5A">
              <w:rPr>
                <w:rFonts w:ascii="Arial" w:hAnsi="Arial" w:cs="Arial"/>
              </w:rPr>
              <w:t xml:space="preserve">above </w:t>
            </w:r>
            <w:r>
              <w:rPr>
                <w:rFonts w:ascii="Arial" w:hAnsi="Arial" w:cs="Arial"/>
              </w:rPr>
              <w:t xml:space="preserve">SC stated that a schedule of future works was drawn up around the time that the Lally Tree Survey was created in 2020 but he was not sure whether it was </w:t>
            </w:r>
            <w:proofErr w:type="gramStart"/>
            <w:r>
              <w:rPr>
                <w:rFonts w:ascii="Arial" w:hAnsi="Arial" w:cs="Arial"/>
              </w:rPr>
              <w:t>actually within</w:t>
            </w:r>
            <w:proofErr w:type="gramEnd"/>
            <w:r>
              <w:rPr>
                <w:rFonts w:ascii="Arial" w:hAnsi="Arial" w:cs="Arial"/>
              </w:rPr>
              <w:t xml:space="preserve"> the survey. Clerk stated that she had not seen anything and will investigate. The agreement and approval of the policy will therefore be put off until further information gathered. </w:t>
            </w:r>
          </w:p>
        </w:tc>
        <w:tc>
          <w:tcPr>
            <w:tcW w:w="849" w:type="dxa"/>
          </w:tcPr>
          <w:p w14:paraId="2F11BAC9" w14:textId="77777777" w:rsidR="001E7C2C" w:rsidRDefault="001E7C2C" w:rsidP="00EE10B3">
            <w:pPr>
              <w:rPr>
                <w:rFonts w:ascii="Arial" w:hAnsi="Arial" w:cs="Arial"/>
              </w:rPr>
            </w:pPr>
          </w:p>
          <w:p w14:paraId="27FA1815" w14:textId="77777777" w:rsidR="00083C5A" w:rsidRDefault="00083C5A" w:rsidP="00EE10B3">
            <w:pPr>
              <w:rPr>
                <w:rFonts w:ascii="Arial" w:hAnsi="Arial" w:cs="Arial"/>
              </w:rPr>
            </w:pPr>
          </w:p>
          <w:p w14:paraId="3E870C25" w14:textId="77777777" w:rsidR="00083C5A" w:rsidRDefault="00083C5A" w:rsidP="00EE10B3">
            <w:pPr>
              <w:rPr>
                <w:rFonts w:ascii="Arial" w:hAnsi="Arial" w:cs="Arial"/>
              </w:rPr>
            </w:pPr>
          </w:p>
          <w:p w14:paraId="6CDF2ADC" w14:textId="77777777" w:rsidR="00083C5A" w:rsidRDefault="00083C5A" w:rsidP="00EE10B3">
            <w:pPr>
              <w:rPr>
                <w:rFonts w:ascii="Arial" w:hAnsi="Arial" w:cs="Arial"/>
              </w:rPr>
            </w:pPr>
          </w:p>
          <w:p w14:paraId="5D4817FB" w14:textId="77777777" w:rsidR="00083C5A" w:rsidRDefault="00083C5A" w:rsidP="00EE10B3">
            <w:pPr>
              <w:rPr>
                <w:rFonts w:ascii="Arial" w:hAnsi="Arial" w:cs="Arial"/>
              </w:rPr>
            </w:pPr>
          </w:p>
          <w:p w14:paraId="64089545" w14:textId="190F6873" w:rsidR="00083C5A" w:rsidRPr="00407672" w:rsidRDefault="00083C5A" w:rsidP="00EE10B3">
            <w:pPr>
              <w:rPr>
                <w:rFonts w:ascii="Arial" w:hAnsi="Arial" w:cs="Arial"/>
              </w:rPr>
            </w:pPr>
            <w:r>
              <w:rPr>
                <w:rFonts w:ascii="Arial" w:hAnsi="Arial" w:cs="Arial"/>
              </w:rPr>
              <w:t>CC</w:t>
            </w:r>
          </w:p>
        </w:tc>
      </w:tr>
      <w:tr w:rsidR="001E7C2C" w:rsidRPr="00407672" w14:paraId="6ADB477B" w14:textId="77777777" w:rsidTr="0006600D">
        <w:tc>
          <w:tcPr>
            <w:tcW w:w="451" w:type="dxa"/>
          </w:tcPr>
          <w:p w14:paraId="35EBF11F" w14:textId="345E825E" w:rsidR="001E7C2C" w:rsidRPr="00407672" w:rsidRDefault="00ED482B" w:rsidP="00EE10B3">
            <w:pPr>
              <w:rPr>
                <w:rFonts w:ascii="Arial" w:hAnsi="Arial" w:cs="Arial"/>
                <w:b/>
              </w:rPr>
            </w:pPr>
            <w:r>
              <w:rPr>
                <w:rFonts w:ascii="Arial" w:hAnsi="Arial" w:cs="Arial"/>
                <w:b/>
              </w:rPr>
              <w:t>11</w:t>
            </w:r>
          </w:p>
        </w:tc>
        <w:tc>
          <w:tcPr>
            <w:tcW w:w="8471" w:type="dxa"/>
          </w:tcPr>
          <w:p w14:paraId="5CD89A6D" w14:textId="77777777" w:rsidR="001E7C2C" w:rsidRDefault="00ED482B" w:rsidP="00EE10B3">
            <w:pPr>
              <w:jc w:val="both"/>
              <w:rPr>
                <w:rFonts w:ascii="Arial" w:hAnsi="Arial" w:cs="Arial"/>
                <w:b/>
                <w:bCs/>
              </w:rPr>
            </w:pPr>
            <w:r>
              <w:rPr>
                <w:rFonts w:ascii="Arial" w:hAnsi="Arial" w:cs="Arial"/>
                <w:b/>
                <w:bCs/>
              </w:rPr>
              <w:t>Any Other Business</w:t>
            </w:r>
          </w:p>
          <w:p w14:paraId="378DFCE4" w14:textId="538DC033" w:rsidR="00ED482B" w:rsidRPr="00ED482B" w:rsidRDefault="00ED482B" w:rsidP="00EE10B3">
            <w:pPr>
              <w:jc w:val="both"/>
              <w:rPr>
                <w:rFonts w:ascii="Arial" w:hAnsi="Arial" w:cs="Arial"/>
              </w:rPr>
            </w:pPr>
            <w:r>
              <w:rPr>
                <w:rFonts w:ascii="Arial" w:hAnsi="Arial" w:cs="Arial"/>
              </w:rPr>
              <w:t>MT asked whether the PC had received a planning application for 17 Westage Lane as he has seen work taking place and been told that a planning application has been put in. Clerk advised that no email had been received</w:t>
            </w:r>
            <w:r w:rsidR="00D909CE">
              <w:rPr>
                <w:rFonts w:ascii="Arial" w:hAnsi="Arial" w:cs="Arial"/>
              </w:rPr>
              <w:t>, she will check CW&amp;C planning</w:t>
            </w:r>
          </w:p>
        </w:tc>
        <w:tc>
          <w:tcPr>
            <w:tcW w:w="849" w:type="dxa"/>
          </w:tcPr>
          <w:p w14:paraId="7FE74FD0" w14:textId="77777777" w:rsidR="001E7C2C" w:rsidRDefault="001E7C2C" w:rsidP="00EE10B3">
            <w:pPr>
              <w:rPr>
                <w:rFonts w:ascii="Arial" w:hAnsi="Arial" w:cs="Arial"/>
              </w:rPr>
            </w:pPr>
          </w:p>
          <w:p w14:paraId="2BE9A031" w14:textId="77777777" w:rsidR="00D909CE" w:rsidRDefault="00D909CE" w:rsidP="00EE10B3">
            <w:pPr>
              <w:rPr>
                <w:rFonts w:ascii="Arial" w:hAnsi="Arial" w:cs="Arial"/>
              </w:rPr>
            </w:pPr>
          </w:p>
          <w:p w14:paraId="43E00E50" w14:textId="77777777" w:rsidR="00D909CE" w:rsidRDefault="00D909CE" w:rsidP="00EE10B3">
            <w:pPr>
              <w:rPr>
                <w:rFonts w:ascii="Arial" w:hAnsi="Arial" w:cs="Arial"/>
              </w:rPr>
            </w:pPr>
          </w:p>
          <w:p w14:paraId="5D2B8D5E" w14:textId="4BF1F7CD" w:rsidR="00D909CE" w:rsidRPr="00407672" w:rsidRDefault="00D909CE" w:rsidP="00EE10B3">
            <w:pPr>
              <w:rPr>
                <w:rFonts w:ascii="Arial" w:hAnsi="Arial" w:cs="Arial"/>
              </w:rPr>
            </w:pPr>
            <w:r>
              <w:rPr>
                <w:rFonts w:ascii="Arial" w:hAnsi="Arial" w:cs="Arial"/>
              </w:rPr>
              <w:t>CC</w:t>
            </w:r>
          </w:p>
        </w:tc>
      </w:tr>
    </w:tbl>
    <w:p w14:paraId="139A2AD7" w14:textId="77777777" w:rsidR="00D17D44" w:rsidRPr="00407672" w:rsidRDefault="00D17D44" w:rsidP="00D17D44">
      <w:pPr>
        <w:rPr>
          <w:rFonts w:ascii="Arial" w:hAnsi="Arial" w:cs="Arial"/>
        </w:rPr>
      </w:pPr>
    </w:p>
    <w:p w14:paraId="4A6603BB" w14:textId="77777777" w:rsidR="00D17D44" w:rsidRPr="00407672" w:rsidRDefault="00D17D44" w:rsidP="00655DBC">
      <w:pPr>
        <w:rPr>
          <w:rFonts w:ascii="Arial" w:hAnsi="Arial" w:cs="Arial"/>
        </w:rPr>
      </w:pPr>
    </w:p>
    <w:p w14:paraId="3311898C" w14:textId="59532A8E" w:rsidR="00655DBC" w:rsidRDefault="00655DBC" w:rsidP="00655DBC">
      <w:pPr>
        <w:rPr>
          <w:rFonts w:ascii="Arial" w:hAnsi="Arial" w:cs="Arial"/>
        </w:rPr>
      </w:pPr>
      <w:r w:rsidRPr="00407672">
        <w:rPr>
          <w:rFonts w:ascii="Arial" w:hAnsi="Arial" w:cs="Arial"/>
        </w:rPr>
        <w:t xml:space="preserve">Confirmed date of next meeting, </w:t>
      </w:r>
      <w:r w:rsidR="00ED482B">
        <w:rPr>
          <w:rFonts w:ascii="Arial" w:hAnsi="Arial" w:cs="Arial"/>
        </w:rPr>
        <w:t>09/09</w:t>
      </w:r>
      <w:r w:rsidR="00C35F01" w:rsidRPr="00407672">
        <w:rPr>
          <w:rFonts w:ascii="Arial" w:hAnsi="Arial" w:cs="Arial"/>
        </w:rPr>
        <w:t>/</w:t>
      </w:r>
      <w:r w:rsidR="00D17D44" w:rsidRPr="00407672">
        <w:rPr>
          <w:rFonts w:ascii="Arial" w:hAnsi="Arial" w:cs="Arial"/>
        </w:rPr>
        <w:t>202</w:t>
      </w:r>
      <w:r w:rsidR="004459DB" w:rsidRPr="00407672">
        <w:rPr>
          <w:rFonts w:ascii="Arial" w:hAnsi="Arial" w:cs="Arial"/>
        </w:rPr>
        <w:t>4</w:t>
      </w:r>
    </w:p>
    <w:p w14:paraId="67D0A615" w14:textId="539F048F" w:rsidR="00ED482B" w:rsidRPr="00407672" w:rsidRDefault="00ED482B" w:rsidP="00655DBC">
      <w:pPr>
        <w:rPr>
          <w:rFonts w:ascii="Arial" w:hAnsi="Arial" w:cs="Arial"/>
        </w:rPr>
      </w:pPr>
      <w:r>
        <w:rPr>
          <w:rFonts w:ascii="Arial" w:hAnsi="Arial" w:cs="Arial"/>
        </w:rPr>
        <w:t xml:space="preserve">SC </w:t>
      </w:r>
      <w:r w:rsidR="00E439B7">
        <w:rPr>
          <w:rFonts w:ascii="Arial" w:hAnsi="Arial" w:cs="Arial"/>
        </w:rPr>
        <w:t>gave</w:t>
      </w:r>
      <w:r>
        <w:rPr>
          <w:rFonts w:ascii="Arial" w:hAnsi="Arial" w:cs="Arial"/>
        </w:rPr>
        <w:t xml:space="preserve"> his early apologies as he will not be available on that date</w:t>
      </w:r>
    </w:p>
    <w:p w14:paraId="42D67C2D" w14:textId="77777777" w:rsidR="00655DBC" w:rsidRPr="00407672" w:rsidRDefault="00655DBC" w:rsidP="00655DBC">
      <w:pPr>
        <w:rPr>
          <w:rFonts w:ascii="Arial" w:hAnsi="Arial" w:cs="Arial"/>
        </w:rPr>
      </w:pPr>
    </w:p>
    <w:p w14:paraId="7BF5185A" w14:textId="2B356AA2" w:rsidR="009B6CD5" w:rsidRPr="00407672" w:rsidRDefault="00655DBC" w:rsidP="00655DBC">
      <w:pPr>
        <w:rPr>
          <w:rFonts w:ascii="Arial" w:hAnsi="Arial" w:cs="Arial"/>
        </w:rPr>
      </w:pPr>
      <w:r w:rsidRPr="00407672">
        <w:rPr>
          <w:rFonts w:ascii="Arial" w:hAnsi="Arial" w:cs="Arial"/>
        </w:rPr>
        <w:t xml:space="preserve">Meeting closed at </w:t>
      </w:r>
      <w:r w:rsidR="004E0BB0" w:rsidRPr="00407672">
        <w:rPr>
          <w:rFonts w:ascii="Arial" w:hAnsi="Arial" w:cs="Arial"/>
        </w:rPr>
        <w:t>20:</w:t>
      </w:r>
      <w:r w:rsidR="00ED482B">
        <w:rPr>
          <w:rFonts w:ascii="Arial" w:hAnsi="Arial" w:cs="Arial"/>
        </w:rPr>
        <w:t>22</w:t>
      </w:r>
    </w:p>
    <w:p w14:paraId="7A05DB50" w14:textId="77777777" w:rsidR="00D55345" w:rsidRPr="00407672" w:rsidRDefault="00D55345" w:rsidP="00655DBC">
      <w:pPr>
        <w:rPr>
          <w:rFonts w:ascii="Arial" w:hAnsi="Arial" w:cs="Arial"/>
        </w:rPr>
      </w:pPr>
    </w:p>
    <w:p w14:paraId="4B87A435" w14:textId="71E00FBB" w:rsidR="00655DBC" w:rsidRPr="00407672" w:rsidRDefault="00655DBC" w:rsidP="00655DBC">
      <w:pPr>
        <w:ind w:right="1088"/>
        <w:rPr>
          <w:rFonts w:ascii="Arial" w:hAnsi="Arial" w:cs="Arial"/>
        </w:rPr>
      </w:pPr>
      <w:bookmarkStart w:id="0" w:name="_Hlk6233496"/>
      <w:r w:rsidRPr="00407672">
        <w:rPr>
          <w:rFonts w:ascii="Arial" w:hAnsi="Arial" w:cs="Arial"/>
        </w:rPr>
        <w:t xml:space="preserve">Abbreviations: pc (parish council), </w:t>
      </w:r>
      <w:proofErr w:type="spellStart"/>
      <w:r w:rsidRPr="00407672">
        <w:rPr>
          <w:rFonts w:ascii="Arial" w:hAnsi="Arial" w:cs="Arial"/>
        </w:rPr>
        <w:t>cllr</w:t>
      </w:r>
      <w:proofErr w:type="spellEnd"/>
      <w:r w:rsidRPr="00407672">
        <w:rPr>
          <w:rFonts w:ascii="Arial" w:hAnsi="Arial" w:cs="Arial"/>
        </w:rPr>
        <w:t xml:space="preserve"> (</w:t>
      </w:r>
      <w:r w:rsidR="004F608D" w:rsidRPr="00407672">
        <w:rPr>
          <w:rFonts w:ascii="Arial" w:hAnsi="Arial" w:cs="Arial"/>
        </w:rPr>
        <w:t>c</w:t>
      </w:r>
      <w:r w:rsidR="00866248" w:rsidRPr="00407672">
        <w:rPr>
          <w:rFonts w:ascii="Arial" w:hAnsi="Arial" w:cs="Arial"/>
        </w:rPr>
        <w:t>ounci</w:t>
      </w:r>
      <w:r w:rsidR="004F608D" w:rsidRPr="00407672">
        <w:rPr>
          <w:rFonts w:ascii="Arial" w:hAnsi="Arial" w:cs="Arial"/>
        </w:rPr>
        <w:t>l</w:t>
      </w:r>
      <w:r w:rsidR="00FE6CE2" w:rsidRPr="00407672">
        <w:rPr>
          <w:rFonts w:ascii="Arial" w:hAnsi="Arial" w:cs="Arial"/>
        </w:rPr>
        <w:t>l</w:t>
      </w:r>
      <w:r w:rsidR="00866248" w:rsidRPr="00407672">
        <w:rPr>
          <w:rFonts w:ascii="Arial" w:hAnsi="Arial" w:cs="Arial"/>
        </w:rPr>
        <w:t>o</w:t>
      </w:r>
      <w:r w:rsidR="004F608D" w:rsidRPr="00407672">
        <w:rPr>
          <w:rFonts w:ascii="Arial" w:hAnsi="Arial" w:cs="Arial"/>
        </w:rPr>
        <w:t>r</w:t>
      </w:r>
      <w:r w:rsidRPr="00407672">
        <w:rPr>
          <w:rFonts w:ascii="Arial" w:hAnsi="Arial" w:cs="Arial"/>
        </w:rPr>
        <w:t xml:space="preserve">), </w:t>
      </w:r>
      <w:r w:rsidR="00FE6CE2" w:rsidRPr="00407672">
        <w:rPr>
          <w:rFonts w:ascii="Arial" w:hAnsi="Arial" w:cs="Arial"/>
        </w:rPr>
        <w:t xml:space="preserve">cllrs (councillors), </w:t>
      </w:r>
      <w:proofErr w:type="spellStart"/>
      <w:r w:rsidRPr="00407672">
        <w:rPr>
          <w:rFonts w:ascii="Arial" w:hAnsi="Arial" w:cs="Arial"/>
        </w:rPr>
        <w:t>cllrs’</w:t>
      </w:r>
      <w:proofErr w:type="spellEnd"/>
      <w:r w:rsidRPr="00407672">
        <w:rPr>
          <w:rFonts w:ascii="Arial" w:hAnsi="Arial" w:cs="Arial"/>
        </w:rPr>
        <w:t xml:space="preserve"> (</w:t>
      </w:r>
      <w:r w:rsidR="004F608D" w:rsidRPr="00407672">
        <w:rPr>
          <w:rFonts w:ascii="Arial" w:hAnsi="Arial" w:cs="Arial"/>
        </w:rPr>
        <w:t>c</w:t>
      </w:r>
      <w:r w:rsidR="00866248" w:rsidRPr="00407672">
        <w:rPr>
          <w:rFonts w:ascii="Arial" w:hAnsi="Arial" w:cs="Arial"/>
        </w:rPr>
        <w:t>ounci</w:t>
      </w:r>
      <w:r w:rsidR="004F608D" w:rsidRPr="00407672">
        <w:rPr>
          <w:rFonts w:ascii="Arial" w:hAnsi="Arial" w:cs="Arial"/>
        </w:rPr>
        <w:t>ll</w:t>
      </w:r>
      <w:r w:rsidR="00866248" w:rsidRPr="00407672">
        <w:rPr>
          <w:rFonts w:ascii="Arial" w:hAnsi="Arial" w:cs="Arial"/>
        </w:rPr>
        <w:t>or</w:t>
      </w:r>
      <w:r w:rsidRPr="00407672">
        <w:rPr>
          <w:rFonts w:ascii="Arial" w:hAnsi="Arial" w:cs="Arial"/>
        </w:rPr>
        <w:t>s</w:t>
      </w:r>
      <w:r w:rsidR="00866248" w:rsidRPr="00407672">
        <w:rPr>
          <w:rFonts w:ascii="Arial" w:hAnsi="Arial" w:cs="Arial"/>
        </w:rPr>
        <w:t>’</w:t>
      </w:r>
      <w:r w:rsidRPr="00407672">
        <w:rPr>
          <w:rFonts w:ascii="Arial" w:hAnsi="Arial" w:cs="Arial"/>
        </w:rPr>
        <w:t xml:space="preserve">), </w:t>
      </w:r>
      <w:proofErr w:type="spellStart"/>
      <w:r w:rsidRPr="00407672">
        <w:rPr>
          <w:rFonts w:ascii="Arial" w:hAnsi="Arial" w:cs="Arial"/>
        </w:rPr>
        <w:t>cllr’s</w:t>
      </w:r>
      <w:proofErr w:type="spellEnd"/>
      <w:r w:rsidRPr="00407672">
        <w:rPr>
          <w:rFonts w:ascii="Arial" w:hAnsi="Arial" w:cs="Arial"/>
        </w:rPr>
        <w:t xml:space="preserve"> (</w:t>
      </w:r>
      <w:r w:rsidR="004F608D" w:rsidRPr="00407672">
        <w:rPr>
          <w:rFonts w:ascii="Arial" w:hAnsi="Arial" w:cs="Arial"/>
        </w:rPr>
        <w:t>c</w:t>
      </w:r>
      <w:r w:rsidR="00866248" w:rsidRPr="00407672">
        <w:rPr>
          <w:rFonts w:ascii="Arial" w:hAnsi="Arial" w:cs="Arial"/>
        </w:rPr>
        <w:t>ounci</w:t>
      </w:r>
      <w:r w:rsidR="004F608D" w:rsidRPr="00407672">
        <w:rPr>
          <w:rFonts w:ascii="Arial" w:hAnsi="Arial" w:cs="Arial"/>
        </w:rPr>
        <w:t>ll</w:t>
      </w:r>
      <w:r w:rsidR="00866248" w:rsidRPr="00407672">
        <w:rPr>
          <w:rFonts w:ascii="Arial" w:hAnsi="Arial" w:cs="Arial"/>
        </w:rPr>
        <w:t>o</w:t>
      </w:r>
      <w:r w:rsidR="004F608D" w:rsidRPr="00407672">
        <w:rPr>
          <w:rFonts w:ascii="Arial" w:hAnsi="Arial" w:cs="Arial"/>
        </w:rPr>
        <w:t>r</w:t>
      </w:r>
      <w:r w:rsidRPr="00407672">
        <w:rPr>
          <w:rFonts w:ascii="Arial" w:hAnsi="Arial" w:cs="Arial"/>
        </w:rPr>
        <w:t xml:space="preserve">’s), CW&amp;C (Cheshire West and Chester), </w:t>
      </w:r>
      <w:r w:rsidR="00AB5B3D" w:rsidRPr="00407672">
        <w:rPr>
          <w:rFonts w:ascii="Arial" w:hAnsi="Arial" w:cs="Arial"/>
        </w:rPr>
        <w:t>GB</w:t>
      </w:r>
      <w:r w:rsidR="00CF0881" w:rsidRPr="00407672">
        <w:rPr>
          <w:rFonts w:ascii="Arial" w:hAnsi="Arial" w:cs="Arial"/>
        </w:rPr>
        <w:t>PC (</w:t>
      </w:r>
      <w:r w:rsidR="00AB5B3D" w:rsidRPr="00407672">
        <w:rPr>
          <w:rFonts w:ascii="Arial" w:hAnsi="Arial" w:cs="Arial"/>
        </w:rPr>
        <w:t>Great Budworth</w:t>
      </w:r>
      <w:r w:rsidR="00CF0881" w:rsidRPr="00407672">
        <w:rPr>
          <w:rFonts w:ascii="Arial" w:hAnsi="Arial" w:cs="Arial"/>
        </w:rPr>
        <w:t xml:space="preserve"> Parish Council</w:t>
      </w:r>
      <w:r w:rsidR="005B785D" w:rsidRPr="00407672">
        <w:rPr>
          <w:rFonts w:ascii="Arial" w:hAnsi="Arial" w:cs="Arial"/>
        </w:rPr>
        <w:t>)</w:t>
      </w:r>
    </w:p>
    <w:bookmarkEnd w:id="0"/>
    <w:p w14:paraId="2DB35774" w14:textId="77777777" w:rsidR="00655DBC" w:rsidRPr="00407672" w:rsidRDefault="00655DBC" w:rsidP="00655DBC">
      <w:pPr>
        <w:rPr>
          <w:rFonts w:ascii="Arial" w:hAnsi="Arial" w:cs="Arial"/>
        </w:rPr>
      </w:pPr>
    </w:p>
    <w:p w14:paraId="4340C45B" w14:textId="77777777" w:rsidR="008C5739" w:rsidRPr="00407672" w:rsidRDefault="008C5739"/>
    <w:sectPr w:rsidR="008C5739" w:rsidRPr="00407672" w:rsidSect="00407672">
      <w:headerReference w:type="even" r:id="rId7"/>
      <w:headerReference w:type="default" r:id="rId8"/>
      <w:footerReference w:type="default" r:id="rId9"/>
      <w:pgSz w:w="11906" w:h="16838"/>
      <w:pgMar w:top="284"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C54B3" w14:textId="77777777" w:rsidR="00D753B3" w:rsidRDefault="00D753B3">
      <w:r>
        <w:separator/>
      </w:r>
    </w:p>
  </w:endnote>
  <w:endnote w:type="continuationSeparator" w:id="0">
    <w:p w14:paraId="12EB8644" w14:textId="77777777" w:rsidR="00D753B3" w:rsidRDefault="00D7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5861"/>
      <w:docPartObj>
        <w:docPartGallery w:val="Page Numbers (Bottom of Page)"/>
        <w:docPartUnique/>
      </w:docPartObj>
    </w:sdtPr>
    <w:sdtContent>
      <w:p w14:paraId="7B19106F" w14:textId="4C3067E0" w:rsidR="00FC2051" w:rsidRDefault="00FC2051">
        <w:pPr>
          <w:pStyle w:val="Footer"/>
          <w:jc w:val="right"/>
        </w:pPr>
        <w:r>
          <w:fldChar w:fldCharType="begin"/>
        </w:r>
        <w:r>
          <w:instrText>PAGE   \* MERGEFORMAT</w:instrText>
        </w:r>
        <w:r>
          <w:fldChar w:fldCharType="separate"/>
        </w:r>
        <w:r>
          <w:t>2</w:t>
        </w:r>
        <w:r>
          <w:fldChar w:fldCharType="end"/>
        </w:r>
      </w:p>
    </w:sdtContent>
  </w:sdt>
  <w:p w14:paraId="68436CAE" w14:textId="77777777" w:rsidR="00CB694C" w:rsidRDefault="00CB6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19E48" w14:textId="77777777" w:rsidR="00D753B3" w:rsidRDefault="00D753B3">
      <w:r>
        <w:separator/>
      </w:r>
    </w:p>
  </w:footnote>
  <w:footnote w:type="continuationSeparator" w:id="0">
    <w:p w14:paraId="6DF12F4D" w14:textId="77777777" w:rsidR="00D753B3" w:rsidRDefault="00D75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07C37" w14:textId="3734AB47" w:rsidR="00CB694C" w:rsidRDefault="00CB694C">
    <w:pPr>
      <w:pStyle w:val="Header"/>
    </w:pPr>
    <w:r>
      <w:rPr>
        <w:noProof/>
      </w:rPr>
      <mc:AlternateContent>
        <mc:Choice Requires="wps">
          <w:drawing>
            <wp:anchor distT="0" distB="0" distL="114300" distR="114300" simplePos="0" relativeHeight="251659264" behindDoc="1" locked="0" layoutInCell="0" allowOverlap="1" wp14:anchorId="47D1F5C4" wp14:editId="17E13ED8">
              <wp:simplePos x="0" y="0"/>
              <wp:positionH relativeFrom="margin">
                <wp:align>center</wp:align>
              </wp:positionH>
              <wp:positionV relativeFrom="margin">
                <wp:align>center</wp:align>
              </wp:positionV>
              <wp:extent cx="5050155" cy="3030220"/>
              <wp:effectExtent l="0" t="723900" r="0" b="5035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343B3E" w14:textId="77777777" w:rsidR="00CB694C" w:rsidRDefault="00CB694C" w:rsidP="00655DBC">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D1F5C4" id="_x0000_t202" coordsize="21600,21600" o:spt="202" path="m,l,21600r21600,l21600,xe">
              <v:stroke joinstyle="miter"/>
              <v:path gradientshapeok="t" o:connecttype="rect"/>
            </v:shapetype>
            <v:shape id="Text Box 4" o:spid="_x0000_s1026" type="#_x0000_t202" style="position:absolute;margin-left:0;margin-top:0;width:397.65pt;height:238.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75343B3E" w14:textId="77777777" w:rsidR="00CB694C" w:rsidRDefault="00CB694C" w:rsidP="00655DBC">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E8AFA" w14:textId="31AB7F2F" w:rsidR="00CB694C" w:rsidRDefault="00CB694C">
    <w:pPr>
      <w:pStyle w:val="Header"/>
    </w:pPr>
    <w:r>
      <w:rPr>
        <w:noProof/>
      </w:rPr>
      <mc:AlternateContent>
        <mc:Choice Requires="wps">
          <w:drawing>
            <wp:anchor distT="0" distB="0" distL="114300" distR="114300" simplePos="0" relativeHeight="251660288" behindDoc="1" locked="0" layoutInCell="0" allowOverlap="1" wp14:anchorId="5CCE41D5" wp14:editId="386FBCD1">
              <wp:simplePos x="0" y="0"/>
              <wp:positionH relativeFrom="margin">
                <wp:align>center</wp:align>
              </wp:positionH>
              <wp:positionV relativeFrom="margin">
                <wp:align>center</wp:align>
              </wp:positionV>
              <wp:extent cx="5050155" cy="3030220"/>
              <wp:effectExtent l="0" t="723900" r="0" b="5035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1347E5" w14:textId="77777777" w:rsidR="00CB694C" w:rsidRDefault="00CB694C" w:rsidP="00655DBC">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CE41D5" id="_x0000_t202" coordsize="21600,21600" o:spt="202" path="m,l,21600r21600,l21600,xe">
              <v:stroke joinstyle="miter"/>
              <v:path gradientshapeok="t" o:connecttype="rect"/>
            </v:shapetype>
            <v:shape id="Text Box 3" o:spid="_x0000_s1027" type="#_x0000_t202" style="position:absolute;margin-left:0;margin-top:0;width:397.65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VJ9gEAAMw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" o:allowincell="f" filled="f" stroked="f">
              <v:stroke joinstyle="round"/>
              <o:lock v:ext="edit" shapetype="t"/>
              <v:textbox style="mso-fit-shape-to-text:t">
                <w:txbxContent>
                  <w:p w14:paraId="141347E5" w14:textId="77777777" w:rsidR="00CB694C" w:rsidRDefault="00CB694C" w:rsidP="00655DBC">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94852"/>
    <w:multiLevelType w:val="hybridMultilevel"/>
    <w:tmpl w:val="73E8089E"/>
    <w:lvl w:ilvl="0" w:tplc="3982AE7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4F2A62"/>
    <w:multiLevelType w:val="hybridMultilevel"/>
    <w:tmpl w:val="3B72FE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365AC0"/>
    <w:multiLevelType w:val="hybridMultilevel"/>
    <w:tmpl w:val="6412A2FA"/>
    <w:lvl w:ilvl="0" w:tplc="DE4E0F94">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3E6420"/>
    <w:multiLevelType w:val="hybridMultilevel"/>
    <w:tmpl w:val="943C26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436DD7"/>
    <w:multiLevelType w:val="hybridMultilevel"/>
    <w:tmpl w:val="0FC2E376"/>
    <w:lvl w:ilvl="0" w:tplc="F0BC0B82">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DA6E23"/>
    <w:multiLevelType w:val="hybridMultilevel"/>
    <w:tmpl w:val="390C1538"/>
    <w:lvl w:ilvl="0" w:tplc="0809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1E30071"/>
    <w:multiLevelType w:val="hybridMultilevel"/>
    <w:tmpl w:val="18CA4368"/>
    <w:lvl w:ilvl="0" w:tplc="9ABCC258">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757CE0"/>
    <w:multiLevelType w:val="hybridMultilevel"/>
    <w:tmpl w:val="0430EED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545E08"/>
    <w:multiLevelType w:val="hybridMultilevel"/>
    <w:tmpl w:val="D9FC31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DB0633"/>
    <w:multiLevelType w:val="hybridMultilevel"/>
    <w:tmpl w:val="81B4447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44B75656"/>
    <w:multiLevelType w:val="hybridMultilevel"/>
    <w:tmpl w:val="16B2F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2F3190"/>
    <w:multiLevelType w:val="hybridMultilevel"/>
    <w:tmpl w:val="1C08D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C90B28"/>
    <w:multiLevelType w:val="hybridMultilevel"/>
    <w:tmpl w:val="530092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D3B10F4"/>
    <w:multiLevelType w:val="hybridMultilevel"/>
    <w:tmpl w:val="665EA482"/>
    <w:lvl w:ilvl="0" w:tplc="FFFFFFFF">
      <w:start w:val="1"/>
      <w:numFmt w:val="decimal"/>
      <w:lvlText w:val="%1."/>
      <w:lvlJc w:val="left"/>
      <w:pPr>
        <w:ind w:left="720" w:hanging="360"/>
      </w:pPr>
    </w:lvl>
    <w:lvl w:ilvl="1" w:tplc="08090013">
      <w:start w:val="1"/>
      <w:numFmt w:val="upp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AF6820"/>
    <w:multiLevelType w:val="hybridMultilevel"/>
    <w:tmpl w:val="D770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A77943"/>
    <w:multiLevelType w:val="hybridMultilevel"/>
    <w:tmpl w:val="94B2F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A33AF7"/>
    <w:multiLevelType w:val="hybridMultilevel"/>
    <w:tmpl w:val="1B56F2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014C38"/>
    <w:multiLevelType w:val="hybridMultilevel"/>
    <w:tmpl w:val="D33C220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25D0589"/>
    <w:multiLevelType w:val="hybridMultilevel"/>
    <w:tmpl w:val="F288F3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6132C7"/>
    <w:multiLevelType w:val="hybridMultilevel"/>
    <w:tmpl w:val="2B5A8BC6"/>
    <w:lvl w:ilvl="0" w:tplc="08090017">
      <w:start w:val="4"/>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923530C"/>
    <w:multiLevelType w:val="hybridMultilevel"/>
    <w:tmpl w:val="6B5C259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832618"/>
    <w:multiLevelType w:val="hybridMultilevel"/>
    <w:tmpl w:val="4F3E559A"/>
    <w:lvl w:ilvl="0" w:tplc="04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12935961">
    <w:abstractNumId w:val="9"/>
  </w:num>
  <w:num w:numId="2" w16cid:durableId="1742634792">
    <w:abstractNumId w:val="21"/>
  </w:num>
  <w:num w:numId="3" w16cid:durableId="1175803809">
    <w:abstractNumId w:val="2"/>
  </w:num>
  <w:num w:numId="4" w16cid:durableId="1474175716">
    <w:abstractNumId w:val="17"/>
  </w:num>
  <w:num w:numId="5" w16cid:durableId="1289551928">
    <w:abstractNumId w:val="0"/>
  </w:num>
  <w:num w:numId="6" w16cid:durableId="808475529">
    <w:abstractNumId w:val="14"/>
  </w:num>
  <w:num w:numId="7" w16cid:durableId="172689616">
    <w:abstractNumId w:val="15"/>
  </w:num>
  <w:num w:numId="8" w16cid:durableId="918557968">
    <w:abstractNumId w:val="11"/>
  </w:num>
  <w:num w:numId="9" w16cid:durableId="368728610">
    <w:abstractNumId w:val="1"/>
  </w:num>
  <w:num w:numId="10" w16cid:durableId="1839155515">
    <w:abstractNumId w:val="3"/>
  </w:num>
  <w:num w:numId="11" w16cid:durableId="387263832">
    <w:abstractNumId w:val="16"/>
  </w:num>
  <w:num w:numId="12" w16cid:durableId="2138185476">
    <w:abstractNumId w:val="5"/>
  </w:num>
  <w:num w:numId="13" w16cid:durableId="1011493681">
    <w:abstractNumId w:val="4"/>
  </w:num>
  <w:num w:numId="14" w16cid:durableId="1667779824">
    <w:abstractNumId w:val="12"/>
  </w:num>
  <w:num w:numId="15" w16cid:durableId="711418586">
    <w:abstractNumId w:val="19"/>
  </w:num>
  <w:num w:numId="16" w16cid:durableId="121385250">
    <w:abstractNumId w:val="13"/>
  </w:num>
  <w:num w:numId="17" w16cid:durableId="1440024997">
    <w:abstractNumId w:val="7"/>
  </w:num>
  <w:num w:numId="18" w16cid:durableId="259029244">
    <w:abstractNumId w:val="6"/>
  </w:num>
  <w:num w:numId="19" w16cid:durableId="1580943470">
    <w:abstractNumId w:val="20"/>
  </w:num>
  <w:num w:numId="20" w16cid:durableId="408160544">
    <w:abstractNumId w:val="8"/>
  </w:num>
  <w:num w:numId="21" w16cid:durableId="172964305">
    <w:abstractNumId w:val="18"/>
  </w:num>
  <w:num w:numId="22" w16cid:durableId="53172267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BC"/>
    <w:rsid w:val="0000145C"/>
    <w:rsid w:val="00002225"/>
    <w:rsid w:val="0000319D"/>
    <w:rsid w:val="000043E4"/>
    <w:rsid w:val="000059D8"/>
    <w:rsid w:val="000068DC"/>
    <w:rsid w:val="00013032"/>
    <w:rsid w:val="0001435C"/>
    <w:rsid w:val="0002161F"/>
    <w:rsid w:val="00027807"/>
    <w:rsid w:val="00031A54"/>
    <w:rsid w:val="000329F3"/>
    <w:rsid w:val="00033F2D"/>
    <w:rsid w:val="0003646E"/>
    <w:rsid w:val="00040BC2"/>
    <w:rsid w:val="00043689"/>
    <w:rsid w:val="00053113"/>
    <w:rsid w:val="0005606C"/>
    <w:rsid w:val="00056C6E"/>
    <w:rsid w:val="00063DAB"/>
    <w:rsid w:val="0006600D"/>
    <w:rsid w:val="00066637"/>
    <w:rsid w:val="00067713"/>
    <w:rsid w:val="00067B44"/>
    <w:rsid w:val="00067DE7"/>
    <w:rsid w:val="000808DA"/>
    <w:rsid w:val="000810FA"/>
    <w:rsid w:val="00083C5A"/>
    <w:rsid w:val="00084546"/>
    <w:rsid w:val="0008600D"/>
    <w:rsid w:val="00086EB8"/>
    <w:rsid w:val="000901E6"/>
    <w:rsid w:val="00092601"/>
    <w:rsid w:val="00097291"/>
    <w:rsid w:val="000A03DA"/>
    <w:rsid w:val="000A2F2B"/>
    <w:rsid w:val="000A606D"/>
    <w:rsid w:val="000A71B1"/>
    <w:rsid w:val="000A79BD"/>
    <w:rsid w:val="000B0C4A"/>
    <w:rsid w:val="000B0CA0"/>
    <w:rsid w:val="000B122F"/>
    <w:rsid w:val="000B18EB"/>
    <w:rsid w:val="000B6261"/>
    <w:rsid w:val="000C258B"/>
    <w:rsid w:val="000C4D98"/>
    <w:rsid w:val="000C6B97"/>
    <w:rsid w:val="000D03F7"/>
    <w:rsid w:val="000D3006"/>
    <w:rsid w:val="000D4347"/>
    <w:rsid w:val="000D63B8"/>
    <w:rsid w:val="000D6D78"/>
    <w:rsid w:val="000E4556"/>
    <w:rsid w:val="000F35D1"/>
    <w:rsid w:val="000F5591"/>
    <w:rsid w:val="000F55B8"/>
    <w:rsid w:val="000F5DAD"/>
    <w:rsid w:val="000F7094"/>
    <w:rsid w:val="00100D60"/>
    <w:rsid w:val="001015AB"/>
    <w:rsid w:val="001019E8"/>
    <w:rsid w:val="00105694"/>
    <w:rsid w:val="001060F3"/>
    <w:rsid w:val="00106EAC"/>
    <w:rsid w:val="00114F70"/>
    <w:rsid w:val="00116872"/>
    <w:rsid w:val="00117745"/>
    <w:rsid w:val="00121C1A"/>
    <w:rsid w:val="001245BD"/>
    <w:rsid w:val="00124D70"/>
    <w:rsid w:val="00125011"/>
    <w:rsid w:val="00125EB1"/>
    <w:rsid w:val="001325B2"/>
    <w:rsid w:val="00136126"/>
    <w:rsid w:val="00141D96"/>
    <w:rsid w:val="00144914"/>
    <w:rsid w:val="00151428"/>
    <w:rsid w:val="00151695"/>
    <w:rsid w:val="0015254F"/>
    <w:rsid w:val="001527ED"/>
    <w:rsid w:val="00155A2A"/>
    <w:rsid w:val="001601CD"/>
    <w:rsid w:val="00162152"/>
    <w:rsid w:val="00162CF2"/>
    <w:rsid w:val="00162F19"/>
    <w:rsid w:val="00165BA5"/>
    <w:rsid w:val="001666C0"/>
    <w:rsid w:val="001668D8"/>
    <w:rsid w:val="00167C2B"/>
    <w:rsid w:val="00172E04"/>
    <w:rsid w:val="001736BE"/>
    <w:rsid w:val="0017588C"/>
    <w:rsid w:val="001801ED"/>
    <w:rsid w:val="001842CD"/>
    <w:rsid w:val="00185255"/>
    <w:rsid w:val="0019073C"/>
    <w:rsid w:val="00192760"/>
    <w:rsid w:val="0019494B"/>
    <w:rsid w:val="0019555A"/>
    <w:rsid w:val="001A1913"/>
    <w:rsid w:val="001A2E25"/>
    <w:rsid w:val="001A3FEE"/>
    <w:rsid w:val="001A42D8"/>
    <w:rsid w:val="001A5A6C"/>
    <w:rsid w:val="001A6AF5"/>
    <w:rsid w:val="001A6F0B"/>
    <w:rsid w:val="001B059F"/>
    <w:rsid w:val="001B2EE5"/>
    <w:rsid w:val="001B6ACC"/>
    <w:rsid w:val="001B6BE1"/>
    <w:rsid w:val="001B7D2D"/>
    <w:rsid w:val="001C34F8"/>
    <w:rsid w:val="001C3CB6"/>
    <w:rsid w:val="001C4B49"/>
    <w:rsid w:val="001C6EE3"/>
    <w:rsid w:val="001C70CA"/>
    <w:rsid w:val="001C7B68"/>
    <w:rsid w:val="001C7B83"/>
    <w:rsid w:val="001C7C22"/>
    <w:rsid w:val="001D539D"/>
    <w:rsid w:val="001D77A9"/>
    <w:rsid w:val="001E0DC0"/>
    <w:rsid w:val="001E13B5"/>
    <w:rsid w:val="001E19E4"/>
    <w:rsid w:val="001E1A75"/>
    <w:rsid w:val="001E2AE7"/>
    <w:rsid w:val="001E3833"/>
    <w:rsid w:val="001E53AE"/>
    <w:rsid w:val="001E6A55"/>
    <w:rsid w:val="001E6D7F"/>
    <w:rsid w:val="001E7C2C"/>
    <w:rsid w:val="001F28A3"/>
    <w:rsid w:val="00200B52"/>
    <w:rsid w:val="0020142C"/>
    <w:rsid w:val="00204645"/>
    <w:rsid w:val="0020694C"/>
    <w:rsid w:val="00206B31"/>
    <w:rsid w:val="00206E38"/>
    <w:rsid w:val="00210FCC"/>
    <w:rsid w:val="0021408A"/>
    <w:rsid w:val="00214BC1"/>
    <w:rsid w:val="002157E4"/>
    <w:rsid w:val="0021595E"/>
    <w:rsid w:val="002160C3"/>
    <w:rsid w:val="002201CB"/>
    <w:rsid w:val="002215D2"/>
    <w:rsid w:val="00226D6A"/>
    <w:rsid w:val="00227276"/>
    <w:rsid w:val="0022768E"/>
    <w:rsid w:val="00234ABE"/>
    <w:rsid w:val="00240E2E"/>
    <w:rsid w:val="00242D26"/>
    <w:rsid w:val="00243F0B"/>
    <w:rsid w:val="00244F92"/>
    <w:rsid w:val="002452F6"/>
    <w:rsid w:val="002513C3"/>
    <w:rsid w:val="00252633"/>
    <w:rsid w:val="002527E1"/>
    <w:rsid w:val="002544CF"/>
    <w:rsid w:val="00254E96"/>
    <w:rsid w:val="002553FB"/>
    <w:rsid w:val="00255D15"/>
    <w:rsid w:val="00266D52"/>
    <w:rsid w:val="00267FAF"/>
    <w:rsid w:val="00271B61"/>
    <w:rsid w:val="00276F6E"/>
    <w:rsid w:val="00277E54"/>
    <w:rsid w:val="00282AF2"/>
    <w:rsid w:val="00282DF6"/>
    <w:rsid w:val="00283108"/>
    <w:rsid w:val="00284E08"/>
    <w:rsid w:val="00284F06"/>
    <w:rsid w:val="0028550B"/>
    <w:rsid w:val="00285BB1"/>
    <w:rsid w:val="0028675E"/>
    <w:rsid w:val="00292A34"/>
    <w:rsid w:val="0029461C"/>
    <w:rsid w:val="002963A2"/>
    <w:rsid w:val="002A0B5C"/>
    <w:rsid w:val="002A0D77"/>
    <w:rsid w:val="002A141A"/>
    <w:rsid w:val="002A17C6"/>
    <w:rsid w:val="002A188A"/>
    <w:rsid w:val="002A19A2"/>
    <w:rsid w:val="002A6265"/>
    <w:rsid w:val="002A6539"/>
    <w:rsid w:val="002A6D2E"/>
    <w:rsid w:val="002A7B83"/>
    <w:rsid w:val="002B6861"/>
    <w:rsid w:val="002C2340"/>
    <w:rsid w:val="002C286E"/>
    <w:rsid w:val="002C763F"/>
    <w:rsid w:val="002C7FF2"/>
    <w:rsid w:val="002D16D7"/>
    <w:rsid w:val="002D1A04"/>
    <w:rsid w:val="002D1F2D"/>
    <w:rsid w:val="002E4C27"/>
    <w:rsid w:val="002E73FC"/>
    <w:rsid w:val="002E7761"/>
    <w:rsid w:val="002E78DD"/>
    <w:rsid w:val="002F08C7"/>
    <w:rsid w:val="002F68B5"/>
    <w:rsid w:val="003040ED"/>
    <w:rsid w:val="003061D0"/>
    <w:rsid w:val="003077B9"/>
    <w:rsid w:val="00313C6A"/>
    <w:rsid w:val="003144AD"/>
    <w:rsid w:val="00316553"/>
    <w:rsid w:val="00316DDD"/>
    <w:rsid w:val="00316EC4"/>
    <w:rsid w:val="00317130"/>
    <w:rsid w:val="00320E77"/>
    <w:rsid w:val="0032263A"/>
    <w:rsid w:val="00325269"/>
    <w:rsid w:val="00326089"/>
    <w:rsid w:val="00326A48"/>
    <w:rsid w:val="0032743E"/>
    <w:rsid w:val="003309DB"/>
    <w:rsid w:val="003363E5"/>
    <w:rsid w:val="00340E57"/>
    <w:rsid w:val="00342B07"/>
    <w:rsid w:val="003472A0"/>
    <w:rsid w:val="0034750B"/>
    <w:rsid w:val="00347EBB"/>
    <w:rsid w:val="00350AFC"/>
    <w:rsid w:val="003556C0"/>
    <w:rsid w:val="00356F06"/>
    <w:rsid w:val="00362AC6"/>
    <w:rsid w:val="00365125"/>
    <w:rsid w:val="00372BAF"/>
    <w:rsid w:val="003744BC"/>
    <w:rsid w:val="0037457C"/>
    <w:rsid w:val="003754D3"/>
    <w:rsid w:val="00377390"/>
    <w:rsid w:val="0038099B"/>
    <w:rsid w:val="00382258"/>
    <w:rsid w:val="00387253"/>
    <w:rsid w:val="003919D9"/>
    <w:rsid w:val="0039287B"/>
    <w:rsid w:val="00393001"/>
    <w:rsid w:val="0039371F"/>
    <w:rsid w:val="003A3622"/>
    <w:rsid w:val="003A5159"/>
    <w:rsid w:val="003B0BD7"/>
    <w:rsid w:val="003B21D1"/>
    <w:rsid w:val="003B22C1"/>
    <w:rsid w:val="003B2EE2"/>
    <w:rsid w:val="003B3CEC"/>
    <w:rsid w:val="003B7FF8"/>
    <w:rsid w:val="003C0898"/>
    <w:rsid w:val="003C4100"/>
    <w:rsid w:val="003C4EB8"/>
    <w:rsid w:val="003C5D30"/>
    <w:rsid w:val="003D10FB"/>
    <w:rsid w:val="003D2C06"/>
    <w:rsid w:val="003D3AA8"/>
    <w:rsid w:val="003D5440"/>
    <w:rsid w:val="003D5471"/>
    <w:rsid w:val="003D76B2"/>
    <w:rsid w:val="003E09E9"/>
    <w:rsid w:val="003E1295"/>
    <w:rsid w:val="003E1576"/>
    <w:rsid w:val="003E211F"/>
    <w:rsid w:val="003E656C"/>
    <w:rsid w:val="003F0DEA"/>
    <w:rsid w:val="003F1AB2"/>
    <w:rsid w:val="003F3964"/>
    <w:rsid w:val="0040150A"/>
    <w:rsid w:val="00402585"/>
    <w:rsid w:val="004028A7"/>
    <w:rsid w:val="00405012"/>
    <w:rsid w:val="00406DDF"/>
    <w:rsid w:val="00407672"/>
    <w:rsid w:val="00412614"/>
    <w:rsid w:val="00415C5E"/>
    <w:rsid w:val="004205F8"/>
    <w:rsid w:val="00422BB8"/>
    <w:rsid w:val="004255A9"/>
    <w:rsid w:val="004269A3"/>
    <w:rsid w:val="0043575D"/>
    <w:rsid w:val="0043649A"/>
    <w:rsid w:val="00436F41"/>
    <w:rsid w:val="004402E8"/>
    <w:rsid w:val="0044043B"/>
    <w:rsid w:val="004459DB"/>
    <w:rsid w:val="00451020"/>
    <w:rsid w:val="0045144C"/>
    <w:rsid w:val="004537D3"/>
    <w:rsid w:val="00456CEC"/>
    <w:rsid w:val="00460240"/>
    <w:rsid w:val="0046065C"/>
    <w:rsid w:val="004623BF"/>
    <w:rsid w:val="0046425F"/>
    <w:rsid w:val="00470EFD"/>
    <w:rsid w:val="00471F1D"/>
    <w:rsid w:val="00473172"/>
    <w:rsid w:val="00477D65"/>
    <w:rsid w:val="00481492"/>
    <w:rsid w:val="004827D0"/>
    <w:rsid w:val="004836C8"/>
    <w:rsid w:val="00483DC5"/>
    <w:rsid w:val="00483DF0"/>
    <w:rsid w:val="00490136"/>
    <w:rsid w:val="00490D5D"/>
    <w:rsid w:val="00491E8A"/>
    <w:rsid w:val="004921CB"/>
    <w:rsid w:val="004967F6"/>
    <w:rsid w:val="00497895"/>
    <w:rsid w:val="004A01D6"/>
    <w:rsid w:val="004A0350"/>
    <w:rsid w:val="004A6DEB"/>
    <w:rsid w:val="004B0D18"/>
    <w:rsid w:val="004B328B"/>
    <w:rsid w:val="004B41D3"/>
    <w:rsid w:val="004B49DA"/>
    <w:rsid w:val="004B717E"/>
    <w:rsid w:val="004B7596"/>
    <w:rsid w:val="004B7B24"/>
    <w:rsid w:val="004B7F48"/>
    <w:rsid w:val="004C32C7"/>
    <w:rsid w:val="004C58FF"/>
    <w:rsid w:val="004C5E5F"/>
    <w:rsid w:val="004D0067"/>
    <w:rsid w:val="004D1931"/>
    <w:rsid w:val="004D4F0A"/>
    <w:rsid w:val="004D6CF8"/>
    <w:rsid w:val="004E0BB0"/>
    <w:rsid w:val="004E19BE"/>
    <w:rsid w:val="004E7BBE"/>
    <w:rsid w:val="004F4226"/>
    <w:rsid w:val="004F58C9"/>
    <w:rsid w:val="004F5DB5"/>
    <w:rsid w:val="004F608D"/>
    <w:rsid w:val="004F7778"/>
    <w:rsid w:val="00500918"/>
    <w:rsid w:val="00505193"/>
    <w:rsid w:val="00512024"/>
    <w:rsid w:val="00513150"/>
    <w:rsid w:val="00513D8A"/>
    <w:rsid w:val="00516440"/>
    <w:rsid w:val="005178D6"/>
    <w:rsid w:val="00521CCE"/>
    <w:rsid w:val="00523FDD"/>
    <w:rsid w:val="005252D2"/>
    <w:rsid w:val="0052600A"/>
    <w:rsid w:val="005264B7"/>
    <w:rsid w:val="00534854"/>
    <w:rsid w:val="0053504C"/>
    <w:rsid w:val="00536241"/>
    <w:rsid w:val="0054097A"/>
    <w:rsid w:val="0054106A"/>
    <w:rsid w:val="00541DC7"/>
    <w:rsid w:val="00547EBB"/>
    <w:rsid w:val="00555904"/>
    <w:rsid w:val="005561FB"/>
    <w:rsid w:val="00556E6A"/>
    <w:rsid w:val="0056087A"/>
    <w:rsid w:val="005650EC"/>
    <w:rsid w:val="00566284"/>
    <w:rsid w:val="0057368E"/>
    <w:rsid w:val="00580197"/>
    <w:rsid w:val="005801EC"/>
    <w:rsid w:val="00581230"/>
    <w:rsid w:val="00581A3C"/>
    <w:rsid w:val="00582384"/>
    <w:rsid w:val="0058393A"/>
    <w:rsid w:val="00584150"/>
    <w:rsid w:val="005871FE"/>
    <w:rsid w:val="00592CDD"/>
    <w:rsid w:val="0059398B"/>
    <w:rsid w:val="005949E3"/>
    <w:rsid w:val="00596938"/>
    <w:rsid w:val="005A2F0F"/>
    <w:rsid w:val="005A44F0"/>
    <w:rsid w:val="005A5947"/>
    <w:rsid w:val="005B125C"/>
    <w:rsid w:val="005B2422"/>
    <w:rsid w:val="005B3F4A"/>
    <w:rsid w:val="005B4067"/>
    <w:rsid w:val="005B4F0D"/>
    <w:rsid w:val="005B785D"/>
    <w:rsid w:val="005D1A38"/>
    <w:rsid w:val="005D32B8"/>
    <w:rsid w:val="005D5961"/>
    <w:rsid w:val="005D7094"/>
    <w:rsid w:val="005D78DF"/>
    <w:rsid w:val="005D7EE3"/>
    <w:rsid w:val="005E41C4"/>
    <w:rsid w:val="005E4526"/>
    <w:rsid w:val="005E4F9B"/>
    <w:rsid w:val="005E6BE0"/>
    <w:rsid w:val="005F0478"/>
    <w:rsid w:val="005F0835"/>
    <w:rsid w:val="005F5153"/>
    <w:rsid w:val="005F7772"/>
    <w:rsid w:val="00604FEB"/>
    <w:rsid w:val="006138ED"/>
    <w:rsid w:val="006156E3"/>
    <w:rsid w:val="006164CE"/>
    <w:rsid w:val="00616E87"/>
    <w:rsid w:val="006171C3"/>
    <w:rsid w:val="006308B7"/>
    <w:rsid w:val="006315E0"/>
    <w:rsid w:val="00633B86"/>
    <w:rsid w:val="006344FA"/>
    <w:rsid w:val="00635710"/>
    <w:rsid w:val="00643F92"/>
    <w:rsid w:val="006449BD"/>
    <w:rsid w:val="00646E95"/>
    <w:rsid w:val="006523DE"/>
    <w:rsid w:val="006547DC"/>
    <w:rsid w:val="006555DD"/>
    <w:rsid w:val="00655DBC"/>
    <w:rsid w:val="006561B1"/>
    <w:rsid w:val="00661CC2"/>
    <w:rsid w:val="006656EF"/>
    <w:rsid w:val="006664FB"/>
    <w:rsid w:val="00670181"/>
    <w:rsid w:val="00671877"/>
    <w:rsid w:val="006730CA"/>
    <w:rsid w:val="006737AF"/>
    <w:rsid w:val="0067693C"/>
    <w:rsid w:val="00676D43"/>
    <w:rsid w:val="0067789B"/>
    <w:rsid w:val="006831B4"/>
    <w:rsid w:val="00685536"/>
    <w:rsid w:val="00685F46"/>
    <w:rsid w:val="00686068"/>
    <w:rsid w:val="00686590"/>
    <w:rsid w:val="006900BE"/>
    <w:rsid w:val="006901A8"/>
    <w:rsid w:val="00690AAC"/>
    <w:rsid w:val="00690EAC"/>
    <w:rsid w:val="00693C5D"/>
    <w:rsid w:val="00694E2C"/>
    <w:rsid w:val="006954AF"/>
    <w:rsid w:val="006A0EE0"/>
    <w:rsid w:val="006A5835"/>
    <w:rsid w:val="006A67D2"/>
    <w:rsid w:val="006B001C"/>
    <w:rsid w:val="006B2E96"/>
    <w:rsid w:val="006B50A6"/>
    <w:rsid w:val="006B61C9"/>
    <w:rsid w:val="006B76CA"/>
    <w:rsid w:val="006C07E3"/>
    <w:rsid w:val="006C1CA1"/>
    <w:rsid w:val="006C2A88"/>
    <w:rsid w:val="006C4D7A"/>
    <w:rsid w:val="006D5A60"/>
    <w:rsid w:val="006D6C80"/>
    <w:rsid w:val="006E06B1"/>
    <w:rsid w:val="006E1479"/>
    <w:rsid w:val="006E1DCA"/>
    <w:rsid w:val="006E1E8D"/>
    <w:rsid w:val="006E297E"/>
    <w:rsid w:val="006E5825"/>
    <w:rsid w:val="006E62B6"/>
    <w:rsid w:val="006E6B65"/>
    <w:rsid w:val="006E6C5F"/>
    <w:rsid w:val="006F2C1D"/>
    <w:rsid w:val="006F6CBF"/>
    <w:rsid w:val="006F7C99"/>
    <w:rsid w:val="007007E7"/>
    <w:rsid w:val="00700905"/>
    <w:rsid w:val="007014A9"/>
    <w:rsid w:val="00704F0E"/>
    <w:rsid w:val="00705E1F"/>
    <w:rsid w:val="00710F56"/>
    <w:rsid w:val="007112F6"/>
    <w:rsid w:val="00711535"/>
    <w:rsid w:val="00714BE8"/>
    <w:rsid w:val="00715072"/>
    <w:rsid w:val="007164F2"/>
    <w:rsid w:val="00723D0D"/>
    <w:rsid w:val="00726FFD"/>
    <w:rsid w:val="007347F4"/>
    <w:rsid w:val="00736063"/>
    <w:rsid w:val="0073622D"/>
    <w:rsid w:val="007365E1"/>
    <w:rsid w:val="00736E09"/>
    <w:rsid w:val="00745E24"/>
    <w:rsid w:val="00746F69"/>
    <w:rsid w:val="00752252"/>
    <w:rsid w:val="00756709"/>
    <w:rsid w:val="007567AF"/>
    <w:rsid w:val="00760151"/>
    <w:rsid w:val="00760974"/>
    <w:rsid w:val="00767C18"/>
    <w:rsid w:val="00767F72"/>
    <w:rsid w:val="0077109A"/>
    <w:rsid w:val="007738DF"/>
    <w:rsid w:val="00777ACE"/>
    <w:rsid w:val="0078129B"/>
    <w:rsid w:val="00784429"/>
    <w:rsid w:val="00784461"/>
    <w:rsid w:val="00786068"/>
    <w:rsid w:val="0078619B"/>
    <w:rsid w:val="00786F2A"/>
    <w:rsid w:val="00787670"/>
    <w:rsid w:val="0079298A"/>
    <w:rsid w:val="007944A7"/>
    <w:rsid w:val="00796E8A"/>
    <w:rsid w:val="00797168"/>
    <w:rsid w:val="007A2D2A"/>
    <w:rsid w:val="007A4EEE"/>
    <w:rsid w:val="007A6029"/>
    <w:rsid w:val="007A7EF0"/>
    <w:rsid w:val="007A7F3D"/>
    <w:rsid w:val="007B294C"/>
    <w:rsid w:val="007C22D2"/>
    <w:rsid w:val="007D5185"/>
    <w:rsid w:val="007E15C1"/>
    <w:rsid w:val="007E2A4A"/>
    <w:rsid w:val="007E4CE4"/>
    <w:rsid w:val="007E6171"/>
    <w:rsid w:val="007E617C"/>
    <w:rsid w:val="007E7904"/>
    <w:rsid w:val="007F0D65"/>
    <w:rsid w:val="007F1778"/>
    <w:rsid w:val="007F5B0F"/>
    <w:rsid w:val="007F5C1B"/>
    <w:rsid w:val="007F7C82"/>
    <w:rsid w:val="008018BB"/>
    <w:rsid w:val="00803797"/>
    <w:rsid w:val="00814085"/>
    <w:rsid w:val="00817F83"/>
    <w:rsid w:val="00823E4D"/>
    <w:rsid w:val="00823F4D"/>
    <w:rsid w:val="0082486F"/>
    <w:rsid w:val="0082501B"/>
    <w:rsid w:val="0082755B"/>
    <w:rsid w:val="0083063A"/>
    <w:rsid w:val="00830D14"/>
    <w:rsid w:val="00833EA6"/>
    <w:rsid w:val="00835356"/>
    <w:rsid w:val="008370A4"/>
    <w:rsid w:val="00850F8D"/>
    <w:rsid w:val="00852454"/>
    <w:rsid w:val="008542F2"/>
    <w:rsid w:val="00855A90"/>
    <w:rsid w:val="00857094"/>
    <w:rsid w:val="008644E3"/>
    <w:rsid w:val="00865DF4"/>
    <w:rsid w:val="00866248"/>
    <w:rsid w:val="0086627D"/>
    <w:rsid w:val="00871272"/>
    <w:rsid w:val="008733C5"/>
    <w:rsid w:val="00881C43"/>
    <w:rsid w:val="00883A6A"/>
    <w:rsid w:val="008842FF"/>
    <w:rsid w:val="008903DE"/>
    <w:rsid w:val="0089185E"/>
    <w:rsid w:val="00894480"/>
    <w:rsid w:val="00894F74"/>
    <w:rsid w:val="00897866"/>
    <w:rsid w:val="008B2B52"/>
    <w:rsid w:val="008B4A00"/>
    <w:rsid w:val="008B511F"/>
    <w:rsid w:val="008B5E45"/>
    <w:rsid w:val="008B6637"/>
    <w:rsid w:val="008C0323"/>
    <w:rsid w:val="008C24D8"/>
    <w:rsid w:val="008C4560"/>
    <w:rsid w:val="008C46D4"/>
    <w:rsid w:val="008C4CE1"/>
    <w:rsid w:val="008C5739"/>
    <w:rsid w:val="008D0B94"/>
    <w:rsid w:val="008D1145"/>
    <w:rsid w:val="008D1C77"/>
    <w:rsid w:val="008D4E8D"/>
    <w:rsid w:val="008D51EA"/>
    <w:rsid w:val="008D5777"/>
    <w:rsid w:val="008D5EC5"/>
    <w:rsid w:val="008E0976"/>
    <w:rsid w:val="008E24A1"/>
    <w:rsid w:val="008E3982"/>
    <w:rsid w:val="008E63C8"/>
    <w:rsid w:val="008F2CC5"/>
    <w:rsid w:val="008F3CC1"/>
    <w:rsid w:val="008F4653"/>
    <w:rsid w:val="008F673D"/>
    <w:rsid w:val="008F73E7"/>
    <w:rsid w:val="009001CA"/>
    <w:rsid w:val="00902C4D"/>
    <w:rsid w:val="009045E7"/>
    <w:rsid w:val="00904B71"/>
    <w:rsid w:val="00905864"/>
    <w:rsid w:val="00907931"/>
    <w:rsid w:val="00910A55"/>
    <w:rsid w:val="00913F44"/>
    <w:rsid w:val="009147B6"/>
    <w:rsid w:val="00915D64"/>
    <w:rsid w:val="00920510"/>
    <w:rsid w:val="009244AE"/>
    <w:rsid w:val="00926DA2"/>
    <w:rsid w:val="0092738C"/>
    <w:rsid w:val="00927DB4"/>
    <w:rsid w:val="00930B1F"/>
    <w:rsid w:val="009332B5"/>
    <w:rsid w:val="00934BCD"/>
    <w:rsid w:val="00935702"/>
    <w:rsid w:val="00935EC4"/>
    <w:rsid w:val="00936D62"/>
    <w:rsid w:val="009412F1"/>
    <w:rsid w:val="0094204F"/>
    <w:rsid w:val="00943CEC"/>
    <w:rsid w:val="009465F9"/>
    <w:rsid w:val="00950816"/>
    <w:rsid w:val="00956459"/>
    <w:rsid w:val="0096005F"/>
    <w:rsid w:val="00960AC7"/>
    <w:rsid w:val="00961512"/>
    <w:rsid w:val="00961D88"/>
    <w:rsid w:val="00962FBF"/>
    <w:rsid w:val="00963101"/>
    <w:rsid w:val="009655CE"/>
    <w:rsid w:val="009722FD"/>
    <w:rsid w:val="00973A6C"/>
    <w:rsid w:val="00974435"/>
    <w:rsid w:val="009748E5"/>
    <w:rsid w:val="00974D2C"/>
    <w:rsid w:val="00975709"/>
    <w:rsid w:val="00975B3D"/>
    <w:rsid w:val="00975CAE"/>
    <w:rsid w:val="00975E55"/>
    <w:rsid w:val="00986602"/>
    <w:rsid w:val="0099527D"/>
    <w:rsid w:val="009A0954"/>
    <w:rsid w:val="009A10DE"/>
    <w:rsid w:val="009A2F61"/>
    <w:rsid w:val="009A3276"/>
    <w:rsid w:val="009A553D"/>
    <w:rsid w:val="009A6490"/>
    <w:rsid w:val="009A69BF"/>
    <w:rsid w:val="009A7F05"/>
    <w:rsid w:val="009B6CD5"/>
    <w:rsid w:val="009C2066"/>
    <w:rsid w:val="009C21DC"/>
    <w:rsid w:val="009C799A"/>
    <w:rsid w:val="009D1121"/>
    <w:rsid w:val="009D159A"/>
    <w:rsid w:val="009D2B47"/>
    <w:rsid w:val="009D3984"/>
    <w:rsid w:val="009D5DD2"/>
    <w:rsid w:val="009D7C3D"/>
    <w:rsid w:val="009E1086"/>
    <w:rsid w:val="009E2AE0"/>
    <w:rsid w:val="009E46AA"/>
    <w:rsid w:val="009E5121"/>
    <w:rsid w:val="009F19B5"/>
    <w:rsid w:val="009F3731"/>
    <w:rsid w:val="009F4259"/>
    <w:rsid w:val="009F4E31"/>
    <w:rsid w:val="00A028C5"/>
    <w:rsid w:val="00A04573"/>
    <w:rsid w:val="00A05BC4"/>
    <w:rsid w:val="00A05E6E"/>
    <w:rsid w:val="00A106AA"/>
    <w:rsid w:val="00A11EE7"/>
    <w:rsid w:val="00A13023"/>
    <w:rsid w:val="00A1333C"/>
    <w:rsid w:val="00A13BCD"/>
    <w:rsid w:val="00A166B0"/>
    <w:rsid w:val="00A247FF"/>
    <w:rsid w:val="00A266E6"/>
    <w:rsid w:val="00A34A5F"/>
    <w:rsid w:val="00A36264"/>
    <w:rsid w:val="00A36402"/>
    <w:rsid w:val="00A41C1D"/>
    <w:rsid w:val="00A41D30"/>
    <w:rsid w:val="00A428CF"/>
    <w:rsid w:val="00A4746A"/>
    <w:rsid w:val="00A47931"/>
    <w:rsid w:val="00A50936"/>
    <w:rsid w:val="00A520F4"/>
    <w:rsid w:val="00A5220F"/>
    <w:rsid w:val="00A5248B"/>
    <w:rsid w:val="00A53596"/>
    <w:rsid w:val="00A53A63"/>
    <w:rsid w:val="00A5619B"/>
    <w:rsid w:val="00A5675A"/>
    <w:rsid w:val="00A57C39"/>
    <w:rsid w:val="00A60AFC"/>
    <w:rsid w:val="00A62215"/>
    <w:rsid w:val="00A668C9"/>
    <w:rsid w:val="00A705F8"/>
    <w:rsid w:val="00A73881"/>
    <w:rsid w:val="00A81696"/>
    <w:rsid w:val="00A8233D"/>
    <w:rsid w:val="00A86986"/>
    <w:rsid w:val="00A90502"/>
    <w:rsid w:val="00A913A3"/>
    <w:rsid w:val="00A92399"/>
    <w:rsid w:val="00A9402C"/>
    <w:rsid w:val="00A94BBC"/>
    <w:rsid w:val="00A95EAE"/>
    <w:rsid w:val="00A965A7"/>
    <w:rsid w:val="00A96A65"/>
    <w:rsid w:val="00AA00F6"/>
    <w:rsid w:val="00AA02BB"/>
    <w:rsid w:val="00AA1471"/>
    <w:rsid w:val="00AA365D"/>
    <w:rsid w:val="00AA36EA"/>
    <w:rsid w:val="00AA4A59"/>
    <w:rsid w:val="00AA5D73"/>
    <w:rsid w:val="00AA68DF"/>
    <w:rsid w:val="00AA6E5E"/>
    <w:rsid w:val="00AA734A"/>
    <w:rsid w:val="00AB0078"/>
    <w:rsid w:val="00AB0435"/>
    <w:rsid w:val="00AB1BEA"/>
    <w:rsid w:val="00AB4AD4"/>
    <w:rsid w:val="00AB5B3D"/>
    <w:rsid w:val="00AB65E8"/>
    <w:rsid w:val="00AC013E"/>
    <w:rsid w:val="00AC33E9"/>
    <w:rsid w:val="00AC43AF"/>
    <w:rsid w:val="00AC49A6"/>
    <w:rsid w:val="00AC5236"/>
    <w:rsid w:val="00AD28FF"/>
    <w:rsid w:val="00AD6156"/>
    <w:rsid w:val="00AD64C2"/>
    <w:rsid w:val="00AD6C6B"/>
    <w:rsid w:val="00AD7E04"/>
    <w:rsid w:val="00AE250D"/>
    <w:rsid w:val="00AE695B"/>
    <w:rsid w:val="00AF0DEC"/>
    <w:rsid w:val="00AF176B"/>
    <w:rsid w:val="00AF1BFF"/>
    <w:rsid w:val="00B0577C"/>
    <w:rsid w:val="00B06189"/>
    <w:rsid w:val="00B13C90"/>
    <w:rsid w:val="00B1478F"/>
    <w:rsid w:val="00B15D44"/>
    <w:rsid w:val="00B170EE"/>
    <w:rsid w:val="00B2120D"/>
    <w:rsid w:val="00B2496E"/>
    <w:rsid w:val="00B25902"/>
    <w:rsid w:val="00B25CF7"/>
    <w:rsid w:val="00B343C9"/>
    <w:rsid w:val="00B37520"/>
    <w:rsid w:val="00B443F7"/>
    <w:rsid w:val="00B51084"/>
    <w:rsid w:val="00B51102"/>
    <w:rsid w:val="00B550AA"/>
    <w:rsid w:val="00B56BB9"/>
    <w:rsid w:val="00B61A34"/>
    <w:rsid w:val="00B64175"/>
    <w:rsid w:val="00B649C5"/>
    <w:rsid w:val="00B64ABF"/>
    <w:rsid w:val="00B66541"/>
    <w:rsid w:val="00B733D7"/>
    <w:rsid w:val="00B75DA5"/>
    <w:rsid w:val="00B771B7"/>
    <w:rsid w:val="00B777EA"/>
    <w:rsid w:val="00B81131"/>
    <w:rsid w:val="00B81E5F"/>
    <w:rsid w:val="00B826CC"/>
    <w:rsid w:val="00B85ABE"/>
    <w:rsid w:val="00B85C2A"/>
    <w:rsid w:val="00B87622"/>
    <w:rsid w:val="00B91F2A"/>
    <w:rsid w:val="00B92941"/>
    <w:rsid w:val="00B9495F"/>
    <w:rsid w:val="00B94B42"/>
    <w:rsid w:val="00B950A7"/>
    <w:rsid w:val="00B97473"/>
    <w:rsid w:val="00B97EDD"/>
    <w:rsid w:val="00BA12BA"/>
    <w:rsid w:val="00BA67F6"/>
    <w:rsid w:val="00BA68C5"/>
    <w:rsid w:val="00BA7FFA"/>
    <w:rsid w:val="00BB116E"/>
    <w:rsid w:val="00BB78BB"/>
    <w:rsid w:val="00BB7CB9"/>
    <w:rsid w:val="00BC0937"/>
    <w:rsid w:val="00BC50AE"/>
    <w:rsid w:val="00BC68CD"/>
    <w:rsid w:val="00BC7ECC"/>
    <w:rsid w:val="00BD2B2B"/>
    <w:rsid w:val="00BE0574"/>
    <w:rsid w:val="00BE1569"/>
    <w:rsid w:val="00BE57A2"/>
    <w:rsid w:val="00BE675F"/>
    <w:rsid w:val="00BE7B59"/>
    <w:rsid w:val="00BF15FC"/>
    <w:rsid w:val="00BF22CD"/>
    <w:rsid w:val="00BF3A5E"/>
    <w:rsid w:val="00BF499A"/>
    <w:rsid w:val="00BF4E8F"/>
    <w:rsid w:val="00BF6F28"/>
    <w:rsid w:val="00C03BAC"/>
    <w:rsid w:val="00C04443"/>
    <w:rsid w:val="00C07267"/>
    <w:rsid w:val="00C07CCA"/>
    <w:rsid w:val="00C107D6"/>
    <w:rsid w:val="00C12F2D"/>
    <w:rsid w:val="00C14E26"/>
    <w:rsid w:val="00C155BE"/>
    <w:rsid w:val="00C15AFF"/>
    <w:rsid w:val="00C2143B"/>
    <w:rsid w:val="00C2273B"/>
    <w:rsid w:val="00C242E3"/>
    <w:rsid w:val="00C25A2F"/>
    <w:rsid w:val="00C27782"/>
    <w:rsid w:val="00C315EE"/>
    <w:rsid w:val="00C32704"/>
    <w:rsid w:val="00C32AE7"/>
    <w:rsid w:val="00C33AA4"/>
    <w:rsid w:val="00C347F1"/>
    <w:rsid w:val="00C35149"/>
    <w:rsid w:val="00C35F01"/>
    <w:rsid w:val="00C37E0A"/>
    <w:rsid w:val="00C444D6"/>
    <w:rsid w:val="00C45F7E"/>
    <w:rsid w:val="00C50EEF"/>
    <w:rsid w:val="00C539CD"/>
    <w:rsid w:val="00C572D2"/>
    <w:rsid w:val="00C57826"/>
    <w:rsid w:val="00C601F7"/>
    <w:rsid w:val="00C60AB9"/>
    <w:rsid w:val="00C61B2E"/>
    <w:rsid w:val="00C61D48"/>
    <w:rsid w:val="00C6296B"/>
    <w:rsid w:val="00C640D9"/>
    <w:rsid w:val="00C64132"/>
    <w:rsid w:val="00C64A2E"/>
    <w:rsid w:val="00C70590"/>
    <w:rsid w:val="00C7061A"/>
    <w:rsid w:val="00C70E96"/>
    <w:rsid w:val="00C81907"/>
    <w:rsid w:val="00C824FF"/>
    <w:rsid w:val="00C82530"/>
    <w:rsid w:val="00C82FDB"/>
    <w:rsid w:val="00C9063A"/>
    <w:rsid w:val="00C90A37"/>
    <w:rsid w:val="00C90B74"/>
    <w:rsid w:val="00C96E9D"/>
    <w:rsid w:val="00C978C4"/>
    <w:rsid w:val="00C97D6D"/>
    <w:rsid w:val="00CA13FF"/>
    <w:rsid w:val="00CA5174"/>
    <w:rsid w:val="00CA5883"/>
    <w:rsid w:val="00CA7A93"/>
    <w:rsid w:val="00CB077C"/>
    <w:rsid w:val="00CB1F98"/>
    <w:rsid w:val="00CB694C"/>
    <w:rsid w:val="00CB74EA"/>
    <w:rsid w:val="00CC61FA"/>
    <w:rsid w:val="00CC7FE3"/>
    <w:rsid w:val="00CD25AA"/>
    <w:rsid w:val="00CD332F"/>
    <w:rsid w:val="00CD6DA1"/>
    <w:rsid w:val="00CD7562"/>
    <w:rsid w:val="00CD7A66"/>
    <w:rsid w:val="00CE309C"/>
    <w:rsid w:val="00CF0881"/>
    <w:rsid w:val="00CF3083"/>
    <w:rsid w:val="00CF529C"/>
    <w:rsid w:val="00CF57EE"/>
    <w:rsid w:val="00CF7BDE"/>
    <w:rsid w:val="00D0180E"/>
    <w:rsid w:val="00D023CE"/>
    <w:rsid w:val="00D05E56"/>
    <w:rsid w:val="00D14827"/>
    <w:rsid w:val="00D159A3"/>
    <w:rsid w:val="00D17D44"/>
    <w:rsid w:val="00D20451"/>
    <w:rsid w:val="00D21BAD"/>
    <w:rsid w:val="00D21BCC"/>
    <w:rsid w:val="00D22E9C"/>
    <w:rsid w:val="00D23C4B"/>
    <w:rsid w:val="00D277CB"/>
    <w:rsid w:val="00D2786C"/>
    <w:rsid w:val="00D30E5F"/>
    <w:rsid w:val="00D31FE7"/>
    <w:rsid w:val="00D32C6E"/>
    <w:rsid w:val="00D36810"/>
    <w:rsid w:val="00D36E57"/>
    <w:rsid w:val="00D37EC1"/>
    <w:rsid w:val="00D41C74"/>
    <w:rsid w:val="00D44B03"/>
    <w:rsid w:val="00D47A0A"/>
    <w:rsid w:val="00D50FCD"/>
    <w:rsid w:val="00D55345"/>
    <w:rsid w:val="00D5780B"/>
    <w:rsid w:val="00D57A87"/>
    <w:rsid w:val="00D60C4A"/>
    <w:rsid w:val="00D61509"/>
    <w:rsid w:val="00D61512"/>
    <w:rsid w:val="00D62BA4"/>
    <w:rsid w:val="00D64767"/>
    <w:rsid w:val="00D67693"/>
    <w:rsid w:val="00D72B2A"/>
    <w:rsid w:val="00D733A0"/>
    <w:rsid w:val="00D753B3"/>
    <w:rsid w:val="00D760BB"/>
    <w:rsid w:val="00D772E4"/>
    <w:rsid w:val="00D77985"/>
    <w:rsid w:val="00D816FF"/>
    <w:rsid w:val="00D85841"/>
    <w:rsid w:val="00D85EA2"/>
    <w:rsid w:val="00D909CE"/>
    <w:rsid w:val="00D90DDB"/>
    <w:rsid w:val="00D920FE"/>
    <w:rsid w:val="00D940C5"/>
    <w:rsid w:val="00D96F23"/>
    <w:rsid w:val="00DA0C65"/>
    <w:rsid w:val="00DA454B"/>
    <w:rsid w:val="00DA5CB3"/>
    <w:rsid w:val="00DA6396"/>
    <w:rsid w:val="00DA6AF9"/>
    <w:rsid w:val="00DA78BE"/>
    <w:rsid w:val="00DB1D75"/>
    <w:rsid w:val="00DB6E10"/>
    <w:rsid w:val="00DC0AAF"/>
    <w:rsid w:val="00DC3606"/>
    <w:rsid w:val="00DC72B9"/>
    <w:rsid w:val="00DC7441"/>
    <w:rsid w:val="00DC76D7"/>
    <w:rsid w:val="00DD08DE"/>
    <w:rsid w:val="00DD160C"/>
    <w:rsid w:val="00DD522B"/>
    <w:rsid w:val="00DD7A8F"/>
    <w:rsid w:val="00DE0A26"/>
    <w:rsid w:val="00DE2A51"/>
    <w:rsid w:val="00DE5F6C"/>
    <w:rsid w:val="00DE731D"/>
    <w:rsid w:val="00DE752D"/>
    <w:rsid w:val="00DE7EB8"/>
    <w:rsid w:val="00DF2DB7"/>
    <w:rsid w:val="00DF59A7"/>
    <w:rsid w:val="00DF5A55"/>
    <w:rsid w:val="00E01036"/>
    <w:rsid w:val="00E02BE2"/>
    <w:rsid w:val="00E035A7"/>
    <w:rsid w:val="00E03A3F"/>
    <w:rsid w:val="00E05626"/>
    <w:rsid w:val="00E10D3A"/>
    <w:rsid w:val="00E12AB1"/>
    <w:rsid w:val="00E14BB6"/>
    <w:rsid w:val="00E15350"/>
    <w:rsid w:val="00E15E49"/>
    <w:rsid w:val="00E1768F"/>
    <w:rsid w:val="00E224D9"/>
    <w:rsid w:val="00E22F4F"/>
    <w:rsid w:val="00E23E37"/>
    <w:rsid w:val="00E23ED9"/>
    <w:rsid w:val="00E25114"/>
    <w:rsid w:val="00E25D3F"/>
    <w:rsid w:val="00E304B7"/>
    <w:rsid w:val="00E30B91"/>
    <w:rsid w:val="00E33939"/>
    <w:rsid w:val="00E35D94"/>
    <w:rsid w:val="00E37702"/>
    <w:rsid w:val="00E37A91"/>
    <w:rsid w:val="00E407A5"/>
    <w:rsid w:val="00E40EA7"/>
    <w:rsid w:val="00E41D52"/>
    <w:rsid w:val="00E42AD3"/>
    <w:rsid w:val="00E43260"/>
    <w:rsid w:val="00E437CF"/>
    <w:rsid w:val="00E439B7"/>
    <w:rsid w:val="00E43FA4"/>
    <w:rsid w:val="00E4417D"/>
    <w:rsid w:val="00E4642B"/>
    <w:rsid w:val="00E4650B"/>
    <w:rsid w:val="00E47826"/>
    <w:rsid w:val="00E514FA"/>
    <w:rsid w:val="00E5196B"/>
    <w:rsid w:val="00E51E6E"/>
    <w:rsid w:val="00E64651"/>
    <w:rsid w:val="00E667A0"/>
    <w:rsid w:val="00E6767A"/>
    <w:rsid w:val="00E724E9"/>
    <w:rsid w:val="00E734A7"/>
    <w:rsid w:val="00E7484F"/>
    <w:rsid w:val="00E74BA5"/>
    <w:rsid w:val="00E759A7"/>
    <w:rsid w:val="00E75AC9"/>
    <w:rsid w:val="00E80307"/>
    <w:rsid w:val="00E81726"/>
    <w:rsid w:val="00E83F09"/>
    <w:rsid w:val="00E86E3D"/>
    <w:rsid w:val="00E8743F"/>
    <w:rsid w:val="00E91282"/>
    <w:rsid w:val="00E928A6"/>
    <w:rsid w:val="00E93E0C"/>
    <w:rsid w:val="00E94C3A"/>
    <w:rsid w:val="00E954F4"/>
    <w:rsid w:val="00E9625A"/>
    <w:rsid w:val="00EA38D9"/>
    <w:rsid w:val="00EA4F95"/>
    <w:rsid w:val="00EA7A98"/>
    <w:rsid w:val="00EB1FA6"/>
    <w:rsid w:val="00EB4C3D"/>
    <w:rsid w:val="00EB722B"/>
    <w:rsid w:val="00EB73A9"/>
    <w:rsid w:val="00EB74D9"/>
    <w:rsid w:val="00EC0600"/>
    <w:rsid w:val="00EC1798"/>
    <w:rsid w:val="00EC1D8F"/>
    <w:rsid w:val="00EC2051"/>
    <w:rsid w:val="00EC365F"/>
    <w:rsid w:val="00EC63F8"/>
    <w:rsid w:val="00EC6573"/>
    <w:rsid w:val="00EC74F8"/>
    <w:rsid w:val="00ED008D"/>
    <w:rsid w:val="00ED18B4"/>
    <w:rsid w:val="00ED1963"/>
    <w:rsid w:val="00ED482B"/>
    <w:rsid w:val="00ED5772"/>
    <w:rsid w:val="00ED6820"/>
    <w:rsid w:val="00EE0418"/>
    <w:rsid w:val="00EE1EBA"/>
    <w:rsid w:val="00EE2CB6"/>
    <w:rsid w:val="00EE45B5"/>
    <w:rsid w:val="00EE49A4"/>
    <w:rsid w:val="00EF2ACA"/>
    <w:rsid w:val="00EF68A7"/>
    <w:rsid w:val="00F025F0"/>
    <w:rsid w:val="00F02613"/>
    <w:rsid w:val="00F027C0"/>
    <w:rsid w:val="00F038FC"/>
    <w:rsid w:val="00F03EEA"/>
    <w:rsid w:val="00F041BC"/>
    <w:rsid w:val="00F04DFE"/>
    <w:rsid w:val="00F1247A"/>
    <w:rsid w:val="00F1355B"/>
    <w:rsid w:val="00F15879"/>
    <w:rsid w:val="00F173B5"/>
    <w:rsid w:val="00F17FC5"/>
    <w:rsid w:val="00F20A3B"/>
    <w:rsid w:val="00F21929"/>
    <w:rsid w:val="00F24A36"/>
    <w:rsid w:val="00F30767"/>
    <w:rsid w:val="00F32B7D"/>
    <w:rsid w:val="00F335BA"/>
    <w:rsid w:val="00F33941"/>
    <w:rsid w:val="00F35C22"/>
    <w:rsid w:val="00F3618B"/>
    <w:rsid w:val="00F425F4"/>
    <w:rsid w:val="00F47ADB"/>
    <w:rsid w:val="00F51D1D"/>
    <w:rsid w:val="00F66DAA"/>
    <w:rsid w:val="00F675B5"/>
    <w:rsid w:val="00F70548"/>
    <w:rsid w:val="00F76252"/>
    <w:rsid w:val="00F7643E"/>
    <w:rsid w:val="00F83D4E"/>
    <w:rsid w:val="00F84BC6"/>
    <w:rsid w:val="00F85630"/>
    <w:rsid w:val="00F90319"/>
    <w:rsid w:val="00F90CDE"/>
    <w:rsid w:val="00F90F21"/>
    <w:rsid w:val="00F91978"/>
    <w:rsid w:val="00F97F50"/>
    <w:rsid w:val="00FA0102"/>
    <w:rsid w:val="00FA0E41"/>
    <w:rsid w:val="00FA1A16"/>
    <w:rsid w:val="00FA3B3C"/>
    <w:rsid w:val="00FA640E"/>
    <w:rsid w:val="00FA6EF9"/>
    <w:rsid w:val="00FA7A08"/>
    <w:rsid w:val="00FB256B"/>
    <w:rsid w:val="00FB58ED"/>
    <w:rsid w:val="00FB63D8"/>
    <w:rsid w:val="00FB7F63"/>
    <w:rsid w:val="00FC0CE1"/>
    <w:rsid w:val="00FC1960"/>
    <w:rsid w:val="00FC2051"/>
    <w:rsid w:val="00FD4A27"/>
    <w:rsid w:val="00FD5798"/>
    <w:rsid w:val="00FE5028"/>
    <w:rsid w:val="00FE6859"/>
    <w:rsid w:val="00FE6CE2"/>
    <w:rsid w:val="00FF2C24"/>
    <w:rsid w:val="00FF3239"/>
    <w:rsid w:val="00FF71B4"/>
    <w:rsid w:val="00FF7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82CD0"/>
  <w15:chartTrackingRefBased/>
  <w15:docId w15:val="{F75AE211-BA15-4FB0-95C0-FC45B774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DBC"/>
    <w:pPr>
      <w:spacing w:after="0" w:line="240" w:lineRule="auto"/>
    </w:pPr>
  </w:style>
  <w:style w:type="paragraph" w:styleId="Heading1">
    <w:name w:val="heading 1"/>
    <w:basedOn w:val="Normal"/>
    <w:next w:val="Normal"/>
    <w:link w:val="Heading1Char"/>
    <w:uiPriority w:val="9"/>
    <w:qFormat/>
    <w:rsid w:val="00961D8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DBC"/>
    <w:pPr>
      <w:ind w:left="720"/>
      <w:contextualSpacing/>
    </w:pPr>
  </w:style>
  <w:style w:type="paragraph" w:styleId="Header">
    <w:name w:val="header"/>
    <w:basedOn w:val="Normal"/>
    <w:link w:val="HeaderChar"/>
    <w:uiPriority w:val="99"/>
    <w:unhideWhenUsed/>
    <w:rsid w:val="00655DBC"/>
    <w:pPr>
      <w:tabs>
        <w:tab w:val="center" w:pos="4513"/>
        <w:tab w:val="right" w:pos="9026"/>
      </w:tabs>
    </w:pPr>
  </w:style>
  <w:style w:type="character" w:customStyle="1" w:styleId="HeaderChar">
    <w:name w:val="Header Char"/>
    <w:basedOn w:val="DefaultParagraphFont"/>
    <w:link w:val="Header"/>
    <w:uiPriority w:val="99"/>
    <w:rsid w:val="00655DBC"/>
  </w:style>
  <w:style w:type="paragraph" w:styleId="Footer">
    <w:name w:val="footer"/>
    <w:basedOn w:val="Normal"/>
    <w:link w:val="FooterChar"/>
    <w:uiPriority w:val="99"/>
    <w:unhideWhenUsed/>
    <w:rsid w:val="00655DBC"/>
    <w:pPr>
      <w:tabs>
        <w:tab w:val="center" w:pos="4513"/>
        <w:tab w:val="right" w:pos="9026"/>
      </w:tabs>
    </w:pPr>
  </w:style>
  <w:style w:type="character" w:customStyle="1" w:styleId="FooterChar">
    <w:name w:val="Footer Char"/>
    <w:basedOn w:val="DefaultParagraphFont"/>
    <w:link w:val="Footer"/>
    <w:uiPriority w:val="99"/>
    <w:rsid w:val="00655DBC"/>
  </w:style>
  <w:style w:type="paragraph" w:styleId="BalloonText">
    <w:name w:val="Balloon Text"/>
    <w:basedOn w:val="Normal"/>
    <w:link w:val="BalloonTextChar"/>
    <w:uiPriority w:val="99"/>
    <w:semiHidden/>
    <w:unhideWhenUsed/>
    <w:rsid w:val="003363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3E5"/>
    <w:rPr>
      <w:rFonts w:ascii="Segoe UI" w:hAnsi="Segoe UI" w:cs="Segoe UI"/>
      <w:sz w:val="18"/>
      <w:szCs w:val="18"/>
    </w:rPr>
  </w:style>
  <w:style w:type="character" w:styleId="Hyperlink">
    <w:name w:val="Hyperlink"/>
    <w:basedOn w:val="DefaultParagraphFont"/>
    <w:uiPriority w:val="99"/>
    <w:semiHidden/>
    <w:unhideWhenUsed/>
    <w:rsid w:val="008F73E7"/>
    <w:rPr>
      <w:color w:val="0000FF"/>
      <w:u w:val="single"/>
    </w:rPr>
  </w:style>
  <w:style w:type="paragraph" w:styleId="NormalWeb">
    <w:name w:val="Normal (Web)"/>
    <w:basedOn w:val="Normal"/>
    <w:uiPriority w:val="99"/>
    <w:unhideWhenUsed/>
    <w:rsid w:val="00E667A0"/>
    <w:pPr>
      <w:spacing w:before="100" w:beforeAutospacing="1" w:after="100" w:afterAutospacing="1"/>
    </w:pPr>
    <w:rPr>
      <w:rFonts w:ascii="Calibri" w:hAnsi="Calibri" w:cs="Calibri"/>
      <w:lang w:eastAsia="en-GB"/>
    </w:rPr>
  </w:style>
  <w:style w:type="character" w:styleId="Strong">
    <w:name w:val="Strong"/>
    <w:basedOn w:val="DefaultParagraphFont"/>
    <w:uiPriority w:val="22"/>
    <w:qFormat/>
    <w:rsid w:val="00E667A0"/>
    <w:rPr>
      <w:b/>
      <w:bCs/>
    </w:rPr>
  </w:style>
  <w:style w:type="character" w:customStyle="1" w:styleId="Heading1Char">
    <w:name w:val="Heading 1 Char"/>
    <w:basedOn w:val="DefaultParagraphFont"/>
    <w:link w:val="Heading1"/>
    <w:uiPriority w:val="9"/>
    <w:rsid w:val="00961D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317424">
      <w:bodyDiv w:val="1"/>
      <w:marLeft w:val="0"/>
      <w:marRight w:val="0"/>
      <w:marTop w:val="0"/>
      <w:marBottom w:val="0"/>
      <w:divBdr>
        <w:top w:val="none" w:sz="0" w:space="0" w:color="auto"/>
        <w:left w:val="none" w:sz="0" w:space="0" w:color="auto"/>
        <w:bottom w:val="none" w:sz="0" w:space="0" w:color="auto"/>
        <w:right w:val="none" w:sz="0" w:space="0" w:color="auto"/>
      </w:divBdr>
    </w:div>
    <w:div w:id="1741097032">
      <w:bodyDiv w:val="1"/>
      <w:marLeft w:val="0"/>
      <w:marRight w:val="0"/>
      <w:marTop w:val="0"/>
      <w:marBottom w:val="0"/>
      <w:divBdr>
        <w:top w:val="none" w:sz="0" w:space="0" w:color="auto"/>
        <w:left w:val="none" w:sz="0" w:space="0" w:color="auto"/>
        <w:bottom w:val="none" w:sz="0" w:space="0" w:color="auto"/>
        <w:right w:val="none" w:sz="0" w:space="0" w:color="auto"/>
      </w:divBdr>
    </w:div>
    <w:div w:id="19510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2519</Words>
  <Characters>14360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marston pc</dc:creator>
  <cp:keywords/>
  <dc:description/>
  <cp:lastModifiedBy>Great Budworth PC Clerk</cp:lastModifiedBy>
  <cp:revision>2</cp:revision>
  <cp:lastPrinted>2021-03-16T13:45:00Z</cp:lastPrinted>
  <dcterms:created xsi:type="dcterms:W3CDTF">2024-07-04T10:53:00Z</dcterms:created>
  <dcterms:modified xsi:type="dcterms:W3CDTF">2024-07-04T10:53:00Z</dcterms:modified>
</cp:coreProperties>
</file>