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AB907" w14:textId="598F1213" w:rsidR="00655DBC" w:rsidRPr="007912D7" w:rsidRDefault="00655DBC" w:rsidP="00655DBC">
      <w:pPr>
        <w:jc w:val="center"/>
        <w:rPr>
          <w:rFonts w:ascii="Arial" w:hAnsi="Arial" w:cs="Arial"/>
          <w:sz w:val="24"/>
          <w:szCs w:val="24"/>
        </w:rPr>
      </w:pPr>
    </w:p>
    <w:p w14:paraId="42038892" w14:textId="77777777" w:rsidR="00D41C74" w:rsidRDefault="00D41C74" w:rsidP="009C2066">
      <w:pPr>
        <w:jc w:val="both"/>
        <w:rPr>
          <w:rFonts w:ascii="Arial" w:hAnsi="Arial" w:cs="Arial"/>
          <w:color w:val="000000" w:themeColor="text1"/>
          <w:sz w:val="24"/>
          <w:szCs w:val="24"/>
          <w:u w:val="single"/>
        </w:rPr>
      </w:pPr>
    </w:p>
    <w:p w14:paraId="2AF91D68" w14:textId="2DDD39D2" w:rsidR="00655DBC" w:rsidRDefault="00655DBC" w:rsidP="009C2066">
      <w:pPr>
        <w:jc w:val="both"/>
        <w:rPr>
          <w:rFonts w:ascii="Arial" w:hAnsi="Arial" w:cs="Arial"/>
          <w:color w:val="000000" w:themeColor="text1"/>
          <w:sz w:val="24"/>
          <w:szCs w:val="24"/>
          <w:u w:val="single"/>
        </w:rPr>
      </w:pPr>
      <w:r w:rsidRPr="007912D7">
        <w:rPr>
          <w:rFonts w:ascii="Arial" w:hAnsi="Arial" w:cs="Arial"/>
          <w:color w:val="000000" w:themeColor="text1"/>
          <w:sz w:val="24"/>
          <w:szCs w:val="24"/>
          <w:u w:val="single"/>
        </w:rPr>
        <w:t xml:space="preserve">Minutes of </w:t>
      </w:r>
      <w:r w:rsidR="00AE695B">
        <w:rPr>
          <w:rFonts w:ascii="Arial" w:hAnsi="Arial" w:cs="Arial"/>
          <w:color w:val="000000" w:themeColor="text1"/>
          <w:sz w:val="24"/>
          <w:szCs w:val="24"/>
          <w:u w:val="single"/>
        </w:rPr>
        <w:t>Great Budworth</w:t>
      </w:r>
      <w:r w:rsidRPr="007912D7">
        <w:rPr>
          <w:rFonts w:ascii="Arial" w:hAnsi="Arial" w:cs="Arial"/>
          <w:color w:val="000000" w:themeColor="text1"/>
          <w:sz w:val="24"/>
          <w:szCs w:val="24"/>
          <w:u w:val="single"/>
        </w:rPr>
        <w:t xml:space="preserve"> Parish Council meeting held on </w:t>
      </w:r>
      <w:r w:rsidR="003040ED">
        <w:rPr>
          <w:rFonts w:ascii="Arial" w:hAnsi="Arial" w:cs="Arial"/>
          <w:color w:val="000000" w:themeColor="text1"/>
          <w:sz w:val="24"/>
          <w:szCs w:val="24"/>
          <w:u w:val="single"/>
        </w:rPr>
        <w:t>7</w:t>
      </w:r>
      <w:r w:rsidR="00850F8D" w:rsidRPr="00850F8D">
        <w:rPr>
          <w:rFonts w:ascii="Arial" w:hAnsi="Arial" w:cs="Arial"/>
          <w:color w:val="000000" w:themeColor="text1"/>
          <w:sz w:val="24"/>
          <w:szCs w:val="24"/>
          <w:u w:val="single"/>
          <w:vertAlign w:val="superscript"/>
        </w:rPr>
        <w:t>th</w:t>
      </w:r>
      <w:r w:rsidR="00850F8D">
        <w:rPr>
          <w:rFonts w:ascii="Arial" w:hAnsi="Arial" w:cs="Arial"/>
          <w:color w:val="000000" w:themeColor="text1"/>
          <w:sz w:val="24"/>
          <w:szCs w:val="24"/>
          <w:u w:val="single"/>
        </w:rPr>
        <w:t xml:space="preserve"> </w:t>
      </w:r>
      <w:r w:rsidR="00787670">
        <w:rPr>
          <w:rFonts w:ascii="Arial" w:hAnsi="Arial" w:cs="Arial"/>
          <w:color w:val="000000" w:themeColor="text1"/>
          <w:sz w:val="24"/>
          <w:szCs w:val="24"/>
          <w:u w:val="single"/>
        </w:rPr>
        <w:t>M</w:t>
      </w:r>
      <w:r w:rsidR="003040ED">
        <w:rPr>
          <w:rFonts w:ascii="Arial" w:hAnsi="Arial" w:cs="Arial"/>
          <w:color w:val="000000" w:themeColor="text1"/>
          <w:sz w:val="24"/>
          <w:szCs w:val="24"/>
          <w:u w:val="single"/>
        </w:rPr>
        <w:t>ay</w:t>
      </w:r>
      <w:r w:rsidR="00DA5CB3">
        <w:rPr>
          <w:rFonts w:ascii="Arial" w:hAnsi="Arial" w:cs="Arial"/>
          <w:color w:val="000000" w:themeColor="text1"/>
          <w:sz w:val="24"/>
          <w:szCs w:val="24"/>
          <w:u w:val="single"/>
        </w:rPr>
        <w:t xml:space="preserve"> 202</w:t>
      </w:r>
      <w:r w:rsidR="00AE695B">
        <w:rPr>
          <w:rFonts w:ascii="Arial" w:hAnsi="Arial" w:cs="Arial"/>
          <w:color w:val="000000" w:themeColor="text1"/>
          <w:sz w:val="24"/>
          <w:szCs w:val="24"/>
          <w:u w:val="single"/>
        </w:rPr>
        <w:t>4</w:t>
      </w:r>
    </w:p>
    <w:p w14:paraId="3446DA70" w14:textId="77777777" w:rsidR="009C2066" w:rsidRPr="007912D7" w:rsidRDefault="009C2066" w:rsidP="009C2066">
      <w:pPr>
        <w:jc w:val="both"/>
        <w:rPr>
          <w:rFonts w:ascii="Arial" w:hAnsi="Arial" w:cs="Arial"/>
          <w:color w:val="000000" w:themeColor="text1"/>
          <w:sz w:val="24"/>
          <w:szCs w:val="24"/>
          <w:u w:val="single"/>
        </w:rPr>
      </w:pPr>
    </w:p>
    <w:p w14:paraId="31E9ECC8" w14:textId="6A2D97B0" w:rsidR="00655DBC" w:rsidRDefault="00655DBC" w:rsidP="009C2066">
      <w:pPr>
        <w:rPr>
          <w:rFonts w:ascii="Arial" w:hAnsi="Arial" w:cs="Arial"/>
          <w:color w:val="000000" w:themeColor="text1"/>
          <w:sz w:val="24"/>
          <w:szCs w:val="24"/>
        </w:rPr>
      </w:pPr>
      <w:r w:rsidRPr="007912D7">
        <w:rPr>
          <w:rFonts w:ascii="Arial" w:hAnsi="Arial" w:cs="Arial"/>
          <w:color w:val="000000" w:themeColor="text1"/>
          <w:sz w:val="24"/>
          <w:szCs w:val="24"/>
        </w:rPr>
        <w:t xml:space="preserve">The meeting opened at </w:t>
      </w:r>
      <w:r w:rsidR="00C640D9">
        <w:rPr>
          <w:rFonts w:ascii="Arial" w:hAnsi="Arial" w:cs="Arial"/>
          <w:color w:val="000000" w:themeColor="text1"/>
          <w:sz w:val="24"/>
          <w:szCs w:val="24"/>
        </w:rPr>
        <w:t>1</w:t>
      </w:r>
      <w:r w:rsidR="00581A3C">
        <w:rPr>
          <w:rFonts w:ascii="Arial" w:hAnsi="Arial" w:cs="Arial"/>
          <w:color w:val="000000" w:themeColor="text1"/>
          <w:sz w:val="24"/>
          <w:szCs w:val="24"/>
        </w:rPr>
        <w:t>9:</w:t>
      </w:r>
      <w:r w:rsidR="00AE695B">
        <w:rPr>
          <w:rFonts w:ascii="Arial" w:hAnsi="Arial" w:cs="Arial"/>
          <w:color w:val="000000" w:themeColor="text1"/>
          <w:sz w:val="24"/>
          <w:szCs w:val="24"/>
        </w:rPr>
        <w:t>0</w:t>
      </w:r>
      <w:r w:rsidR="00F83D4E">
        <w:rPr>
          <w:rFonts w:ascii="Arial" w:hAnsi="Arial" w:cs="Arial"/>
          <w:color w:val="000000" w:themeColor="text1"/>
          <w:sz w:val="24"/>
          <w:szCs w:val="24"/>
        </w:rPr>
        <w:t>0</w:t>
      </w:r>
    </w:p>
    <w:p w14:paraId="6C5A74FB" w14:textId="77777777" w:rsidR="009C2066" w:rsidRPr="007912D7" w:rsidRDefault="009C2066" w:rsidP="009C2066">
      <w:pPr>
        <w:rPr>
          <w:rFonts w:ascii="Arial" w:hAnsi="Arial" w:cs="Arial"/>
          <w:b/>
          <w:color w:val="000000" w:themeColor="text1"/>
          <w:sz w:val="24"/>
          <w:szCs w:val="24"/>
        </w:rPr>
      </w:pPr>
    </w:p>
    <w:p w14:paraId="2BBDCFCB" w14:textId="77777777" w:rsidR="009C2066" w:rsidRDefault="00655DBC" w:rsidP="009C2066">
      <w:pPr>
        <w:rPr>
          <w:rFonts w:ascii="Arial" w:hAnsi="Arial" w:cs="Arial"/>
          <w:color w:val="000000" w:themeColor="text1"/>
          <w:sz w:val="24"/>
          <w:szCs w:val="24"/>
        </w:rPr>
      </w:pPr>
      <w:r w:rsidRPr="007912D7">
        <w:rPr>
          <w:rFonts w:ascii="Arial" w:hAnsi="Arial" w:cs="Arial"/>
          <w:b/>
          <w:color w:val="000000" w:themeColor="text1"/>
          <w:sz w:val="24"/>
          <w:szCs w:val="24"/>
        </w:rPr>
        <w:t>Present</w:t>
      </w:r>
      <w:r w:rsidRPr="007912D7">
        <w:rPr>
          <w:rFonts w:ascii="Arial" w:hAnsi="Arial" w:cs="Arial"/>
          <w:color w:val="000000" w:themeColor="text1"/>
          <w:sz w:val="24"/>
          <w:szCs w:val="24"/>
        </w:rPr>
        <w:t>:</w:t>
      </w:r>
    </w:p>
    <w:p w14:paraId="46E71290" w14:textId="77777777" w:rsidR="00F1247A" w:rsidRDefault="00F1247A" w:rsidP="00F1247A">
      <w:pPr>
        <w:rPr>
          <w:rFonts w:ascii="Arial" w:hAnsi="Arial" w:cs="Arial"/>
          <w:color w:val="000000" w:themeColor="text1"/>
          <w:sz w:val="24"/>
          <w:szCs w:val="24"/>
        </w:rPr>
      </w:pPr>
      <w:r w:rsidRPr="007912D7">
        <w:rPr>
          <w:rFonts w:ascii="Arial" w:hAnsi="Arial" w:cs="Arial"/>
          <w:color w:val="000000" w:themeColor="text1"/>
          <w:sz w:val="24"/>
          <w:szCs w:val="24"/>
        </w:rPr>
        <w:t xml:space="preserve">Parish </w:t>
      </w:r>
      <w:r>
        <w:rPr>
          <w:rFonts w:ascii="Arial" w:hAnsi="Arial" w:cs="Arial"/>
          <w:color w:val="000000" w:themeColor="text1"/>
          <w:sz w:val="24"/>
          <w:szCs w:val="24"/>
        </w:rPr>
        <w:t>Cllr</w:t>
      </w:r>
      <w:r w:rsidRPr="007912D7">
        <w:rPr>
          <w:rFonts w:ascii="Arial" w:hAnsi="Arial" w:cs="Arial"/>
          <w:color w:val="000000" w:themeColor="text1"/>
          <w:sz w:val="24"/>
          <w:szCs w:val="24"/>
        </w:rPr>
        <w:t xml:space="preserve">s; Chair </w:t>
      </w:r>
      <w:r>
        <w:rPr>
          <w:rFonts w:ascii="Arial" w:hAnsi="Arial" w:cs="Arial"/>
          <w:color w:val="000000" w:themeColor="text1"/>
          <w:sz w:val="24"/>
          <w:szCs w:val="24"/>
        </w:rPr>
        <w:t>Karen Hammond (KH), Vice-Chair Dave Wilkinson (DW), Cllr Malcolm Torrance (MT), Cllr Justin Culver (JC), Cllr Steven Jennings (SJ), Cllr Chris Wise (CW), Cllr Steve Coppell (SC), and Cllr Karen Williams (KW)</w:t>
      </w:r>
    </w:p>
    <w:p w14:paraId="72F0727F" w14:textId="77777777" w:rsidR="00D14827" w:rsidRDefault="00D14827" w:rsidP="009C2066">
      <w:pPr>
        <w:rPr>
          <w:rFonts w:ascii="Arial" w:hAnsi="Arial" w:cs="Arial"/>
          <w:color w:val="000000" w:themeColor="text1"/>
          <w:sz w:val="24"/>
          <w:szCs w:val="24"/>
        </w:rPr>
      </w:pPr>
    </w:p>
    <w:p w14:paraId="08813E1D" w14:textId="40AF39CB" w:rsidR="00D14827" w:rsidRDefault="00D14827" w:rsidP="009C2066">
      <w:pPr>
        <w:rPr>
          <w:rFonts w:ascii="Arial" w:hAnsi="Arial" w:cs="Arial"/>
          <w:color w:val="000000" w:themeColor="text1"/>
          <w:sz w:val="24"/>
          <w:szCs w:val="24"/>
        </w:rPr>
      </w:pPr>
      <w:r>
        <w:rPr>
          <w:rFonts w:ascii="Arial" w:hAnsi="Arial" w:cs="Arial"/>
          <w:color w:val="000000" w:themeColor="text1"/>
          <w:sz w:val="24"/>
          <w:szCs w:val="24"/>
        </w:rPr>
        <w:t>Ward Cllr: Lynn Gibbon (LG)</w:t>
      </w:r>
    </w:p>
    <w:p w14:paraId="444AF6B9" w14:textId="77777777" w:rsidR="00FF71B4" w:rsidRDefault="00FF71B4" w:rsidP="009C2066">
      <w:pPr>
        <w:rPr>
          <w:rFonts w:ascii="Arial" w:hAnsi="Arial" w:cs="Arial"/>
          <w:color w:val="000000" w:themeColor="text1"/>
          <w:sz w:val="24"/>
          <w:szCs w:val="24"/>
        </w:rPr>
      </w:pPr>
    </w:p>
    <w:p w14:paraId="7DCF79C5" w14:textId="3A1A9B8E" w:rsidR="00FF71B4" w:rsidRDefault="00FF71B4" w:rsidP="009C2066">
      <w:pPr>
        <w:rPr>
          <w:rFonts w:ascii="Arial" w:hAnsi="Arial" w:cs="Arial"/>
          <w:color w:val="000000" w:themeColor="text1"/>
          <w:sz w:val="24"/>
          <w:szCs w:val="24"/>
        </w:rPr>
      </w:pPr>
      <w:r>
        <w:rPr>
          <w:rFonts w:ascii="Arial" w:hAnsi="Arial" w:cs="Arial"/>
          <w:color w:val="000000" w:themeColor="text1"/>
          <w:sz w:val="24"/>
          <w:szCs w:val="24"/>
        </w:rPr>
        <w:t>Reverend Alec Brown</w:t>
      </w:r>
      <w:r w:rsidR="00823E4D">
        <w:rPr>
          <w:rFonts w:ascii="Arial" w:hAnsi="Arial" w:cs="Arial"/>
          <w:color w:val="000000" w:themeColor="text1"/>
          <w:sz w:val="24"/>
          <w:szCs w:val="24"/>
        </w:rPr>
        <w:t xml:space="preserve"> (</w:t>
      </w:r>
      <w:proofErr w:type="spellStart"/>
      <w:r w:rsidR="00823E4D">
        <w:rPr>
          <w:rFonts w:ascii="Arial" w:hAnsi="Arial" w:cs="Arial"/>
          <w:color w:val="000000" w:themeColor="text1"/>
          <w:sz w:val="24"/>
          <w:szCs w:val="24"/>
        </w:rPr>
        <w:t>Rev.Alec</w:t>
      </w:r>
      <w:proofErr w:type="spellEnd"/>
      <w:r w:rsidR="00823E4D">
        <w:rPr>
          <w:rFonts w:ascii="Arial" w:hAnsi="Arial" w:cs="Arial"/>
          <w:color w:val="000000" w:themeColor="text1"/>
          <w:sz w:val="24"/>
          <w:szCs w:val="24"/>
        </w:rPr>
        <w:t>)</w:t>
      </w:r>
    </w:p>
    <w:p w14:paraId="63C9B051" w14:textId="4B7E0624" w:rsidR="00D31FE7" w:rsidRDefault="00D31FE7" w:rsidP="009C2066">
      <w:pPr>
        <w:rPr>
          <w:rFonts w:ascii="Arial" w:hAnsi="Arial" w:cs="Arial"/>
          <w:color w:val="000000" w:themeColor="text1"/>
          <w:sz w:val="24"/>
          <w:szCs w:val="24"/>
        </w:rPr>
      </w:pPr>
    </w:p>
    <w:p w14:paraId="6FEECEBE" w14:textId="171CC27A" w:rsidR="00655DBC" w:rsidRDefault="00FA640E" w:rsidP="009C2066">
      <w:pPr>
        <w:rPr>
          <w:rFonts w:ascii="Arial" w:hAnsi="Arial" w:cs="Arial"/>
          <w:color w:val="000000" w:themeColor="text1"/>
          <w:sz w:val="24"/>
          <w:szCs w:val="24"/>
          <w:lang w:val="fr-FR"/>
        </w:rPr>
      </w:pPr>
      <w:r>
        <w:rPr>
          <w:rFonts w:ascii="Arial" w:hAnsi="Arial" w:cs="Arial"/>
          <w:color w:val="000000" w:themeColor="text1"/>
          <w:sz w:val="24"/>
          <w:szCs w:val="24"/>
        </w:rPr>
        <w:t>Clerk:</w:t>
      </w:r>
      <w:r w:rsidR="00655DBC" w:rsidRPr="007912D7">
        <w:rPr>
          <w:rFonts w:ascii="Arial" w:hAnsi="Arial" w:cs="Arial"/>
          <w:color w:val="000000" w:themeColor="text1"/>
          <w:sz w:val="24"/>
          <w:szCs w:val="24"/>
          <w:lang w:val="fr-FR"/>
        </w:rPr>
        <w:t xml:space="preserve"> Caroline Constable (CC)</w:t>
      </w:r>
    </w:p>
    <w:p w14:paraId="455D7AF7" w14:textId="2E433BDC" w:rsidR="00AD64C2" w:rsidRDefault="00AD64C2" w:rsidP="009C2066">
      <w:pPr>
        <w:rPr>
          <w:rFonts w:ascii="Arial" w:hAnsi="Arial" w:cs="Arial"/>
          <w:color w:val="000000" w:themeColor="text1"/>
          <w:sz w:val="24"/>
          <w:szCs w:val="24"/>
          <w:lang w:val="fr-FR"/>
        </w:rPr>
      </w:pPr>
    </w:p>
    <w:p w14:paraId="17C41268" w14:textId="77777777" w:rsidR="009C2066" w:rsidRDefault="00655DBC" w:rsidP="009C2066">
      <w:pPr>
        <w:rPr>
          <w:rFonts w:ascii="Arial" w:hAnsi="Arial" w:cs="Arial"/>
          <w:color w:val="000000" w:themeColor="text1"/>
          <w:sz w:val="24"/>
          <w:szCs w:val="24"/>
        </w:rPr>
      </w:pPr>
      <w:r w:rsidRPr="007912D7">
        <w:rPr>
          <w:rFonts w:ascii="Arial" w:hAnsi="Arial" w:cs="Arial"/>
          <w:b/>
          <w:color w:val="000000" w:themeColor="text1"/>
          <w:sz w:val="24"/>
          <w:szCs w:val="24"/>
          <w:lang w:val="fr-FR"/>
        </w:rPr>
        <w:t>Apologies</w:t>
      </w:r>
      <w:r w:rsidRPr="007912D7">
        <w:rPr>
          <w:rFonts w:ascii="Arial" w:hAnsi="Arial" w:cs="Arial"/>
          <w:color w:val="000000" w:themeColor="text1"/>
          <w:sz w:val="24"/>
          <w:szCs w:val="24"/>
          <w:lang w:val="fr-FR"/>
        </w:rPr>
        <w:t>:</w:t>
      </w:r>
      <w:r w:rsidR="00E03A3F" w:rsidRPr="00E03A3F">
        <w:rPr>
          <w:rFonts w:ascii="Arial" w:hAnsi="Arial" w:cs="Arial"/>
          <w:color w:val="000000" w:themeColor="text1"/>
          <w:sz w:val="24"/>
          <w:szCs w:val="24"/>
        </w:rPr>
        <w:t xml:space="preserve"> </w:t>
      </w:r>
    </w:p>
    <w:p w14:paraId="7A66049B" w14:textId="1A588D8D" w:rsidR="006E297E" w:rsidRDefault="00F1247A" w:rsidP="006E297E">
      <w:pPr>
        <w:rPr>
          <w:rFonts w:ascii="Arial" w:hAnsi="Arial" w:cs="Arial"/>
          <w:color w:val="000000" w:themeColor="text1"/>
          <w:sz w:val="24"/>
          <w:szCs w:val="24"/>
        </w:rPr>
      </w:pPr>
      <w:r>
        <w:rPr>
          <w:rFonts w:ascii="Arial" w:hAnsi="Arial" w:cs="Arial"/>
          <w:color w:val="000000" w:themeColor="text1"/>
          <w:sz w:val="24"/>
          <w:szCs w:val="24"/>
        </w:rPr>
        <w:t xml:space="preserve">No apologies </w:t>
      </w:r>
      <w:proofErr w:type="gramStart"/>
      <w:r>
        <w:rPr>
          <w:rFonts w:ascii="Arial" w:hAnsi="Arial" w:cs="Arial"/>
          <w:color w:val="000000" w:themeColor="text1"/>
          <w:sz w:val="24"/>
          <w:szCs w:val="24"/>
        </w:rPr>
        <w:t>received</w:t>
      </w:r>
      <w:proofErr w:type="gramEnd"/>
      <w:r>
        <w:rPr>
          <w:rFonts w:ascii="Arial" w:hAnsi="Arial" w:cs="Arial"/>
          <w:color w:val="000000" w:themeColor="text1"/>
          <w:sz w:val="24"/>
          <w:szCs w:val="24"/>
        </w:rPr>
        <w:t xml:space="preserve"> </w:t>
      </w:r>
    </w:p>
    <w:p w14:paraId="449E6A44" w14:textId="77777777" w:rsidR="00C640D9" w:rsidRPr="007912D7" w:rsidRDefault="00C640D9" w:rsidP="009C2066">
      <w:pPr>
        <w:rPr>
          <w:rFonts w:ascii="Arial" w:hAnsi="Arial" w:cs="Arial"/>
          <w:color w:val="000000" w:themeColor="text1"/>
          <w:sz w:val="24"/>
          <w:szCs w:val="24"/>
        </w:rPr>
      </w:pPr>
    </w:p>
    <w:p w14:paraId="7BDB94E5"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Declarations of interest: </w:t>
      </w:r>
    </w:p>
    <w:p w14:paraId="31EC176B" w14:textId="60DDEFD7" w:rsidR="00655DBC" w:rsidRPr="007912D7" w:rsidRDefault="00C107D6" w:rsidP="00655DBC">
      <w:pPr>
        <w:rPr>
          <w:rFonts w:ascii="Arial" w:hAnsi="Arial" w:cs="Arial"/>
          <w:b/>
          <w:sz w:val="24"/>
          <w:szCs w:val="24"/>
        </w:rPr>
      </w:pPr>
      <w:r>
        <w:rPr>
          <w:rFonts w:ascii="Arial" w:hAnsi="Arial" w:cs="Arial"/>
          <w:sz w:val="24"/>
          <w:szCs w:val="24"/>
        </w:rPr>
        <w:t>De</w:t>
      </w:r>
      <w:r w:rsidR="002A6539">
        <w:rPr>
          <w:rFonts w:ascii="Arial" w:hAnsi="Arial" w:cs="Arial"/>
          <w:sz w:val="24"/>
          <w:szCs w:val="24"/>
        </w:rPr>
        <w:t>claration of interest</w:t>
      </w:r>
      <w:r>
        <w:rPr>
          <w:rFonts w:ascii="Arial" w:hAnsi="Arial" w:cs="Arial"/>
          <w:sz w:val="24"/>
          <w:szCs w:val="24"/>
        </w:rPr>
        <w:t xml:space="preserve"> received from JC, discussions over solicitor to be appointed for sale of land behind the upper pump house (see agenda item </w:t>
      </w:r>
      <w:r w:rsidR="002C286E">
        <w:rPr>
          <w:rFonts w:ascii="Arial" w:hAnsi="Arial" w:cs="Arial"/>
          <w:sz w:val="24"/>
          <w:szCs w:val="24"/>
        </w:rPr>
        <w:t>4)</w:t>
      </w:r>
      <w:r w:rsidR="00A90502">
        <w:rPr>
          <w:rFonts w:ascii="Arial" w:hAnsi="Arial" w:cs="Arial"/>
          <w:sz w:val="24"/>
          <w:szCs w:val="24"/>
        </w:rPr>
        <w:t xml:space="preserve"> as he is the partner of the solicitor who has been </w:t>
      </w:r>
      <w:r w:rsidR="00BB116E">
        <w:rPr>
          <w:rFonts w:ascii="Arial" w:hAnsi="Arial" w:cs="Arial"/>
          <w:sz w:val="24"/>
          <w:szCs w:val="24"/>
        </w:rPr>
        <w:t>suggested</w:t>
      </w:r>
      <w:r w:rsidR="00A90502">
        <w:rPr>
          <w:rFonts w:ascii="Arial" w:hAnsi="Arial" w:cs="Arial"/>
          <w:sz w:val="24"/>
          <w:szCs w:val="24"/>
        </w:rPr>
        <w:t xml:space="preserve"> </w:t>
      </w:r>
      <w:r w:rsidR="007738DF">
        <w:rPr>
          <w:rFonts w:ascii="Arial" w:hAnsi="Arial" w:cs="Arial"/>
          <w:sz w:val="24"/>
          <w:szCs w:val="24"/>
        </w:rPr>
        <w:t xml:space="preserve">for the </w:t>
      </w:r>
      <w:proofErr w:type="gramStart"/>
      <w:r w:rsidR="007738DF">
        <w:rPr>
          <w:rFonts w:ascii="Arial" w:hAnsi="Arial" w:cs="Arial"/>
          <w:sz w:val="24"/>
          <w:szCs w:val="24"/>
        </w:rPr>
        <w:t>conveyancing</w:t>
      </w:r>
      <w:proofErr w:type="gramEnd"/>
    </w:p>
    <w:p w14:paraId="494B3205" w14:textId="77777777" w:rsidR="00655DBC" w:rsidRPr="007912D7" w:rsidRDefault="00655DBC" w:rsidP="00655DBC">
      <w:pPr>
        <w:tabs>
          <w:tab w:val="left" w:pos="6168"/>
        </w:tabs>
        <w:rPr>
          <w:rFonts w:ascii="Arial" w:hAnsi="Arial" w:cs="Arial"/>
          <w:b/>
          <w:sz w:val="24"/>
          <w:szCs w:val="24"/>
        </w:rPr>
      </w:pPr>
      <w:r w:rsidRPr="007912D7">
        <w:rPr>
          <w:rFonts w:ascii="Arial" w:hAnsi="Arial" w:cs="Arial"/>
          <w:b/>
          <w:sz w:val="24"/>
          <w:szCs w:val="24"/>
        </w:rPr>
        <w:t xml:space="preserve">Dispensations: </w:t>
      </w:r>
      <w:r>
        <w:rPr>
          <w:rFonts w:ascii="Arial" w:hAnsi="Arial" w:cs="Arial"/>
          <w:b/>
          <w:sz w:val="24"/>
          <w:szCs w:val="24"/>
        </w:rPr>
        <w:tab/>
      </w:r>
    </w:p>
    <w:p w14:paraId="64CAD4F6" w14:textId="77777777" w:rsidR="00655DBC" w:rsidRPr="007912D7" w:rsidRDefault="00655DBC" w:rsidP="00655DBC">
      <w:pPr>
        <w:rPr>
          <w:rFonts w:ascii="Arial" w:hAnsi="Arial" w:cs="Arial"/>
          <w:b/>
          <w:sz w:val="24"/>
          <w:szCs w:val="24"/>
        </w:rPr>
      </w:pPr>
      <w:r w:rsidRPr="007912D7">
        <w:rPr>
          <w:rFonts w:ascii="Arial" w:hAnsi="Arial" w:cs="Arial"/>
          <w:sz w:val="24"/>
          <w:szCs w:val="24"/>
        </w:rPr>
        <w:t xml:space="preserve">There were no </w:t>
      </w:r>
      <w:proofErr w:type="gramStart"/>
      <w:r w:rsidRPr="007912D7">
        <w:rPr>
          <w:rFonts w:ascii="Arial" w:hAnsi="Arial" w:cs="Arial"/>
          <w:sz w:val="24"/>
          <w:szCs w:val="24"/>
        </w:rPr>
        <w:t>dispensations</w:t>
      </w:r>
      <w:proofErr w:type="gramEnd"/>
    </w:p>
    <w:p w14:paraId="5458D7D4"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Public Forum: </w:t>
      </w:r>
    </w:p>
    <w:p w14:paraId="4F1BBB45" w14:textId="77777777" w:rsidR="00FF3239" w:rsidRDefault="00E40EA7" w:rsidP="00913F44">
      <w:pPr>
        <w:rPr>
          <w:rFonts w:ascii="Arial" w:hAnsi="Arial" w:cs="Arial"/>
          <w:sz w:val="24"/>
          <w:szCs w:val="24"/>
        </w:rPr>
      </w:pPr>
      <w:r>
        <w:rPr>
          <w:rFonts w:ascii="Arial" w:hAnsi="Arial" w:cs="Arial"/>
          <w:sz w:val="24"/>
          <w:szCs w:val="24"/>
        </w:rPr>
        <w:t>Nine member</w:t>
      </w:r>
      <w:r w:rsidR="00B61A34">
        <w:rPr>
          <w:rFonts w:ascii="Arial" w:hAnsi="Arial" w:cs="Arial"/>
          <w:sz w:val="24"/>
          <w:szCs w:val="24"/>
        </w:rPr>
        <w:t xml:space="preserve">s </w:t>
      </w:r>
      <w:r>
        <w:rPr>
          <w:rFonts w:ascii="Arial" w:hAnsi="Arial" w:cs="Arial"/>
          <w:sz w:val="24"/>
          <w:szCs w:val="24"/>
        </w:rPr>
        <w:t>of the public present including Mr Richard Chandler</w:t>
      </w:r>
      <w:r w:rsidR="00B61A34">
        <w:rPr>
          <w:rFonts w:ascii="Arial" w:hAnsi="Arial" w:cs="Arial"/>
          <w:sz w:val="24"/>
          <w:szCs w:val="24"/>
        </w:rPr>
        <w:t xml:space="preserve"> a resident of Comberbach</w:t>
      </w:r>
      <w:r w:rsidR="004B0D18">
        <w:rPr>
          <w:rFonts w:ascii="Arial" w:hAnsi="Arial" w:cs="Arial"/>
          <w:sz w:val="24"/>
          <w:szCs w:val="24"/>
        </w:rPr>
        <w:t xml:space="preserve"> who attended to raise concerns over the developments at </w:t>
      </w:r>
      <w:proofErr w:type="spellStart"/>
      <w:r w:rsidR="004B0D18">
        <w:rPr>
          <w:rFonts w:ascii="Arial" w:hAnsi="Arial" w:cs="Arial"/>
          <w:sz w:val="24"/>
          <w:szCs w:val="24"/>
        </w:rPr>
        <w:t>Crownest</w:t>
      </w:r>
      <w:proofErr w:type="spellEnd"/>
      <w:r w:rsidR="004B0D18">
        <w:rPr>
          <w:rFonts w:ascii="Arial" w:hAnsi="Arial" w:cs="Arial"/>
          <w:sz w:val="24"/>
          <w:szCs w:val="24"/>
        </w:rPr>
        <w:t xml:space="preserve"> Lane.</w:t>
      </w:r>
      <w:r w:rsidR="0044043B">
        <w:rPr>
          <w:rFonts w:ascii="Arial" w:hAnsi="Arial" w:cs="Arial"/>
          <w:sz w:val="24"/>
          <w:szCs w:val="24"/>
        </w:rPr>
        <w:t xml:space="preserve"> He asked that the parish council be proactive over dealing with the new owner of Box Hedge Farm who he believes </w:t>
      </w:r>
      <w:r w:rsidR="004F7778">
        <w:rPr>
          <w:rFonts w:ascii="Arial" w:hAnsi="Arial" w:cs="Arial"/>
          <w:sz w:val="24"/>
          <w:szCs w:val="24"/>
        </w:rPr>
        <w:t>is steam rolling a development under the radar. H</w:t>
      </w:r>
      <w:r w:rsidR="005A2F0F">
        <w:rPr>
          <w:rFonts w:ascii="Arial" w:hAnsi="Arial" w:cs="Arial"/>
          <w:sz w:val="24"/>
          <w:szCs w:val="24"/>
        </w:rPr>
        <w:t>e stated that h</w:t>
      </w:r>
      <w:r w:rsidR="004F7778">
        <w:rPr>
          <w:rFonts w:ascii="Arial" w:hAnsi="Arial" w:cs="Arial"/>
          <w:sz w:val="24"/>
          <w:szCs w:val="24"/>
        </w:rPr>
        <w:t xml:space="preserve">ardcore that was supposed to have been placed on the </w:t>
      </w:r>
      <w:r w:rsidR="00B06189">
        <w:rPr>
          <w:rFonts w:ascii="Arial" w:hAnsi="Arial" w:cs="Arial"/>
          <w:sz w:val="24"/>
          <w:szCs w:val="24"/>
        </w:rPr>
        <w:t>lane is builder</w:t>
      </w:r>
      <w:r w:rsidR="002A141A">
        <w:rPr>
          <w:rFonts w:ascii="Arial" w:hAnsi="Arial" w:cs="Arial"/>
          <w:sz w:val="24"/>
          <w:szCs w:val="24"/>
        </w:rPr>
        <w:t>’</w:t>
      </w:r>
      <w:r w:rsidR="00B06189">
        <w:rPr>
          <w:rFonts w:ascii="Arial" w:hAnsi="Arial" w:cs="Arial"/>
          <w:sz w:val="24"/>
          <w:szCs w:val="24"/>
        </w:rPr>
        <w:t>s rubble and the trees removed that were claimed to be dead did not appear dead</w:t>
      </w:r>
      <w:r w:rsidR="00350AFC">
        <w:rPr>
          <w:rFonts w:ascii="Arial" w:hAnsi="Arial" w:cs="Arial"/>
          <w:sz w:val="24"/>
          <w:szCs w:val="24"/>
        </w:rPr>
        <w:t xml:space="preserve">. Two other residents were </w:t>
      </w:r>
      <w:r w:rsidR="005A2F0F">
        <w:rPr>
          <w:rFonts w:ascii="Arial" w:hAnsi="Arial" w:cs="Arial"/>
          <w:sz w:val="24"/>
          <w:szCs w:val="24"/>
        </w:rPr>
        <w:t xml:space="preserve">also </w:t>
      </w:r>
      <w:r w:rsidR="00350AFC">
        <w:rPr>
          <w:rFonts w:ascii="Arial" w:hAnsi="Arial" w:cs="Arial"/>
          <w:sz w:val="24"/>
          <w:szCs w:val="24"/>
        </w:rPr>
        <w:t>present to</w:t>
      </w:r>
      <w:r w:rsidR="005A2F0F">
        <w:rPr>
          <w:rFonts w:ascii="Arial" w:hAnsi="Arial" w:cs="Arial"/>
          <w:sz w:val="24"/>
          <w:szCs w:val="24"/>
        </w:rPr>
        <w:t xml:space="preserve"> express their concerns.</w:t>
      </w:r>
      <w:r w:rsidR="0096005F">
        <w:rPr>
          <w:rFonts w:ascii="Arial" w:hAnsi="Arial" w:cs="Arial"/>
          <w:sz w:val="24"/>
          <w:szCs w:val="24"/>
        </w:rPr>
        <w:t xml:space="preserve"> </w:t>
      </w:r>
    </w:p>
    <w:p w14:paraId="7EE71512" w14:textId="77777777" w:rsidR="00FF3239" w:rsidRDefault="0096005F" w:rsidP="00913F44">
      <w:pPr>
        <w:rPr>
          <w:rFonts w:ascii="Arial" w:hAnsi="Arial" w:cs="Arial"/>
          <w:sz w:val="24"/>
          <w:szCs w:val="24"/>
        </w:rPr>
      </w:pPr>
      <w:r>
        <w:rPr>
          <w:rFonts w:ascii="Arial" w:hAnsi="Arial" w:cs="Arial"/>
          <w:sz w:val="24"/>
          <w:szCs w:val="24"/>
        </w:rPr>
        <w:t xml:space="preserve">KH responded that the parish council were </w:t>
      </w:r>
      <w:proofErr w:type="gramStart"/>
      <w:r>
        <w:rPr>
          <w:rFonts w:ascii="Arial" w:hAnsi="Arial" w:cs="Arial"/>
          <w:sz w:val="24"/>
          <w:szCs w:val="24"/>
        </w:rPr>
        <w:t>well aware</w:t>
      </w:r>
      <w:proofErr w:type="gramEnd"/>
      <w:r>
        <w:rPr>
          <w:rFonts w:ascii="Arial" w:hAnsi="Arial" w:cs="Arial"/>
          <w:sz w:val="24"/>
          <w:szCs w:val="24"/>
        </w:rPr>
        <w:t xml:space="preserve"> of the situation and had responded in an appropriate manner</w:t>
      </w:r>
      <w:r w:rsidR="00907931">
        <w:rPr>
          <w:rFonts w:ascii="Arial" w:hAnsi="Arial" w:cs="Arial"/>
          <w:sz w:val="24"/>
          <w:szCs w:val="24"/>
        </w:rPr>
        <w:t xml:space="preserve"> and escalated the issue as much as possible. Clerk advised that planning enforcement had been contacted raising concerns especially over the large gateway that had been erected.</w:t>
      </w:r>
      <w:r w:rsidR="0073622D">
        <w:rPr>
          <w:rFonts w:ascii="Arial" w:hAnsi="Arial" w:cs="Arial"/>
          <w:sz w:val="24"/>
          <w:szCs w:val="24"/>
        </w:rPr>
        <w:t xml:space="preserve"> </w:t>
      </w:r>
    </w:p>
    <w:p w14:paraId="0F10C7CC" w14:textId="5064019D" w:rsidR="00326089" w:rsidRDefault="0073622D" w:rsidP="00913F44">
      <w:pPr>
        <w:rPr>
          <w:rFonts w:ascii="Arial" w:hAnsi="Arial" w:cs="Arial"/>
          <w:sz w:val="24"/>
          <w:szCs w:val="24"/>
        </w:rPr>
      </w:pPr>
      <w:r>
        <w:rPr>
          <w:rFonts w:ascii="Arial" w:hAnsi="Arial" w:cs="Arial"/>
          <w:sz w:val="24"/>
          <w:szCs w:val="24"/>
        </w:rPr>
        <w:t xml:space="preserve">LG advised that she had put representation to CW&amp;C sending </w:t>
      </w:r>
      <w:proofErr w:type="gramStart"/>
      <w:r>
        <w:rPr>
          <w:rFonts w:ascii="Arial" w:hAnsi="Arial" w:cs="Arial"/>
          <w:sz w:val="24"/>
          <w:szCs w:val="24"/>
        </w:rPr>
        <w:t>all of</w:t>
      </w:r>
      <w:proofErr w:type="gramEnd"/>
      <w:r>
        <w:rPr>
          <w:rFonts w:ascii="Arial" w:hAnsi="Arial" w:cs="Arial"/>
          <w:sz w:val="24"/>
          <w:szCs w:val="24"/>
        </w:rPr>
        <w:t xml:space="preserve"> the evidence gathered by residents and that an officer had been down and visited the area</w:t>
      </w:r>
      <w:r w:rsidR="003A5159">
        <w:rPr>
          <w:rFonts w:ascii="Arial" w:hAnsi="Arial" w:cs="Arial"/>
          <w:sz w:val="24"/>
          <w:szCs w:val="24"/>
        </w:rPr>
        <w:t>. They advised that as the land where the trees were cut down is private and the trees did not have any TPO’s that the owner was within their right to remove them</w:t>
      </w:r>
      <w:r w:rsidR="006B2E96">
        <w:rPr>
          <w:rFonts w:ascii="Arial" w:hAnsi="Arial" w:cs="Arial"/>
          <w:sz w:val="24"/>
          <w:szCs w:val="24"/>
        </w:rPr>
        <w:t xml:space="preserve">. Planning have stated that the new gate probably does need planning permission and the pc and LG have requested </w:t>
      </w:r>
      <w:r w:rsidR="00F173B5">
        <w:rPr>
          <w:rFonts w:ascii="Arial" w:hAnsi="Arial" w:cs="Arial"/>
          <w:sz w:val="24"/>
          <w:szCs w:val="24"/>
        </w:rPr>
        <w:t xml:space="preserve">enforcement. LG stated that enforcement </w:t>
      </w:r>
      <w:proofErr w:type="gramStart"/>
      <w:r w:rsidR="00F173B5">
        <w:rPr>
          <w:rFonts w:ascii="Arial" w:hAnsi="Arial" w:cs="Arial"/>
          <w:sz w:val="24"/>
          <w:szCs w:val="24"/>
        </w:rPr>
        <w:t>are</w:t>
      </w:r>
      <w:proofErr w:type="gramEnd"/>
      <w:r w:rsidR="00F173B5">
        <w:rPr>
          <w:rFonts w:ascii="Arial" w:hAnsi="Arial" w:cs="Arial"/>
          <w:sz w:val="24"/>
          <w:szCs w:val="24"/>
        </w:rPr>
        <w:t xml:space="preserve"> slow to deal with cases and she is looking into how many are currently outstanding</w:t>
      </w:r>
      <w:r w:rsidR="002A141A">
        <w:rPr>
          <w:rFonts w:ascii="Arial" w:hAnsi="Arial" w:cs="Arial"/>
          <w:sz w:val="24"/>
          <w:szCs w:val="24"/>
        </w:rPr>
        <w:t>, but as yet has had no reply.</w:t>
      </w:r>
    </w:p>
    <w:p w14:paraId="0E90FB71" w14:textId="7C8C0603" w:rsidR="009D1121" w:rsidRDefault="009D1121" w:rsidP="00913F44">
      <w:pPr>
        <w:rPr>
          <w:rFonts w:ascii="Arial" w:hAnsi="Arial" w:cs="Arial"/>
          <w:sz w:val="24"/>
          <w:szCs w:val="24"/>
        </w:rPr>
      </w:pPr>
      <w:r>
        <w:rPr>
          <w:rFonts w:ascii="Arial" w:hAnsi="Arial" w:cs="Arial"/>
          <w:sz w:val="24"/>
          <w:szCs w:val="24"/>
        </w:rPr>
        <w:t>MT asked whether we could</w:t>
      </w:r>
      <w:r w:rsidR="00715072">
        <w:rPr>
          <w:rFonts w:ascii="Arial" w:hAnsi="Arial" w:cs="Arial"/>
          <w:sz w:val="24"/>
          <w:szCs w:val="24"/>
        </w:rPr>
        <w:t xml:space="preserve"> encourage the Tree Officer to visit the site with a view to adding TPO’s for the remaining trees</w:t>
      </w:r>
      <w:r w:rsidR="00282DF6">
        <w:rPr>
          <w:rFonts w:ascii="Arial" w:hAnsi="Arial" w:cs="Arial"/>
          <w:sz w:val="24"/>
          <w:szCs w:val="24"/>
        </w:rPr>
        <w:t>,</w:t>
      </w:r>
      <w:r w:rsidR="00715072">
        <w:rPr>
          <w:rFonts w:ascii="Arial" w:hAnsi="Arial" w:cs="Arial"/>
          <w:sz w:val="24"/>
          <w:szCs w:val="24"/>
        </w:rPr>
        <w:t xml:space="preserve"> but LG advised that it would be difficult to force the owner to apply for TPO’s</w:t>
      </w:r>
      <w:r w:rsidR="00975B3D">
        <w:rPr>
          <w:rFonts w:ascii="Arial" w:hAnsi="Arial" w:cs="Arial"/>
          <w:sz w:val="24"/>
          <w:szCs w:val="24"/>
        </w:rPr>
        <w:t>. She will however, contact the Tree Officer.</w:t>
      </w:r>
    </w:p>
    <w:p w14:paraId="5EA812D2" w14:textId="4BA5D84D" w:rsidR="008903DE" w:rsidRDefault="005B125C" w:rsidP="00913F44">
      <w:pPr>
        <w:rPr>
          <w:rFonts w:ascii="Arial" w:hAnsi="Arial" w:cs="Arial"/>
          <w:sz w:val="24"/>
          <w:szCs w:val="24"/>
        </w:rPr>
      </w:pPr>
      <w:r>
        <w:rPr>
          <w:rFonts w:ascii="Arial" w:hAnsi="Arial" w:cs="Arial"/>
          <w:sz w:val="24"/>
          <w:szCs w:val="24"/>
        </w:rPr>
        <w:t>One resident stated that the</w:t>
      </w:r>
      <w:r w:rsidR="00FA0102">
        <w:rPr>
          <w:rFonts w:ascii="Arial" w:hAnsi="Arial" w:cs="Arial"/>
          <w:sz w:val="24"/>
          <w:szCs w:val="24"/>
        </w:rPr>
        <w:t>y</w:t>
      </w:r>
      <w:r>
        <w:rPr>
          <w:rFonts w:ascii="Arial" w:hAnsi="Arial" w:cs="Arial"/>
          <w:sz w:val="24"/>
          <w:szCs w:val="24"/>
        </w:rPr>
        <w:t xml:space="preserve"> were not sure that all the trees removed were on private land and that some may have fallen within the boundary of the lane which is </w:t>
      </w:r>
      <w:r w:rsidR="0079298A">
        <w:rPr>
          <w:rFonts w:ascii="Arial" w:hAnsi="Arial" w:cs="Arial"/>
          <w:sz w:val="24"/>
          <w:szCs w:val="24"/>
        </w:rPr>
        <w:t>an adopted highway</w:t>
      </w:r>
      <w:r w:rsidR="007007E7">
        <w:rPr>
          <w:rFonts w:ascii="Arial" w:hAnsi="Arial" w:cs="Arial"/>
          <w:sz w:val="24"/>
          <w:szCs w:val="24"/>
        </w:rPr>
        <w:t xml:space="preserve">. She also </w:t>
      </w:r>
      <w:r w:rsidR="0079298A">
        <w:rPr>
          <w:rFonts w:ascii="Arial" w:hAnsi="Arial" w:cs="Arial"/>
          <w:sz w:val="24"/>
          <w:szCs w:val="24"/>
        </w:rPr>
        <w:t xml:space="preserve">stated that whilst CW&amp;C have a duty to maintain the </w:t>
      </w:r>
      <w:r w:rsidR="0079298A">
        <w:rPr>
          <w:rFonts w:ascii="Arial" w:hAnsi="Arial" w:cs="Arial"/>
          <w:sz w:val="24"/>
          <w:szCs w:val="24"/>
        </w:rPr>
        <w:lastRenderedPageBreak/>
        <w:t>lane no maintenance has ever been done and it was effectively a grass track</w:t>
      </w:r>
      <w:r w:rsidR="008903DE">
        <w:rPr>
          <w:rFonts w:ascii="Arial" w:hAnsi="Arial" w:cs="Arial"/>
          <w:sz w:val="24"/>
          <w:szCs w:val="24"/>
        </w:rPr>
        <w:t xml:space="preserve"> and had never had hard standing.</w:t>
      </w:r>
    </w:p>
    <w:p w14:paraId="34824A4C" w14:textId="479C77F5" w:rsidR="00243F0B" w:rsidRDefault="00243F0B" w:rsidP="00913F44">
      <w:pPr>
        <w:rPr>
          <w:rFonts w:ascii="Arial" w:hAnsi="Arial" w:cs="Arial"/>
          <w:sz w:val="24"/>
          <w:szCs w:val="24"/>
        </w:rPr>
      </w:pPr>
      <w:r>
        <w:rPr>
          <w:rFonts w:ascii="Arial" w:hAnsi="Arial" w:cs="Arial"/>
          <w:sz w:val="24"/>
          <w:szCs w:val="24"/>
        </w:rPr>
        <w:t xml:space="preserve">Clerk advised that </w:t>
      </w:r>
      <w:proofErr w:type="gramStart"/>
      <w:r>
        <w:rPr>
          <w:rFonts w:ascii="Arial" w:hAnsi="Arial" w:cs="Arial"/>
          <w:sz w:val="24"/>
          <w:szCs w:val="24"/>
        </w:rPr>
        <w:t>at the moment</w:t>
      </w:r>
      <w:proofErr w:type="gramEnd"/>
      <w:r>
        <w:rPr>
          <w:rFonts w:ascii="Arial" w:hAnsi="Arial" w:cs="Arial"/>
          <w:sz w:val="24"/>
          <w:szCs w:val="24"/>
        </w:rPr>
        <w:t xml:space="preserve"> little else could be done other than being vigilant and reporting any further developments.</w:t>
      </w:r>
    </w:p>
    <w:p w14:paraId="604577FD" w14:textId="5D4FA467" w:rsidR="00243F0B" w:rsidRDefault="001E6D7F" w:rsidP="00913F44">
      <w:pPr>
        <w:rPr>
          <w:rFonts w:ascii="Arial" w:hAnsi="Arial" w:cs="Arial"/>
          <w:sz w:val="24"/>
          <w:szCs w:val="24"/>
        </w:rPr>
      </w:pPr>
      <w:r>
        <w:rPr>
          <w:rFonts w:ascii="Arial" w:hAnsi="Arial" w:cs="Arial"/>
          <w:sz w:val="24"/>
          <w:szCs w:val="24"/>
        </w:rPr>
        <w:t>CW asked whether it would be prudent to contact the owner of Box Hedge Farm</w:t>
      </w:r>
      <w:r w:rsidR="00745E24">
        <w:rPr>
          <w:rFonts w:ascii="Arial" w:hAnsi="Arial" w:cs="Arial"/>
          <w:sz w:val="24"/>
          <w:szCs w:val="24"/>
        </w:rPr>
        <w:t xml:space="preserve">, all </w:t>
      </w:r>
      <w:proofErr w:type="gramStart"/>
      <w:r w:rsidR="00745E24">
        <w:rPr>
          <w:rFonts w:ascii="Arial" w:hAnsi="Arial" w:cs="Arial"/>
          <w:sz w:val="24"/>
          <w:szCs w:val="24"/>
        </w:rPr>
        <w:t>were in agreement</w:t>
      </w:r>
      <w:proofErr w:type="gramEnd"/>
      <w:r w:rsidR="00745E24">
        <w:rPr>
          <w:rFonts w:ascii="Arial" w:hAnsi="Arial" w:cs="Arial"/>
          <w:sz w:val="24"/>
          <w:szCs w:val="24"/>
        </w:rPr>
        <w:t xml:space="preserve"> to do so. Clerk will make contact.</w:t>
      </w:r>
    </w:p>
    <w:p w14:paraId="13E0125E" w14:textId="77777777" w:rsidR="00745E24" w:rsidRDefault="00745E24" w:rsidP="00913F44">
      <w:pPr>
        <w:rPr>
          <w:rFonts w:ascii="Arial" w:hAnsi="Arial" w:cs="Arial"/>
          <w:sz w:val="24"/>
          <w:szCs w:val="24"/>
        </w:rPr>
      </w:pPr>
    </w:p>
    <w:p w14:paraId="62AEE126" w14:textId="4DD151BC" w:rsidR="00745E24" w:rsidRDefault="002160C3" w:rsidP="00913F44">
      <w:pPr>
        <w:rPr>
          <w:rFonts w:ascii="Arial" w:hAnsi="Arial" w:cs="Arial"/>
          <w:sz w:val="24"/>
          <w:szCs w:val="24"/>
        </w:rPr>
      </w:pPr>
      <w:r>
        <w:rPr>
          <w:rFonts w:ascii="Arial" w:hAnsi="Arial" w:cs="Arial"/>
          <w:sz w:val="24"/>
          <w:szCs w:val="24"/>
        </w:rPr>
        <w:t>Mr Bill Anderson, commented on the state of the ker</w:t>
      </w:r>
      <w:r w:rsidR="009412F1">
        <w:rPr>
          <w:rFonts w:ascii="Arial" w:hAnsi="Arial" w:cs="Arial"/>
          <w:sz w:val="24"/>
          <w:szCs w:val="24"/>
        </w:rPr>
        <w:t>b</w:t>
      </w:r>
      <w:r>
        <w:rPr>
          <w:rFonts w:ascii="Arial" w:hAnsi="Arial" w:cs="Arial"/>
          <w:sz w:val="24"/>
          <w:szCs w:val="24"/>
        </w:rPr>
        <w:t xml:space="preserve">s along the High Street, many of which have become damaged due primarily to cars parking on them. He also stated that at least one of the </w:t>
      </w:r>
      <w:r w:rsidR="009412F1">
        <w:rPr>
          <w:rFonts w:ascii="Arial" w:hAnsi="Arial" w:cs="Arial"/>
          <w:sz w:val="24"/>
          <w:szCs w:val="24"/>
        </w:rPr>
        <w:t>flagstones were loose. Clerk to make a report to CW&amp;C.</w:t>
      </w:r>
    </w:p>
    <w:p w14:paraId="10584356" w14:textId="77777777" w:rsidR="009412F1" w:rsidRDefault="009412F1" w:rsidP="00913F44">
      <w:pPr>
        <w:rPr>
          <w:rFonts w:ascii="Arial" w:hAnsi="Arial" w:cs="Arial"/>
          <w:sz w:val="24"/>
          <w:szCs w:val="24"/>
        </w:rPr>
      </w:pPr>
    </w:p>
    <w:p w14:paraId="37A1A658" w14:textId="04B544FE" w:rsidR="004255A9" w:rsidRDefault="004255A9" w:rsidP="00913F44">
      <w:pPr>
        <w:rPr>
          <w:rFonts w:ascii="Arial" w:hAnsi="Arial" w:cs="Arial"/>
          <w:sz w:val="24"/>
          <w:szCs w:val="24"/>
        </w:rPr>
      </w:pPr>
      <w:r>
        <w:rPr>
          <w:rFonts w:ascii="Arial" w:hAnsi="Arial" w:cs="Arial"/>
          <w:sz w:val="24"/>
          <w:szCs w:val="24"/>
        </w:rPr>
        <w:t xml:space="preserve">LG asked about the road closure sign that was out for closure </w:t>
      </w:r>
      <w:r w:rsidR="000808DA">
        <w:rPr>
          <w:rFonts w:ascii="Arial" w:hAnsi="Arial" w:cs="Arial"/>
          <w:sz w:val="24"/>
          <w:szCs w:val="24"/>
        </w:rPr>
        <w:t>of part of High Street for</w:t>
      </w:r>
      <w:r>
        <w:rPr>
          <w:rFonts w:ascii="Arial" w:hAnsi="Arial" w:cs="Arial"/>
          <w:sz w:val="24"/>
          <w:szCs w:val="24"/>
        </w:rPr>
        <w:t xml:space="preserve"> the 7/5/24</w:t>
      </w:r>
      <w:r w:rsidR="0002161F">
        <w:rPr>
          <w:rFonts w:ascii="Arial" w:hAnsi="Arial" w:cs="Arial"/>
          <w:sz w:val="24"/>
          <w:szCs w:val="24"/>
        </w:rPr>
        <w:t xml:space="preserve"> as no sign of any work. She asked why it appeared that only part of the road was to be repaired when there were potholes along the whole length of the High Street. </w:t>
      </w:r>
      <w:r w:rsidR="00D85841">
        <w:rPr>
          <w:rFonts w:ascii="Arial" w:hAnsi="Arial" w:cs="Arial"/>
          <w:sz w:val="24"/>
          <w:szCs w:val="24"/>
        </w:rPr>
        <w:t>Cllrs advised that all potholes had been reported but only some had so far been marked for repair. LG will contact CW&amp;C asking why the whole road isn’t being repaired in one go.</w:t>
      </w:r>
    </w:p>
    <w:p w14:paraId="0FE533E4" w14:textId="77777777" w:rsidR="0053504C" w:rsidRDefault="0053504C" w:rsidP="00913F44">
      <w:pPr>
        <w:rPr>
          <w:rFonts w:ascii="Arial" w:hAnsi="Arial" w:cs="Arial"/>
          <w:sz w:val="24"/>
          <w:szCs w:val="24"/>
        </w:rPr>
      </w:pPr>
    </w:p>
    <w:p w14:paraId="5452ACB8"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Minutes: </w:t>
      </w:r>
    </w:p>
    <w:p w14:paraId="02B8F92C" w14:textId="55BAB908" w:rsidR="00655DBC" w:rsidRDefault="00655DBC" w:rsidP="00655DBC">
      <w:pPr>
        <w:rPr>
          <w:rFonts w:ascii="Arial" w:hAnsi="Arial" w:cs="Arial"/>
          <w:sz w:val="24"/>
          <w:szCs w:val="24"/>
        </w:rPr>
      </w:pPr>
      <w:r w:rsidRPr="007912D7">
        <w:rPr>
          <w:rFonts w:ascii="Arial" w:hAnsi="Arial" w:cs="Arial"/>
          <w:sz w:val="24"/>
          <w:szCs w:val="24"/>
        </w:rPr>
        <w:t xml:space="preserve">The minutes from the parish council meeting of </w:t>
      </w:r>
      <w:r w:rsidR="00F675B5">
        <w:rPr>
          <w:rFonts w:ascii="Arial" w:hAnsi="Arial" w:cs="Arial"/>
          <w:sz w:val="24"/>
          <w:szCs w:val="24"/>
        </w:rPr>
        <w:t>18</w:t>
      </w:r>
      <w:r w:rsidR="009A0954">
        <w:rPr>
          <w:rFonts w:ascii="Arial" w:hAnsi="Arial" w:cs="Arial"/>
          <w:sz w:val="24"/>
          <w:szCs w:val="24"/>
        </w:rPr>
        <w:t>/0</w:t>
      </w:r>
      <w:r w:rsidR="00F675B5">
        <w:rPr>
          <w:rFonts w:ascii="Arial" w:hAnsi="Arial" w:cs="Arial"/>
          <w:sz w:val="24"/>
          <w:szCs w:val="24"/>
        </w:rPr>
        <w:t>3/</w:t>
      </w:r>
      <w:r w:rsidR="009A0954">
        <w:rPr>
          <w:rFonts w:ascii="Arial" w:hAnsi="Arial" w:cs="Arial"/>
          <w:sz w:val="24"/>
          <w:szCs w:val="24"/>
        </w:rPr>
        <w:t>24</w:t>
      </w:r>
      <w:r w:rsidRPr="007912D7">
        <w:rPr>
          <w:rFonts w:ascii="Arial" w:hAnsi="Arial" w:cs="Arial"/>
          <w:sz w:val="24"/>
          <w:szCs w:val="24"/>
        </w:rPr>
        <w:t xml:space="preserve"> were agreed and </w:t>
      </w:r>
      <w:proofErr w:type="gramStart"/>
      <w:r w:rsidRPr="007912D7">
        <w:rPr>
          <w:rFonts w:ascii="Arial" w:hAnsi="Arial" w:cs="Arial"/>
          <w:sz w:val="24"/>
          <w:szCs w:val="24"/>
        </w:rPr>
        <w:t>approved</w:t>
      </w:r>
      <w:proofErr w:type="gramEnd"/>
    </w:p>
    <w:p w14:paraId="317E1FE4" w14:textId="77777777" w:rsidR="0078619B" w:rsidRDefault="0078619B" w:rsidP="00655DBC">
      <w:pPr>
        <w:rPr>
          <w:rFonts w:ascii="Arial" w:hAnsi="Arial" w:cs="Arial"/>
          <w:sz w:val="24"/>
          <w:szCs w:val="24"/>
        </w:rPr>
      </w:pPr>
    </w:p>
    <w:p w14:paraId="0EA84936" w14:textId="42C8E797" w:rsidR="0078619B" w:rsidRPr="0078619B" w:rsidRDefault="0078619B" w:rsidP="00655DBC">
      <w:pPr>
        <w:rPr>
          <w:rFonts w:ascii="Arial" w:hAnsi="Arial" w:cs="Arial"/>
          <w:b/>
          <w:bCs/>
          <w:sz w:val="24"/>
          <w:szCs w:val="24"/>
        </w:rPr>
      </w:pPr>
      <w:r w:rsidRPr="0078619B">
        <w:rPr>
          <w:rFonts w:ascii="Arial" w:hAnsi="Arial" w:cs="Arial"/>
          <w:b/>
          <w:bCs/>
          <w:sz w:val="24"/>
          <w:szCs w:val="24"/>
        </w:rPr>
        <w:t>Actions from last meeting:</w:t>
      </w:r>
    </w:p>
    <w:tbl>
      <w:tblPr>
        <w:tblW w:w="9918" w:type="dxa"/>
        <w:tblCellMar>
          <w:left w:w="10" w:type="dxa"/>
          <w:right w:w="10" w:type="dxa"/>
        </w:tblCellMar>
        <w:tblLook w:val="04A0" w:firstRow="1" w:lastRow="0" w:firstColumn="1" w:lastColumn="0" w:noHBand="0" w:noVBand="1"/>
      </w:tblPr>
      <w:tblGrid>
        <w:gridCol w:w="793"/>
        <w:gridCol w:w="3777"/>
        <w:gridCol w:w="1096"/>
        <w:gridCol w:w="4252"/>
      </w:tblGrid>
      <w:tr w:rsidR="00F35C22" w14:paraId="2EFBEA53" w14:textId="77777777" w:rsidTr="00F35C22">
        <w:tblPrEx>
          <w:tblCellMar>
            <w:top w:w="0" w:type="dxa"/>
            <w:bottom w:w="0" w:type="dxa"/>
          </w:tblCellMar>
        </w:tblPrEx>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17DD1" w14:textId="77777777" w:rsidR="00F35C22" w:rsidRDefault="00F35C22" w:rsidP="0025459B">
            <w:r>
              <w:t>Action Point</w:t>
            </w:r>
          </w:p>
        </w:tc>
        <w:tc>
          <w:tcPr>
            <w:tcW w:w="3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49750" w14:textId="77777777" w:rsidR="00F35C22" w:rsidRDefault="00F35C22" w:rsidP="0025459B">
            <w:r>
              <w:t>Action</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DB07A" w14:textId="77777777" w:rsidR="00F35C22" w:rsidRDefault="00F35C22" w:rsidP="0025459B">
            <w:r>
              <w:t>Assigned to</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81F0C" w14:textId="77777777" w:rsidR="00F35C22" w:rsidRDefault="00F35C22" w:rsidP="0025459B">
            <w:r>
              <w:t>Comments</w:t>
            </w:r>
          </w:p>
        </w:tc>
      </w:tr>
      <w:tr w:rsidR="00F35C22" w14:paraId="0D7C38D2" w14:textId="77777777" w:rsidTr="00F35C22">
        <w:tblPrEx>
          <w:tblCellMar>
            <w:top w:w="0" w:type="dxa"/>
            <w:bottom w:w="0" w:type="dxa"/>
          </w:tblCellMar>
        </w:tblPrEx>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93943" w14:textId="77777777" w:rsidR="00F35C22" w:rsidRDefault="00F35C22" w:rsidP="0025459B">
            <w:r>
              <w:t>1</w:t>
            </w:r>
          </w:p>
        </w:tc>
        <w:tc>
          <w:tcPr>
            <w:tcW w:w="3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68147" w14:textId="77777777" w:rsidR="00F35C22" w:rsidRDefault="00F35C22" w:rsidP="0025459B">
            <w:r>
              <w:t>Report fallen leaves issues to CW&amp;C</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A54A3" w14:textId="77777777" w:rsidR="00F35C22" w:rsidRDefault="00F35C22" w:rsidP="0025459B">
            <w:r>
              <w:t>CC</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DD4DF" w14:textId="2BF01547" w:rsidR="00F35C22" w:rsidRDefault="00E81726" w:rsidP="0025459B">
            <w:r>
              <w:rPr>
                <w:rFonts w:cstheme="minorHAnsi"/>
              </w:rPr>
              <w:t>√</w:t>
            </w:r>
            <w:r>
              <w:rPr>
                <w:rFonts w:cstheme="minorHAnsi"/>
              </w:rPr>
              <w:t xml:space="preserve"> </w:t>
            </w:r>
            <w:r w:rsidR="007014A9">
              <w:t>Report</w:t>
            </w:r>
            <w:r>
              <w:t xml:space="preserve"> </w:t>
            </w:r>
            <w:r w:rsidR="007014A9">
              <w:t>SS605904214 &amp; leaves cleared</w:t>
            </w:r>
          </w:p>
        </w:tc>
      </w:tr>
      <w:tr w:rsidR="00F35C22" w14:paraId="65E1FABC" w14:textId="77777777" w:rsidTr="00F35C22">
        <w:tblPrEx>
          <w:tblCellMar>
            <w:top w:w="0" w:type="dxa"/>
            <w:bottom w:w="0" w:type="dxa"/>
          </w:tblCellMar>
        </w:tblPrEx>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C808A" w14:textId="77777777" w:rsidR="00F35C22" w:rsidRDefault="00F35C22" w:rsidP="0025459B">
            <w:r>
              <w:t>2</w:t>
            </w:r>
          </w:p>
        </w:tc>
        <w:tc>
          <w:tcPr>
            <w:tcW w:w="3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C2D70" w14:textId="77777777" w:rsidR="00F35C22" w:rsidRDefault="00F35C22" w:rsidP="0025459B">
            <w:r>
              <w:t xml:space="preserve">Contact Aston by Budworth pc – road repairs </w:t>
            </w:r>
            <w:proofErr w:type="spellStart"/>
            <w:r>
              <w:t>Westage</w:t>
            </w:r>
            <w:proofErr w:type="spellEnd"/>
            <w:r>
              <w:t xml:space="preserve"> Lane</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7EC8B" w14:textId="77777777" w:rsidR="00F35C22" w:rsidRDefault="00F35C22" w:rsidP="0025459B">
            <w:r>
              <w:t>CC</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A5595" w14:textId="277ED032" w:rsidR="00F35C22" w:rsidRDefault="00D30E5F" w:rsidP="0025459B">
            <w:r>
              <w:rPr>
                <w:rFonts w:cstheme="minorHAnsi"/>
              </w:rPr>
              <w:t>√</w:t>
            </w:r>
            <w:r w:rsidR="001A5A6C">
              <w:rPr>
                <w:rFonts w:cstheme="minorHAnsi"/>
              </w:rPr>
              <w:t xml:space="preserve"> no reply </w:t>
            </w:r>
            <w:proofErr w:type="gramStart"/>
            <w:r w:rsidR="001A5A6C">
              <w:rPr>
                <w:rFonts w:cstheme="minorHAnsi"/>
              </w:rPr>
              <w:t>as yet</w:t>
            </w:r>
            <w:proofErr w:type="gramEnd"/>
            <w:r w:rsidR="001A5A6C">
              <w:rPr>
                <w:rFonts w:cstheme="minorHAnsi"/>
              </w:rPr>
              <w:t>, will chase</w:t>
            </w:r>
          </w:p>
        </w:tc>
      </w:tr>
      <w:tr w:rsidR="00F35C22" w14:paraId="7B5D1FAC" w14:textId="77777777" w:rsidTr="00F35C22">
        <w:tblPrEx>
          <w:tblCellMar>
            <w:top w:w="0" w:type="dxa"/>
            <w:bottom w:w="0" w:type="dxa"/>
          </w:tblCellMar>
        </w:tblPrEx>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CF4AF" w14:textId="77777777" w:rsidR="00F35C22" w:rsidRDefault="00F35C22" w:rsidP="0025459B">
            <w:r>
              <w:t>3</w:t>
            </w:r>
          </w:p>
        </w:tc>
        <w:tc>
          <w:tcPr>
            <w:tcW w:w="3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3B71C" w14:textId="77777777" w:rsidR="00F35C22" w:rsidRDefault="00F35C22" w:rsidP="0025459B">
            <w:r>
              <w:t>Contact Madeleine Davies CW&amp;C re water testing</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4AFB2" w14:textId="77777777" w:rsidR="00F35C22" w:rsidRDefault="00F35C22" w:rsidP="0025459B">
            <w:r>
              <w:t>CC</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529B0" w14:textId="3FB86A5F" w:rsidR="00F35C22" w:rsidRDefault="00E81726" w:rsidP="0025459B">
            <w:r>
              <w:rPr>
                <w:rFonts w:cstheme="minorHAnsi"/>
              </w:rPr>
              <w:t>√</w:t>
            </w:r>
            <w:r>
              <w:rPr>
                <w:rFonts w:cstheme="minorHAnsi"/>
              </w:rPr>
              <w:t xml:space="preserve"> </w:t>
            </w:r>
            <w:r w:rsidR="00D159A3">
              <w:rPr>
                <w:rFonts w:cstheme="minorHAnsi"/>
              </w:rPr>
              <w:t xml:space="preserve">told ‘water not safe to drink signs’ needed. See agenda item </w:t>
            </w:r>
            <w:r w:rsidR="00CF3083">
              <w:rPr>
                <w:rFonts w:cstheme="minorHAnsi"/>
              </w:rPr>
              <w:t>3.a. for further details</w:t>
            </w:r>
          </w:p>
        </w:tc>
      </w:tr>
      <w:tr w:rsidR="00F35C22" w14:paraId="52D71A42" w14:textId="77777777" w:rsidTr="00F35C22">
        <w:tblPrEx>
          <w:tblCellMar>
            <w:top w:w="0" w:type="dxa"/>
            <w:bottom w:w="0" w:type="dxa"/>
          </w:tblCellMar>
        </w:tblPrEx>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5086A" w14:textId="77777777" w:rsidR="00F35C22" w:rsidRDefault="00F35C22" w:rsidP="0025459B">
            <w:r>
              <w:t>4</w:t>
            </w:r>
          </w:p>
        </w:tc>
        <w:tc>
          <w:tcPr>
            <w:tcW w:w="3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098F4" w14:textId="77777777" w:rsidR="00F35C22" w:rsidRDefault="00F35C22" w:rsidP="0025459B">
            <w:r>
              <w:t>Chase contractor re solar powered CCTV for pump house</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8CFA9" w14:textId="77777777" w:rsidR="00F35C22" w:rsidRDefault="00F35C22" w:rsidP="0025459B">
            <w:r>
              <w:t>SJ</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36C85" w14:textId="617A8D6F" w:rsidR="00F35C22" w:rsidRDefault="00CF3083" w:rsidP="0025459B">
            <w:r>
              <w:rPr>
                <w:rFonts w:cstheme="minorHAnsi"/>
              </w:rPr>
              <w:t>√</w:t>
            </w:r>
            <w:r>
              <w:rPr>
                <w:rFonts w:cstheme="minorHAnsi"/>
              </w:rPr>
              <w:t xml:space="preserve"> As no electric supply not </w:t>
            </w:r>
            <w:proofErr w:type="gramStart"/>
            <w:r>
              <w:rPr>
                <w:rFonts w:cstheme="minorHAnsi"/>
              </w:rPr>
              <w:t>much</w:t>
            </w:r>
            <w:proofErr w:type="gramEnd"/>
            <w:r>
              <w:rPr>
                <w:rFonts w:cstheme="minorHAnsi"/>
              </w:rPr>
              <w:t xml:space="preserve"> more can be done</w:t>
            </w:r>
          </w:p>
        </w:tc>
      </w:tr>
      <w:tr w:rsidR="00F35C22" w14:paraId="5E7F476F" w14:textId="77777777" w:rsidTr="00F35C22">
        <w:tblPrEx>
          <w:tblCellMar>
            <w:top w:w="0" w:type="dxa"/>
            <w:bottom w:w="0" w:type="dxa"/>
          </w:tblCellMar>
        </w:tblPrEx>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73E0E" w14:textId="77777777" w:rsidR="00F35C22" w:rsidRDefault="00F35C22" w:rsidP="0025459B">
            <w:r>
              <w:t>5</w:t>
            </w:r>
          </w:p>
        </w:tc>
        <w:tc>
          <w:tcPr>
            <w:tcW w:w="3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45E07" w14:textId="77777777" w:rsidR="00F35C22" w:rsidRDefault="00F35C22" w:rsidP="0025459B">
            <w:r>
              <w:t>Contact owners of 50 Church Street – proposal for sale of land</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7FC33" w14:textId="77777777" w:rsidR="00F35C22" w:rsidRDefault="00F35C22" w:rsidP="0025459B">
            <w:r>
              <w:t>KH</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2F935" w14:textId="5AC1BF86" w:rsidR="00F35C22" w:rsidRDefault="00CF3083" w:rsidP="0025459B">
            <w:r>
              <w:rPr>
                <w:rFonts w:cstheme="minorHAnsi"/>
              </w:rPr>
              <w:t>√</w:t>
            </w:r>
            <w:r>
              <w:rPr>
                <w:rFonts w:cstheme="minorHAnsi"/>
              </w:rPr>
              <w:t xml:space="preserve"> See agenda item </w:t>
            </w:r>
            <w:r w:rsidR="00E724E9">
              <w:rPr>
                <w:rFonts w:cstheme="minorHAnsi"/>
              </w:rPr>
              <w:t>4 for further details</w:t>
            </w:r>
          </w:p>
        </w:tc>
      </w:tr>
      <w:tr w:rsidR="00F35C22" w14:paraId="2BB747CC" w14:textId="77777777" w:rsidTr="00F35C22">
        <w:tblPrEx>
          <w:tblCellMar>
            <w:top w:w="0" w:type="dxa"/>
            <w:bottom w:w="0" w:type="dxa"/>
          </w:tblCellMar>
        </w:tblPrEx>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45DB7" w14:textId="77777777" w:rsidR="00F35C22" w:rsidRDefault="00F35C22" w:rsidP="0025459B">
            <w:r>
              <w:t>6</w:t>
            </w:r>
          </w:p>
        </w:tc>
        <w:tc>
          <w:tcPr>
            <w:tcW w:w="3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C2100" w14:textId="77777777" w:rsidR="00F35C22" w:rsidRDefault="00F35C22" w:rsidP="0025459B">
            <w:r>
              <w:t>Chase CW&amp;C re filming database</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AEFF0" w14:textId="77777777" w:rsidR="00F35C22" w:rsidRDefault="00F35C22" w:rsidP="0025459B">
            <w:r>
              <w:t>KH</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3BC9A" w14:textId="4B3DB4FF" w:rsidR="00F35C22" w:rsidRDefault="00E724E9" w:rsidP="0025459B">
            <w:r>
              <w:t>V</w:t>
            </w:r>
          </w:p>
        </w:tc>
      </w:tr>
      <w:tr w:rsidR="00F35C22" w14:paraId="16BCEF98" w14:textId="77777777" w:rsidTr="00F35C22">
        <w:tblPrEx>
          <w:tblCellMar>
            <w:top w:w="0" w:type="dxa"/>
            <w:bottom w:w="0" w:type="dxa"/>
          </w:tblCellMar>
        </w:tblPrEx>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A2D82" w14:textId="77777777" w:rsidR="00F35C22" w:rsidRDefault="00F35C22" w:rsidP="0025459B">
            <w:r>
              <w:t>7</w:t>
            </w:r>
          </w:p>
        </w:tc>
        <w:tc>
          <w:tcPr>
            <w:tcW w:w="3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0AA40" w14:textId="77777777" w:rsidR="00F35C22" w:rsidRDefault="00F35C22" w:rsidP="0025459B">
            <w:r>
              <w:t>Create Planning Register</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FFA71" w14:textId="77777777" w:rsidR="00F35C22" w:rsidRDefault="00F35C22" w:rsidP="0025459B">
            <w:r>
              <w:t>CC</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7ACCC" w14:textId="66E1D11D" w:rsidR="00F35C22" w:rsidRDefault="00E724E9" w:rsidP="0025459B">
            <w:r>
              <w:t>Outstanding</w:t>
            </w:r>
          </w:p>
        </w:tc>
      </w:tr>
      <w:tr w:rsidR="00F35C22" w14:paraId="577DCD6D" w14:textId="77777777" w:rsidTr="00F35C22">
        <w:tblPrEx>
          <w:tblCellMar>
            <w:top w:w="0" w:type="dxa"/>
            <w:bottom w:w="0" w:type="dxa"/>
          </w:tblCellMar>
        </w:tblPrEx>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059C1" w14:textId="77777777" w:rsidR="00F35C22" w:rsidRDefault="00F35C22" w:rsidP="0025459B">
            <w:r>
              <w:t>8</w:t>
            </w:r>
          </w:p>
        </w:tc>
        <w:tc>
          <w:tcPr>
            <w:tcW w:w="3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04283" w14:textId="77777777" w:rsidR="00F35C22" w:rsidRDefault="00F35C22" w:rsidP="0025459B">
            <w:r>
              <w:t>Destroy finance documents prior to 2016</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49007" w14:textId="77777777" w:rsidR="00F35C22" w:rsidRDefault="00F35C22" w:rsidP="0025459B">
            <w:r>
              <w:t>CC</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640BA" w14:textId="651BC335" w:rsidR="00F35C22" w:rsidRDefault="00E724E9" w:rsidP="0025459B">
            <w:r>
              <w:t>Outstanding</w:t>
            </w:r>
          </w:p>
        </w:tc>
      </w:tr>
      <w:tr w:rsidR="00F35C22" w14:paraId="0C078D22" w14:textId="77777777" w:rsidTr="00F35C22">
        <w:tblPrEx>
          <w:tblCellMar>
            <w:top w:w="0" w:type="dxa"/>
            <w:bottom w:w="0" w:type="dxa"/>
          </w:tblCellMar>
        </w:tblPrEx>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EAEBC" w14:textId="77777777" w:rsidR="00F35C22" w:rsidRDefault="00F35C22" w:rsidP="0025459B">
            <w:r>
              <w:t>9</w:t>
            </w:r>
          </w:p>
        </w:tc>
        <w:tc>
          <w:tcPr>
            <w:tcW w:w="3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2177F" w14:textId="77777777" w:rsidR="00F35C22" w:rsidRDefault="00F35C22" w:rsidP="0025459B">
            <w:r>
              <w:t>Create draft Mission Statement</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C3BA0" w14:textId="77777777" w:rsidR="00F35C22" w:rsidRDefault="00F35C22" w:rsidP="0025459B">
            <w:r>
              <w:t>JC</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856D2" w14:textId="6ED9BDB5" w:rsidR="00F35C22" w:rsidRDefault="00106EAC" w:rsidP="0025459B">
            <w:r>
              <w:t>See agenda item 3.d. for further details</w:t>
            </w:r>
          </w:p>
        </w:tc>
      </w:tr>
      <w:tr w:rsidR="00F35C22" w14:paraId="15A82B4D" w14:textId="77777777" w:rsidTr="00F35C22">
        <w:tblPrEx>
          <w:tblCellMar>
            <w:top w:w="0" w:type="dxa"/>
            <w:bottom w:w="0" w:type="dxa"/>
          </w:tblCellMar>
        </w:tblPrEx>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E18D6" w14:textId="77777777" w:rsidR="00F35C22" w:rsidRDefault="00F35C22" w:rsidP="0025459B">
            <w:r>
              <w:t>10</w:t>
            </w:r>
          </w:p>
        </w:tc>
        <w:tc>
          <w:tcPr>
            <w:tcW w:w="3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B8828" w14:textId="77777777" w:rsidR="00F35C22" w:rsidRDefault="00F35C22" w:rsidP="0025459B">
            <w:r>
              <w:t>Look into investment accounts</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34C22" w14:textId="77777777" w:rsidR="00F35C22" w:rsidRDefault="00F35C22" w:rsidP="0025459B">
            <w:r>
              <w:t>CC</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C99E2" w14:textId="31066A6A" w:rsidR="00F35C22" w:rsidRDefault="00106EAC" w:rsidP="0025459B">
            <w:r>
              <w:t>Outstanding</w:t>
            </w:r>
          </w:p>
        </w:tc>
      </w:tr>
      <w:tr w:rsidR="00F35C22" w14:paraId="041ED321" w14:textId="77777777" w:rsidTr="00F35C22">
        <w:tblPrEx>
          <w:tblCellMar>
            <w:top w:w="0" w:type="dxa"/>
            <w:bottom w:w="0" w:type="dxa"/>
          </w:tblCellMar>
        </w:tblPrEx>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1E54A" w14:textId="77777777" w:rsidR="00F35C22" w:rsidRDefault="00F35C22" w:rsidP="0025459B">
            <w:r>
              <w:t>11</w:t>
            </w:r>
          </w:p>
        </w:tc>
        <w:tc>
          <w:tcPr>
            <w:tcW w:w="3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62A30" w14:textId="77777777" w:rsidR="00F35C22" w:rsidRDefault="00F35C22" w:rsidP="0025459B">
            <w:r>
              <w:t>Set up a SO for salary payments</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D5944" w14:textId="77777777" w:rsidR="00F35C22" w:rsidRDefault="00F35C22" w:rsidP="0025459B">
            <w:r>
              <w:t>CC</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659C7" w14:textId="6DEDD6C9" w:rsidR="00F35C22" w:rsidRDefault="00106EAC" w:rsidP="0025459B">
            <w:r>
              <w:t xml:space="preserve">Unable to do as online registration failed. Clerk to </w:t>
            </w:r>
            <w:r w:rsidR="005D32B8">
              <w:t>investigate further</w:t>
            </w:r>
          </w:p>
        </w:tc>
      </w:tr>
      <w:tr w:rsidR="00F35C22" w14:paraId="34C240AB" w14:textId="77777777" w:rsidTr="00F35C22">
        <w:tblPrEx>
          <w:tblCellMar>
            <w:top w:w="0" w:type="dxa"/>
            <w:bottom w:w="0" w:type="dxa"/>
          </w:tblCellMar>
        </w:tblPrEx>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6566E" w14:textId="77777777" w:rsidR="00F35C22" w:rsidRDefault="00F35C22" w:rsidP="0025459B">
            <w:r>
              <w:t>12</w:t>
            </w:r>
          </w:p>
        </w:tc>
        <w:tc>
          <w:tcPr>
            <w:tcW w:w="3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E91B3" w14:textId="77777777" w:rsidR="00F35C22" w:rsidRDefault="00F35C22" w:rsidP="0025459B">
            <w:r>
              <w:t xml:space="preserve">Draft notice for the Bulletin about sale of land adjacent to 50 Church Street </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874C4" w14:textId="77777777" w:rsidR="00F35C22" w:rsidRDefault="00F35C22" w:rsidP="0025459B">
            <w:r>
              <w:t>SJ</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45D0A" w14:textId="35792A13" w:rsidR="00F35C22" w:rsidRDefault="001D77A9" w:rsidP="0025459B">
            <w:r>
              <w:rPr>
                <w:rFonts w:cstheme="minorHAnsi"/>
              </w:rPr>
              <w:t>√</w:t>
            </w:r>
          </w:p>
        </w:tc>
      </w:tr>
    </w:tbl>
    <w:p w14:paraId="55471CA8" w14:textId="77777777" w:rsidR="0078619B" w:rsidRDefault="0078619B" w:rsidP="00655DBC">
      <w:pPr>
        <w:rPr>
          <w:rFonts w:ascii="Arial" w:hAnsi="Arial" w:cs="Arial"/>
          <w:sz w:val="24"/>
          <w:szCs w:val="24"/>
        </w:rPr>
      </w:pPr>
    </w:p>
    <w:p w14:paraId="0D3BB6CC" w14:textId="77777777" w:rsidR="00655DBC" w:rsidRPr="007912D7" w:rsidRDefault="00655DBC" w:rsidP="00655DBC">
      <w:pPr>
        <w:rPr>
          <w:rFonts w:ascii="Arial" w:hAnsi="Arial" w:cs="Arial"/>
          <w:sz w:val="24"/>
          <w:szCs w:val="24"/>
        </w:rPr>
      </w:pPr>
    </w:p>
    <w:tbl>
      <w:tblPr>
        <w:tblStyle w:val="TableGrid"/>
        <w:tblW w:w="9879" w:type="dxa"/>
        <w:tblInd w:w="5" w:type="dxa"/>
        <w:tblLook w:val="04A0" w:firstRow="1" w:lastRow="0" w:firstColumn="1" w:lastColumn="0" w:noHBand="0" w:noVBand="1"/>
      </w:tblPr>
      <w:tblGrid>
        <w:gridCol w:w="458"/>
        <w:gridCol w:w="7959"/>
        <w:gridCol w:w="1462"/>
      </w:tblGrid>
      <w:tr w:rsidR="00D17D44" w:rsidRPr="007912D7" w14:paraId="2D463073" w14:textId="77777777" w:rsidTr="005A5947">
        <w:tc>
          <w:tcPr>
            <w:tcW w:w="458" w:type="dxa"/>
          </w:tcPr>
          <w:p w14:paraId="31E7FBDF" w14:textId="77777777" w:rsidR="00D17D44" w:rsidRPr="007912D7" w:rsidRDefault="00D17D44" w:rsidP="00EE10B3">
            <w:pPr>
              <w:rPr>
                <w:rFonts w:ascii="Arial" w:hAnsi="Arial" w:cs="Arial"/>
                <w:sz w:val="24"/>
                <w:szCs w:val="24"/>
              </w:rPr>
            </w:pPr>
          </w:p>
        </w:tc>
        <w:tc>
          <w:tcPr>
            <w:tcW w:w="7959" w:type="dxa"/>
          </w:tcPr>
          <w:p w14:paraId="2BB65FB2" w14:textId="77777777" w:rsidR="00D17D44" w:rsidRPr="007912D7" w:rsidRDefault="00D17D44" w:rsidP="00EE10B3">
            <w:pPr>
              <w:rPr>
                <w:rFonts w:ascii="Arial" w:hAnsi="Arial" w:cs="Arial"/>
                <w:sz w:val="24"/>
                <w:szCs w:val="24"/>
              </w:rPr>
            </w:pPr>
            <w:r w:rsidRPr="007912D7">
              <w:rPr>
                <w:rFonts w:ascii="Arial" w:hAnsi="Arial" w:cs="Arial"/>
                <w:sz w:val="24"/>
                <w:szCs w:val="24"/>
              </w:rPr>
              <w:t>Agenda Point</w:t>
            </w:r>
          </w:p>
        </w:tc>
        <w:tc>
          <w:tcPr>
            <w:tcW w:w="1462" w:type="dxa"/>
          </w:tcPr>
          <w:p w14:paraId="0E8206A9" w14:textId="77777777" w:rsidR="00D17D44" w:rsidRPr="007912D7" w:rsidRDefault="00D17D44" w:rsidP="00EE10B3">
            <w:pPr>
              <w:rPr>
                <w:rFonts w:ascii="Arial" w:hAnsi="Arial" w:cs="Arial"/>
                <w:sz w:val="24"/>
                <w:szCs w:val="24"/>
              </w:rPr>
            </w:pPr>
            <w:r w:rsidRPr="007912D7">
              <w:rPr>
                <w:rFonts w:ascii="Arial" w:hAnsi="Arial" w:cs="Arial"/>
                <w:sz w:val="24"/>
                <w:szCs w:val="24"/>
              </w:rPr>
              <w:t xml:space="preserve">Assigned </w:t>
            </w:r>
            <w:proofErr w:type="gramStart"/>
            <w:r w:rsidRPr="007912D7">
              <w:rPr>
                <w:rFonts w:ascii="Arial" w:hAnsi="Arial" w:cs="Arial"/>
                <w:sz w:val="24"/>
                <w:szCs w:val="24"/>
              </w:rPr>
              <w:t>to..</w:t>
            </w:r>
            <w:proofErr w:type="gramEnd"/>
          </w:p>
        </w:tc>
      </w:tr>
      <w:tr w:rsidR="00D17D44" w:rsidRPr="001A6F0B" w14:paraId="04BEEA80" w14:textId="77777777" w:rsidTr="005A5947">
        <w:tc>
          <w:tcPr>
            <w:tcW w:w="458" w:type="dxa"/>
          </w:tcPr>
          <w:p w14:paraId="78BD8850" w14:textId="77777777" w:rsidR="00D17D44" w:rsidRDefault="00D17D44" w:rsidP="00EE10B3">
            <w:pPr>
              <w:rPr>
                <w:rFonts w:ascii="Arial" w:hAnsi="Arial" w:cs="Arial"/>
                <w:b/>
                <w:sz w:val="24"/>
                <w:szCs w:val="24"/>
              </w:rPr>
            </w:pPr>
            <w:r>
              <w:rPr>
                <w:rFonts w:ascii="Arial" w:hAnsi="Arial" w:cs="Arial"/>
                <w:b/>
                <w:sz w:val="24"/>
                <w:szCs w:val="24"/>
              </w:rPr>
              <w:t>1</w:t>
            </w:r>
          </w:p>
          <w:p w14:paraId="1A234B6B" w14:textId="77777777" w:rsidR="00D17D44" w:rsidRPr="007912D7" w:rsidRDefault="00D17D44" w:rsidP="00EE10B3">
            <w:pPr>
              <w:rPr>
                <w:rFonts w:ascii="Arial" w:hAnsi="Arial" w:cs="Arial"/>
                <w:b/>
                <w:sz w:val="24"/>
                <w:szCs w:val="24"/>
              </w:rPr>
            </w:pPr>
          </w:p>
        </w:tc>
        <w:tc>
          <w:tcPr>
            <w:tcW w:w="7959" w:type="dxa"/>
          </w:tcPr>
          <w:p w14:paraId="57110024" w14:textId="77777777" w:rsidR="00D17D44" w:rsidRDefault="00D17D44" w:rsidP="00EE10B3">
            <w:pPr>
              <w:rPr>
                <w:rFonts w:ascii="Arial" w:hAnsi="Arial" w:cs="Arial"/>
                <w:b/>
                <w:sz w:val="24"/>
                <w:szCs w:val="24"/>
              </w:rPr>
            </w:pPr>
            <w:r>
              <w:rPr>
                <w:rFonts w:ascii="Arial" w:hAnsi="Arial" w:cs="Arial"/>
                <w:b/>
                <w:sz w:val="24"/>
                <w:szCs w:val="24"/>
              </w:rPr>
              <w:t>Parish Cllr</w:t>
            </w:r>
            <w:r w:rsidRPr="007912D7">
              <w:rPr>
                <w:rFonts w:ascii="Arial" w:hAnsi="Arial" w:cs="Arial"/>
                <w:b/>
                <w:sz w:val="24"/>
                <w:szCs w:val="24"/>
              </w:rPr>
              <w:t xml:space="preserve"> Repo</w:t>
            </w:r>
            <w:r>
              <w:rPr>
                <w:rFonts w:ascii="Arial" w:hAnsi="Arial" w:cs="Arial"/>
                <w:b/>
                <w:sz w:val="24"/>
                <w:szCs w:val="24"/>
              </w:rPr>
              <w:t>rts</w:t>
            </w:r>
          </w:p>
          <w:p w14:paraId="26C7B74E" w14:textId="77777777" w:rsidR="00A81696" w:rsidRDefault="0008600D" w:rsidP="0008600D">
            <w:pPr>
              <w:rPr>
                <w:rFonts w:ascii="Arial" w:hAnsi="Arial" w:cs="Arial"/>
                <w:sz w:val="24"/>
                <w:szCs w:val="24"/>
              </w:rPr>
            </w:pPr>
            <w:r>
              <w:rPr>
                <w:rFonts w:ascii="Arial" w:hAnsi="Arial" w:cs="Arial"/>
                <w:sz w:val="24"/>
                <w:szCs w:val="24"/>
              </w:rPr>
              <w:t>SC – advised that the school field gate has at times over the last few weeks been padlocked when it should have been open</w:t>
            </w:r>
            <w:r w:rsidR="00643F92">
              <w:rPr>
                <w:rFonts w:ascii="Arial" w:hAnsi="Arial" w:cs="Arial"/>
                <w:sz w:val="24"/>
                <w:szCs w:val="24"/>
              </w:rPr>
              <w:t xml:space="preserve">. KH stated that she has again spoken with the school and Rev. Alec who assured that the gate would remain unlocked after school, at weekends and during holidays. They have however not yet provided the PC with a key. </w:t>
            </w:r>
          </w:p>
          <w:p w14:paraId="18EB9582" w14:textId="22D02928" w:rsidR="00D32C6E" w:rsidRDefault="00FF71B4" w:rsidP="0008600D">
            <w:pPr>
              <w:rPr>
                <w:rFonts w:ascii="Arial" w:hAnsi="Arial" w:cs="Arial"/>
                <w:sz w:val="24"/>
                <w:szCs w:val="24"/>
              </w:rPr>
            </w:pPr>
            <w:r>
              <w:rPr>
                <w:rFonts w:ascii="Arial" w:hAnsi="Arial" w:cs="Arial"/>
                <w:sz w:val="24"/>
                <w:szCs w:val="24"/>
              </w:rPr>
              <w:t xml:space="preserve">Rev. Alec </w:t>
            </w:r>
            <w:r w:rsidR="000A03DA">
              <w:rPr>
                <w:rFonts w:ascii="Arial" w:hAnsi="Arial" w:cs="Arial"/>
                <w:sz w:val="24"/>
                <w:szCs w:val="24"/>
              </w:rPr>
              <w:t>was surprised that the gate had been reported as being locked as he had seen that it had been open all bank holiday weekend</w:t>
            </w:r>
            <w:r w:rsidR="00D37EC1">
              <w:rPr>
                <w:rFonts w:ascii="Arial" w:hAnsi="Arial" w:cs="Arial"/>
                <w:sz w:val="24"/>
                <w:szCs w:val="24"/>
              </w:rPr>
              <w:t xml:space="preserve">. KH asked that he contact the school to ensure that it is opened after school and reminded him that the PC still did not have a </w:t>
            </w:r>
            <w:proofErr w:type="gramStart"/>
            <w:r w:rsidR="00D37EC1">
              <w:rPr>
                <w:rFonts w:ascii="Arial" w:hAnsi="Arial" w:cs="Arial"/>
                <w:sz w:val="24"/>
                <w:szCs w:val="24"/>
              </w:rPr>
              <w:t>key</w:t>
            </w:r>
            <w:proofErr w:type="gramEnd"/>
          </w:p>
          <w:p w14:paraId="29C6C30E" w14:textId="77777777" w:rsidR="00643F92" w:rsidRDefault="00643F92" w:rsidP="0008600D">
            <w:pPr>
              <w:rPr>
                <w:rFonts w:ascii="Arial" w:hAnsi="Arial" w:cs="Arial"/>
                <w:sz w:val="24"/>
                <w:szCs w:val="24"/>
              </w:rPr>
            </w:pPr>
            <w:r>
              <w:rPr>
                <w:rFonts w:ascii="Arial" w:hAnsi="Arial" w:cs="Arial"/>
                <w:sz w:val="24"/>
                <w:szCs w:val="24"/>
              </w:rPr>
              <w:t xml:space="preserve">DW </w:t>
            </w:r>
            <w:r w:rsidR="00CD332F">
              <w:rPr>
                <w:rFonts w:ascii="Arial" w:hAnsi="Arial" w:cs="Arial"/>
                <w:sz w:val="24"/>
                <w:szCs w:val="24"/>
              </w:rPr>
              <w:t>–</w:t>
            </w:r>
            <w:r>
              <w:rPr>
                <w:rFonts w:ascii="Arial" w:hAnsi="Arial" w:cs="Arial"/>
                <w:sz w:val="24"/>
                <w:szCs w:val="24"/>
              </w:rPr>
              <w:t xml:space="preserve"> </w:t>
            </w:r>
            <w:r w:rsidR="00CD332F">
              <w:rPr>
                <w:rFonts w:ascii="Arial" w:hAnsi="Arial" w:cs="Arial"/>
                <w:sz w:val="24"/>
                <w:szCs w:val="24"/>
              </w:rPr>
              <w:t>has noticed the state of the black and white fingerposts through out the village and most need cleaning.</w:t>
            </w:r>
            <w:r w:rsidR="00BA67F6">
              <w:rPr>
                <w:rFonts w:ascii="Arial" w:hAnsi="Arial" w:cs="Arial"/>
                <w:sz w:val="24"/>
                <w:szCs w:val="24"/>
              </w:rPr>
              <w:t xml:space="preserve"> He has asked </w:t>
            </w:r>
            <w:r w:rsidR="00FE6859">
              <w:rPr>
                <w:rFonts w:ascii="Arial" w:hAnsi="Arial" w:cs="Arial"/>
                <w:sz w:val="24"/>
                <w:szCs w:val="24"/>
              </w:rPr>
              <w:t xml:space="preserve">his brother-in-law who is </w:t>
            </w:r>
            <w:r w:rsidR="00BA67F6">
              <w:rPr>
                <w:rFonts w:ascii="Arial" w:hAnsi="Arial" w:cs="Arial"/>
                <w:sz w:val="24"/>
                <w:szCs w:val="24"/>
              </w:rPr>
              <w:t>a contractor for a quote for cleaning them all (7 in total).</w:t>
            </w:r>
            <w:r w:rsidR="00FE6859">
              <w:rPr>
                <w:rFonts w:ascii="Arial" w:hAnsi="Arial" w:cs="Arial"/>
                <w:sz w:val="24"/>
                <w:szCs w:val="24"/>
              </w:rPr>
              <w:t xml:space="preserve"> He has also asked them for a quote for the maintenance of The Avenue</w:t>
            </w:r>
          </w:p>
          <w:p w14:paraId="11BC13C2" w14:textId="741FDDC7" w:rsidR="00114F70" w:rsidRPr="00D61509" w:rsidRDefault="00114F70" w:rsidP="0008600D">
            <w:pPr>
              <w:rPr>
                <w:rFonts w:ascii="Arial" w:hAnsi="Arial" w:cs="Arial"/>
                <w:sz w:val="24"/>
                <w:szCs w:val="24"/>
              </w:rPr>
            </w:pPr>
            <w:r>
              <w:rPr>
                <w:rFonts w:ascii="Arial" w:hAnsi="Arial" w:cs="Arial"/>
                <w:sz w:val="24"/>
                <w:szCs w:val="24"/>
              </w:rPr>
              <w:t xml:space="preserve">KW – </w:t>
            </w:r>
            <w:r w:rsidR="001A1913">
              <w:rPr>
                <w:rFonts w:ascii="Arial" w:hAnsi="Arial" w:cs="Arial"/>
                <w:sz w:val="24"/>
                <w:szCs w:val="24"/>
              </w:rPr>
              <w:t>reports for the flooding at Little Dene on the A559 by United Utilities &amp; Highways have still not been actioned</w:t>
            </w:r>
            <w:r w:rsidR="00013032">
              <w:rPr>
                <w:rFonts w:ascii="Arial" w:hAnsi="Arial" w:cs="Arial"/>
                <w:sz w:val="24"/>
                <w:szCs w:val="24"/>
              </w:rPr>
              <w:t>. The landowner is now stating that his land is getting flooded due to the blocked grids and gulleys</w:t>
            </w:r>
            <w:r w:rsidR="001B2EE5">
              <w:rPr>
                <w:rFonts w:ascii="Arial" w:hAnsi="Arial" w:cs="Arial"/>
                <w:sz w:val="24"/>
                <w:szCs w:val="24"/>
              </w:rPr>
              <w:t>. LG stated that the ‘grids and gulleys’ maps are now available and that we should all check that each grid &amp; gulley is clear and if they are not to report it to CW&amp;C</w:t>
            </w:r>
            <w:r w:rsidR="00EB73A9">
              <w:rPr>
                <w:rFonts w:ascii="Arial" w:hAnsi="Arial" w:cs="Arial"/>
                <w:sz w:val="24"/>
                <w:szCs w:val="24"/>
              </w:rPr>
              <w:t xml:space="preserve">. Clerk advised that she </w:t>
            </w:r>
            <w:proofErr w:type="gramStart"/>
            <w:r w:rsidR="00EB73A9">
              <w:rPr>
                <w:rFonts w:ascii="Arial" w:hAnsi="Arial" w:cs="Arial"/>
                <w:sz w:val="24"/>
                <w:szCs w:val="24"/>
              </w:rPr>
              <w:t>will</w:t>
            </w:r>
            <w:proofErr w:type="gramEnd"/>
            <w:r w:rsidR="00EB73A9">
              <w:rPr>
                <w:rFonts w:ascii="Arial" w:hAnsi="Arial" w:cs="Arial"/>
                <w:sz w:val="24"/>
                <w:szCs w:val="24"/>
              </w:rPr>
              <w:t xml:space="preserve"> add this as an agenda item for the next meeting</w:t>
            </w:r>
            <w:r w:rsidR="001A1913">
              <w:rPr>
                <w:rFonts w:ascii="Arial" w:hAnsi="Arial" w:cs="Arial"/>
                <w:sz w:val="24"/>
                <w:szCs w:val="24"/>
              </w:rPr>
              <w:t xml:space="preserve"> </w:t>
            </w:r>
          </w:p>
        </w:tc>
        <w:tc>
          <w:tcPr>
            <w:tcW w:w="1462" w:type="dxa"/>
          </w:tcPr>
          <w:p w14:paraId="774EB950" w14:textId="77777777" w:rsidR="00D17D44" w:rsidRDefault="00D17D44" w:rsidP="00EE10B3">
            <w:pPr>
              <w:rPr>
                <w:rFonts w:ascii="Arial" w:hAnsi="Arial" w:cs="Arial"/>
                <w:sz w:val="24"/>
                <w:szCs w:val="24"/>
              </w:rPr>
            </w:pPr>
          </w:p>
          <w:p w14:paraId="222828FA" w14:textId="653D1466" w:rsidR="00D17D44" w:rsidRDefault="00D17D44" w:rsidP="00EE10B3">
            <w:pPr>
              <w:rPr>
                <w:rFonts w:ascii="Arial" w:hAnsi="Arial" w:cs="Arial"/>
                <w:sz w:val="24"/>
                <w:szCs w:val="24"/>
              </w:rPr>
            </w:pPr>
          </w:p>
          <w:p w14:paraId="431EB455" w14:textId="77777777" w:rsidR="00643F92" w:rsidRDefault="00643F92" w:rsidP="00EE10B3">
            <w:pPr>
              <w:rPr>
                <w:rFonts w:ascii="Arial" w:hAnsi="Arial" w:cs="Arial"/>
                <w:sz w:val="24"/>
                <w:szCs w:val="24"/>
              </w:rPr>
            </w:pPr>
          </w:p>
          <w:p w14:paraId="68418753" w14:textId="77777777" w:rsidR="00643F92" w:rsidRDefault="00643F92" w:rsidP="00EE10B3">
            <w:pPr>
              <w:rPr>
                <w:rFonts w:ascii="Arial" w:hAnsi="Arial" w:cs="Arial"/>
                <w:sz w:val="24"/>
                <w:szCs w:val="24"/>
              </w:rPr>
            </w:pPr>
          </w:p>
          <w:p w14:paraId="281D3783" w14:textId="07D4CCFB" w:rsidR="00643F92" w:rsidRDefault="00643F92" w:rsidP="00EE10B3">
            <w:pPr>
              <w:rPr>
                <w:rFonts w:ascii="Arial" w:hAnsi="Arial" w:cs="Arial"/>
                <w:sz w:val="24"/>
                <w:szCs w:val="24"/>
              </w:rPr>
            </w:pPr>
          </w:p>
          <w:p w14:paraId="794E3A63" w14:textId="77777777" w:rsidR="00F3618B" w:rsidRDefault="00F3618B" w:rsidP="00EE10B3">
            <w:pPr>
              <w:rPr>
                <w:rFonts w:ascii="Arial" w:hAnsi="Arial" w:cs="Arial"/>
                <w:sz w:val="24"/>
                <w:szCs w:val="24"/>
              </w:rPr>
            </w:pPr>
          </w:p>
          <w:p w14:paraId="57C4D2E3" w14:textId="77777777" w:rsidR="00F3618B" w:rsidRDefault="00F3618B" w:rsidP="00EE10B3">
            <w:pPr>
              <w:rPr>
                <w:rFonts w:ascii="Arial" w:hAnsi="Arial" w:cs="Arial"/>
                <w:sz w:val="24"/>
                <w:szCs w:val="24"/>
              </w:rPr>
            </w:pPr>
          </w:p>
          <w:p w14:paraId="7A4B059F" w14:textId="77777777" w:rsidR="0043575D" w:rsidRDefault="0043575D" w:rsidP="00EE10B3">
            <w:pPr>
              <w:rPr>
                <w:rFonts w:ascii="Arial" w:hAnsi="Arial" w:cs="Arial"/>
                <w:sz w:val="24"/>
                <w:szCs w:val="24"/>
              </w:rPr>
            </w:pPr>
          </w:p>
          <w:p w14:paraId="0E602D61" w14:textId="77777777" w:rsidR="0043575D" w:rsidRDefault="0043575D" w:rsidP="00EE10B3">
            <w:pPr>
              <w:rPr>
                <w:rFonts w:ascii="Arial" w:hAnsi="Arial" w:cs="Arial"/>
                <w:sz w:val="24"/>
                <w:szCs w:val="24"/>
              </w:rPr>
            </w:pPr>
          </w:p>
          <w:p w14:paraId="5D4F780A" w14:textId="77777777" w:rsidR="0043575D" w:rsidRDefault="0043575D" w:rsidP="00EE10B3">
            <w:pPr>
              <w:rPr>
                <w:rFonts w:ascii="Arial" w:hAnsi="Arial" w:cs="Arial"/>
                <w:sz w:val="24"/>
                <w:szCs w:val="24"/>
              </w:rPr>
            </w:pPr>
          </w:p>
          <w:p w14:paraId="07FE5B55" w14:textId="77777777" w:rsidR="0043575D" w:rsidRDefault="0043575D" w:rsidP="00EE10B3">
            <w:pPr>
              <w:rPr>
                <w:rFonts w:ascii="Arial" w:hAnsi="Arial" w:cs="Arial"/>
                <w:sz w:val="24"/>
                <w:szCs w:val="24"/>
              </w:rPr>
            </w:pPr>
          </w:p>
          <w:p w14:paraId="2C785347" w14:textId="77777777" w:rsidR="0043575D" w:rsidRDefault="0043575D" w:rsidP="00EE10B3">
            <w:pPr>
              <w:rPr>
                <w:rFonts w:ascii="Arial" w:hAnsi="Arial" w:cs="Arial"/>
                <w:sz w:val="24"/>
                <w:szCs w:val="24"/>
              </w:rPr>
            </w:pPr>
          </w:p>
          <w:p w14:paraId="574FA260" w14:textId="77777777" w:rsidR="00F3618B" w:rsidRDefault="00F3618B" w:rsidP="00EE10B3">
            <w:pPr>
              <w:rPr>
                <w:rFonts w:ascii="Arial" w:hAnsi="Arial" w:cs="Arial"/>
                <w:sz w:val="24"/>
                <w:szCs w:val="24"/>
              </w:rPr>
            </w:pPr>
          </w:p>
          <w:p w14:paraId="38D27116" w14:textId="77777777" w:rsidR="00F3618B" w:rsidRDefault="00F3618B" w:rsidP="00EE10B3">
            <w:pPr>
              <w:rPr>
                <w:rFonts w:ascii="Arial" w:hAnsi="Arial" w:cs="Arial"/>
                <w:sz w:val="24"/>
                <w:szCs w:val="24"/>
              </w:rPr>
            </w:pPr>
          </w:p>
          <w:p w14:paraId="74CCA0DB" w14:textId="77777777" w:rsidR="00151695" w:rsidRDefault="00F3618B" w:rsidP="00F3618B">
            <w:pPr>
              <w:rPr>
                <w:rFonts w:ascii="Arial" w:hAnsi="Arial" w:cs="Arial"/>
                <w:sz w:val="24"/>
                <w:szCs w:val="24"/>
              </w:rPr>
            </w:pPr>
            <w:r>
              <w:rPr>
                <w:rFonts w:ascii="Arial" w:hAnsi="Arial" w:cs="Arial"/>
                <w:sz w:val="24"/>
                <w:szCs w:val="24"/>
              </w:rPr>
              <w:t>DW</w:t>
            </w:r>
          </w:p>
          <w:p w14:paraId="6B73FC0E" w14:textId="77777777" w:rsidR="00EB73A9" w:rsidRDefault="00EB73A9" w:rsidP="00F3618B">
            <w:pPr>
              <w:rPr>
                <w:rFonts w:ascii="Arial" w:hAnsi="Arial" w:cs="Arial"/>
                <w:sz w:val="24"/>
                <w:szCs w:val="24"/>
                <w:lang w:val="de-DE"/>
              </w:rPr>
            </w:pPr>
          </w:p>
          <w:p w14:paraId="2D505D1F" w14:textId="77777777" w:rsidR="00EB73A9" w:rsidRDefault="00EB73A9" w:rsidP="00F3618B">
            <w:pPr>
              <w:rPr>
                <w:rFonts w:ascii="Arial" w:hAnsi="Arial" w:cs="Arial"/>
                <w:sz w:val="24"/>
                <w:szCs w:val="24"/>
                <w:lang w:val="de-DE"/>
              </w:rPr>
            </w:pPr>
          </w:p>
          <w:p w14:paraId="52531E49" w14:textId="77777777" w:rsidR="00EB73A9" w:rsidRDefault="00EB73A9" w:rsidP="00F3618B">
            <w:pPr>
              <w:rPr>
                <w:rFonts w:ascii="Arial" w:hAnsi="Arial" w:cs="Arial"/>
                <w:sz w:val="24"/>
                <w:szCs w:val="24"/>
                <w:lang w:val="de-DE"/>
              </w:rPr>
            </w:pPr>
          </w:p>
          <w:p w14:paraId="5C71531C" w14:textId="77777777" w:rsidR="00EB73A9" w:rsidRDefault="00EB73A9" w:rsidP="00F3618B">
            <w:pPr>
              <w:rPr>
                <w:rFonts w:ascii="Arial" w:hAnsi="Arial" w:cs="Arial"/>
                <w:sz w:val="24"/>
                <w:szCs w:val="24"/>
                <w:lang w:val="de-DE"/>
              </w:rPr>
            </w:pPr>
          </w:p>
          <w:p w14:paraId="280220D4" w14:textId="77777777" w:rsidR="00EB73A9" w:rsidRDefault="00EB73A9" w:rsidP="00F3618B">
            <w:pPr>
              <w:rPr>
                <w:rFonts w:ascii="Arial" w:hAnsi="Arial" w:cs="Arial"/>
                <w:sz w:val="24"/>
                <w:szCs w:val="24"/>
                <w:lang w:val="de-DE"/>
              </w:rPr>
            </w:pPr>
          </w:p>
          <w:p w14:paraId="1902352E" w14:textId="713FACFA" w:rsidR="00EB73A9" w:rsidRPr="001A6F0B" w:rsidRDefault="00EB73A9" w:rsidP="00F3618B">
            <w:pPr>
              <w:rPr>
                <w:rFonts w:ascii="Arial" w:hAnsi="Arial" w:cs="Arial"/>
                <w:sz w:val="24"/>
                <w:szCs w:val="24"/>
                <w:lang w:val="de-DE"/>
              </w:rPr>
            </w:pPr>
            <w:r>
              <w:rPr>
                <w:rFonts w:ascii="Arial" w:hAnsi="Arial" w:cs="Arial"/>
                <w:sz w:val="24"/>
                <w:szCs w:val="24"/>
                <w:lang w:val="de-DE"/>
              </w:rPr>
              <w:t>CC</w:t>
            </w:r>
          </w:p>
        </w:tc>
      </w:tr>
      <w:tr w:rsidR="00D17D44" w:rsidRPr="007912D7" w14:paraId="011A8839" w14:textId="77777777" w:rsidTr="005A5947">
        <w:tc>
          <w:tcPr>
            <w:tcW w:w="458" w:type="dxa"/>
          </w:tcPr>
          <w:p w14:paraId="2B36DA3D" w14:textId="77777777" w:rsidR="00D17D44" w:rsidRPr="007912D7" w:rsidRDefault="00D17D44" w:rsidP="00EE10B3">
            <w:pPr>
              <w:rPr>
                <w:rFonts w:ascii="Arial" w:hAnsi="Arial" w:cs="Arial"/>
                <w:b/>
                <w:sz w:val="24"/>
                <w:szCs w:val="24"/>
              </w:rPr>
            </w:pPr>
            <w:r>
              <w:rPr>
                <w:rFonts w:ascii="Arial" w:hAnsi="Arial" w:cs="Arial"/>
                <w:b/>
                <w:sz w:val="24"/>
                <w:szCs w:val="24"/>
              </w:rPr>
              <w:t>2</w:t>
            </w:r>
          </w:p>
        </w:tc>
        <w:tc>
          <w:tcPr>
            <w:tcW w:w="7959" w:type="dxa"/>
          </w:tcPr>
          <w:p w14:paraId="7950B3BE" w14:textId="77777777" w:rsidR="00EF2ACA" w:rsidRDefault="00D17D44" w:rsidP="00A86986">
            <w:pPr>
              <w:pStyle w:val="ListParagraph"/>
              <w:spacing w:after="160" w:line="259" w:lineRule="auto"/>
              <w:ind w:left="0"/>
              <w:rPr>
                <w:rFonts w:ascii="Arial" w:hAnsi="Arial" w:cs="Arial"/>
                <w:b/>
                <w:bCs/>
                <w:sz w:val="24"/>
                <w:szCs w:val="24"/>
              </w:rPr>
            </w:pPr>
            <w:r>
              <w:rPr>
                <w:rFonts w:ascii="Arial" w:hAnsi="Arial" w:cs="Arial"/>
                <w:b/>
                <w:bCs/>
                <w:sz w:val="24"/>
                <w:szCs w:val="24"/>
              </w:rPr>
              <w:t>Ward Cllr Reports</w:t>
            </w:r>
          </w:p>
          <w:p w14:paraId="751ADF63" w14:textId="47DCB676" w:rsidR="00BC7ECC" w:rsidRPr="00EF2ACA" w:rsidRDefault="00382258" w:rsidP="00A86986">
            <w:pPr>
              <w:pStyle w:val="ListParagraph"/>
              <w:spacing w:after="160" w:line="259" w:lineRule="auto"/>
              <w:ind w:left="0"/>
              <w:rPr>
                <w:rFonts w:ascii="Arial" w:hAnsi="Arial" w:cs="Arial"/>
                <w:b/>
                <w:bCs/>
                <w:sz w:val="24"/>
                <w:szCs w:val="24"/>
              </w:rPr>
            </w:pPr>
            <w:r>
              <w:rPr>
                <w:rFonts w:ascii="Arial" w:hAnsi="Arial" w:cs="Arial"/>
                <w:bCs/>
                <w:sz w:val="24"/>
                <w:szCs w:val="24"/>
              </w:rPr>
              <w:t xml:space="preserve">Cllr LG: </w:t>
            </w:r>
          </w:p>
          <w:p w14:paraId="62310FEC" w14:textId="259C58C0" w:rsidR="00EC1D8F" w:rsidRDefault="00CD7A66" w:rsidP="006E6B65">
            <w:pPr>
              <w:pStyle w:val="ListParagraph"/>
              <w:numPr>
                <w:ilvl w:val="0"/>
                <w:numId w:val="11"/>
              </w:numPr>
              <w:spacing w:after="160" w:line="259" w:lineRule="auto"/>
              <w:rPr>
                <w:rFonts w:ascii="Arial" w:hAnsi="Arial" w:cs="Arial"/>
                <w:bCs/>
                <w:sz w:val="24"/>
                <w:szCs w:val="24"/>
              </w:rPr>
            </w:pPr>
            <w:r>
              <w:rPr>
                <w:rFonts w:ascii="Arial" w:hAnsi="Arial" w:cs="Arial"/>
                <w:bCs/>
                <w:sz w:val="24"/>
                <w:szCs w:val="24"/>
              </w:rPr>
              <w:t>Police</w:t>
            </w:r>
            <w:r w:rsidR="00C64A2E">
              <w:rPr>
                <w:rFonts w:ascii="Arial" w:hAnsi="Arial" w:cs="Arial"/>
                <w:bCs/>
                <w:sz w:val="24"/>
                <w:szCs w:val="24"/>
              </w:rPr>
              <w:t xml:space="preserve"> &amp;</w:t>
            </w:r>
            <w:r>
              <w:rPr>
                <w:rFonts w:ascii="Arial" w:hAnsi="Arial" w:cs="Arial"/>
                <w:bCs/>
                <w:sz w:val="24"/>
                <w:szCs w:val="24"/>
              </w:rPr>
              <w:t xml:space="preserve"> Crime Commissioners election – John Dwyer voted </w:t>
            </w:r>
            <w:proofErr w:type="gramStart"/>
            <w:r>
              <w:rPr>
                <w:rFonts w:ascii="Arial" w:hAnsi="Arial" w:cs="Arial"/>
                <w:bCs/>
                <w:sz w:val="24"/>
                <w:szCs w:val="24"/>
              </w:rPr>
              <w:t>out</w:t>
            </w:r>
            <w:proofErr w:type="gramEnd"/>
          </w:p>
          <w:p w14:paraId="03B7340B" w14:textId="77777777" w:rsidR="00C64A2E" w:rsidRDefault="00C64A2E" w:rsidP="006E6B65">
            <w:pPr>
              <w:pStyle w:val="ListParagraph"/>
              <w:numPr>
                <w:ilvl w:val="0"/>
                <w:numId w:val="11"/>
              </w:numPr>
              <w:spacing w:after="160" w:line="259" w:lineRule="auto"/>
              <w:rPr>
                <w:rFonts w:ascii="Arial" w:hAnsi="Arial" w:cs="Arial"/>
                <w:bCs/>
                <w:sz w:val="24"/>
                <w:szCs w:val="24"/>
              </w:rPr>
            </w:pPr>
            <w:r>
              <w:rPr>
                <w:rFonts w:ascii="Arial" w:hAnsi="Arial" w:cs="Arial"/>
                <w:bCs/>
                <w:sz w:val="24"/>
                <w:szCs w:val="24"/>
              </w:rPr>
              <w:t>Consultations:</w:t>
            </w:r>
          </w:p>
          <w:p w14:paraId="72A26023" w14:textId="77777777" w:rsidR="00C64A2E" w:rsidRDefault="00185255" w:rsidP="00C64A2E">
            <w:pPr>
              <w:pStyle w:val="ListParagraph"/>
              <w:numPr>
                <w:ilvl w:val="1"/>
                <w:numId w:val="11"/>
              </w:numPr>
              <w:spacing w:after="160" w:line="259" w:lineRule="auto"/>
              <w:rPr>
                <w:rFonts w:ascii="Arial" w:hAnsi="Arial" w:cs="Arial"/>
                <w:bCs/>
                <w:sz w:val="24"/>
                <w:szCs w:val="24"/>
              </w:rPr>
            </w:pPr>
            <w:proofErr w:type="gramStart"/>
            <w:r>
              <w:rPr>
                <w:rFonts w:ascii="Arial" w:hAnsi="Arial" w:cs="Arial"/>
                <w:bCs/>
                <w:sz w:val="24"/>
                <w:szCs w:val="24"/>
              </w:rPr>
              <w:t>Lets</w:t>
            </w:r>
            <w:proofErr w:type="gramEnd"/>
            <w:r>
              <w:rPr>
                <w:rFonts w:ascii="Arial" w:hAnsi="Arial" w:cs="Arial"/>
                <w:bCs/>
                <w:sz w:val="24"/>
                <w:szCs w:val="24"/>
              </w:rPr>
              <w:t xml:space="preserve"> talk about adult social care – it is important for people to reply to this as social care counts for 70% of CW&amp;C budget</w:t>
            </w:r>
          </w:p>
          <w:p w14:paraId="327957A7" w14:textId="77777777" w:rsidR="008E63C8" w:rsidRDefault="008E63C8" w:rsidP="00C64A2E">
            <w:pPr>
              <w:pStyle w:val="ListParagraph"/>
              <w:numPr>
                <w:ilvl w:val="1"/>
                <w:numId w:val="11"/>
              </w:numPr>
              <w:spacing w:after="160" w:line="259" w:lineRule="auto"/>
              <w:rPr>
                <w:rFonts w:ascii="Arial" w:hAnsi="Arial" w:cs="Arial"/>
                <w:bCs/>
                <w:sz w:val="24"/>
                <w:szCs w:val="24"/>
              </w:rPr>
            </w:pPr>
            <w:r>
              <w:rPr>
                <w:rFonts w:ascii="Arial" w:hAnsi="Arial" w:cs="Arial"/>
                <w:bCs/>
                <w:sz w:val="24"/>
                <w:szCs w:val="24"/>
              </w:rPr>
              <w:t>Planning Policy Framework – still available</w:t>
            </w:r>
          </w:p>
          <w:p w14:paraId="7692B1B8" w14:textId="77777777" w:rsidR="008E63C8" w:rsidRDefault="008E63C8" w:rsidP="00C64A2E">
            <w:pPr>
              <w:pStyle w:val="ListParagraph"/>
              <w:numPr>
                <w:ilvl w:val="1"/>
                <w:numId w:val="11"/>
              </w:numPr>
              <w:spacing w:after="160" w:line="259" w:lineRule="auto"/>
              <w:rPr>
                <w:rFonts w:ascii="Arial" w:hAnsi="Arial" w:cs="Arial"/>
                <w:bCs/>
                <w:sz w:val="24"/>
                <w:szCs w:val="24"/>
              </w:rPr>
            </w:pPr>
            <w:r>
              <w:rPr>
                <w:rFonts w:ascii="Arial" w:hAnsi="Arial" w:cs="Arial"/>
                <w:bCs/>
                <w:sz w:val="24"/>
                <w:szCs w:val="24"/>
              </w:rPr>
              <w:t>Day Care Services</w:t>
            </w:r>
          </w:p>
          <w:p w14:paraId="5F2672B5" w14:textId="77777777" w:rsidR="0082486F" w:rsidRDefault="0082486F" w:rsidP="00C64A2E">
            <w:pPr>
              <w:pStyle w:val="ListParagraph"/>
              <w:numPr>
                <w:ilvl w:val="1"/>
                <w:numId w:val="11"/>
              </w:numPr>
              <w:spacing w:after="160" w:line="259" w:lineRule="auto"/>
              <w:rPr>
                <w:rFonts w:ascii="Arial" w:hAnsi="Arial" w:cs="Arial"/>
                <w:bCs/>
                <w:sz w:val="24"/>
                <w:szCs w:val="24"/>
              </w:rPr>
            </w:pPr>
            <w:r>
              <w:rPr>
                <w:rFonts w:ascii="Arial" w:hAnsi="Arial" w:cs="Arial"/>
                <w:bCs/>
                <w:sz w:val="24"/>
                <w:szCs w:val="24"/>
              </w:rPr>
              <w:t>Working together for climate change</w:t>
            </w:r>
          </w:p>
          <w:p w14:paraId="46609DCA" w14:textId="77777777" w:rsidR="0082486F" w:rsidRDefault="0082486F" w:rsidP="0082486F">
            <w:pPr>
              <w:pStyle w:val="ListParagraph"/>
              <w:numPr>
                <w:ilvl w:val="0"/>
                <w:numId w:val="11"/>
              </w:numPr>
              <w:spacing w:after="160" w:line="259" w:lineRule="auto"/>
              <w:rPr>
                <w:rFonts w:ascii="Arial" w:hAnsi="Arial" w:cs="Arial"/>
                <w:bCs/>
                <w:sz w:val="24"/>
                <w:szCs w:val="24"/>
              </w:rPr>
            </w:pPr>
            <w:r>
              <w:rPr>
                <w:rFonts w:ascii="Arial" w:hAnsi="Arial" w:cs="Arial"/>
                <w:bCs/>
                <w:sz w:val="24"/>
                <w:szCs w:val="24"/>
              </w:rPr>
              <w:t>LG stated that parish council</w:t>
            </w:r>
            <w:r w:rsidR="00266D52">
              <w:rPr>
                <w:rFonts w:ascii="Arial" w:hAnsi="Arial" w:cs="Arial"/>
                <w:bCs/>
                <w:sz w:val="24"/>
                <w:szCs w:val="24"/>
              </w:rPr>
              <w:t xml:space="preserve">’s replies to consultations is very </w:t>
            </w:r>
            <w:proofErr w:type="gramStart"/>
            <w:r w:rsidR="00266D52">
              <w:rPr>
                <w:rFonts w:ascii="Arial" w:hAnsi="Arial" w:cs="Arial"/>
                <w:bCs/>
                <w:sz w:val="24"/>
                <w:szCs w:val="24"/>
              </w:rPr>
              <w:t>low</w:t>
            </w:r>
            <w:proofErr w:type="gramEnd"/>
            <w:r w:rsidR="00266D52">
              <w:rPr>
                <w:rFonts w:ascii="Arial" w:hAnsi="Arial" w:cs="Arial"/>
                <w:bCs/>
                <w:sz w:val="24"/>
                <w:szCs w:val="24"/>
              </w:rPr>
              <w:t xml:space="preserve"> and she would encourage all pcs to complete them as </w:t>
            </w:r>
            <w:r w:rsidR="008D1145">
              <w:rPr>
                <w:rFonts w:ascii="Arial" w:hAnsi="Arial" w:cs="Arial"/>
                <w:bCs/>
                <w:sz w:val="24"/>
                <w:szCs w:val="24"/>
              </w:rPr>
              <w:t>they impact everyone in the borough</w:t>
            </w:r>
          </w:p>
          <w:p w14:paraId="46DD0B81" w14:textId="77780751" w:rsidR="00EC6573" w:rsidRPr="006E6B65" w:rsidRDefault="00EC6573" w:rsidP="0082486F">
            <w:pPr>
              <w:pStyle w:val="ListParagraph"/>
              <w:numPr>
                <w:ilvl w:val="0"/>
                <w:numId w:val="11"/>
              </w:numPr>
              <w:spacing w:after="160" w:line="259" w:lineRule="auto"/>
              <w:rPr>
                <w:rFonts w:ascii="Arial" w:hAnsi="Arial" w:cs="Arial"/>
                <w:bCs/>
                <w:sz w:val="24"/>
                <w:szCs w:val="24"/>
              </w:rPr>
            </w:pPr>
            <w:r>
              <w:rPr>
                <w:rFonts w:ascii="Arial" w:hAnsi="Arial" w:cs="Arial"/>
                <w:bCs/>
                <w:sz w:val="24"/>
                <w:szCs w:val="24"/>
              </w:rPr>
              <w:t>Newly voted in borough council started 06/5/24</w:t>
            </w:r>
          </w:p>
        </w:tc>
        <w:tc>
          <w:tcPr>
            <w:tcW w:w="1462" w:type="dxa"/>
          </w:tcPr>
          <w:p w14:paraId="290F3EC7" w14:textId="77777777" w:rsidR="00D17D44" w:rsidRDefault="00D17D44" w:rsidP="00EE10B3">
            <w:pPr>
              <w:rPr>
                <w:rFonts w:ascii="Arial" w:hAnsi="Arial" w:cs="Arial"/>
                <w:sz w:val="24"/>
                <w:szCs w:val="24"/>
              </w:rPr>
            </w:pPr>
          </w:p>
          <w:p w14:paraId="5DF046DE" w14:textId="77777777" w:rsidR="00D17D44" w:rsidRDefault="00D17D44" w:rsidP="00EE10B3">
            <w:pPr>
              <w:rPr>
                <w:rFonts w:ascii="Arial" w:hAnsi="Arial" w:cs="Arial"/>
                <w:sz w:val="24"/>
                <w:szCs w:val="24"/>
              </w:rPr>
            </w:pPr>
          </w:p>
          <w:p w14:paraId="3213EFCF" w14:textId="77777777" w:rsidR="008B2B52" w:rsidRDefault="008B2B52" w:rsidP="00EE10B3">
            <w:pPr>
              <w:rPr>
                <w:rFonts w:ascii="Arial" w:hAnsi="Arial" w:cs="Arial"/>
                <w:sz w:val="24"/>
                <w:szCs w:val="24"/>
              </w:rPr>
            </w:pPr>
          </w:p>
          <w:p w14:paraId="2891EC14" w14:textId="650A07F3" w:rsidR="00365125" w:rsidRDefault="00365125" w:rsidP="00EE10B3">
            <w:pPr>
              <w:rPr>
                <w:rFonts w:ascii="Arial" w:hAnsi="Arial" w:cs="Arial"/>
                <w:sz w:val="24"/>
                <w:szCs w:val="24"/>
              </w:rPr>
            </w:pPr>
          </w:p>
        </w:tc>
      </w:tr>
      <w:tr w:rsidR="00D17D44" w:rsidRPr="007912D7" w14:paraId="7B9110CF" w14:textId="77777777" w:rsidTr="005A5947">
        <w:tc>
          <w:tcPr>
            <w:tcW w:w="458" w:type="dxa"/>
          </w:tcPr>
          <w:p w14:paraId="71E894B9" w14:textId="77777777" w:rsidR="00D17D44" w:rsidRDefault="00D17D44" w:rsidP="00EE10B3">
            <w:pPr>
              <w:rPr>
                <w:rFonts w:ascii="Arial" w:hAnsi="Arial" w:cs="Arial"/>
                <w:b/>
                <w:sz w:val="24"/>
                <w:szCs w:val="24"/>
              </w:rPr>
            </w:pPr>
            <w:r>
              <w:rPr>
                <w:rFonts w:ascii="Arial" w:hAnsi="Arial" w:cs="Arial"/>
                <w:b/>
                <w:sz w:val="24"/>
                <w:szCs w:val="24"/>
              </w:rPr>
              <w:t>3</w:t>
            </w:r>
          </w:p>
        </w:tc>
        <w:tc>
          <w:tcPr>
            <w:tcW w:w="7959" w:type="dxa"/>
          </w:tcPr>
          <w:p w14:paraId="029E68E2" w14:textId="77777777" w:rsidR="00D17D44" w:rsidRPr="007912D7" w:rsidRDefault="00D17D44" w:rsidP="00EE10B3">
            <w:pPr>
              <w:rPr>
                <w:rFonts w:ascii="Arial" w:hAnsi="Arial" w:cs="Arial"/>
                <w:b/>
                <w:sz w:val="24"/>
                <w:szCs w:val="24"/>
              </w:rPr>
            </w:pPr>
            <w:r>
              <w:rPr>
                <w:rFonts w:ascii="Arial" w:hAnsi="Arial" w:cs="Arial"/>
                <w:b/>
                <w:sz w:val="24"/>
                <w:szCs w:val="24"/>
              </w:rPr>
              <w:t>Progress Reports</w:t>
            </w:r>
          </w:p>
          <w:p w14:paraId="75D19E7D" w14:textId="6C516816" w:rsidR="00F425F4" w:rsidRDefault="00F425F4" w:rsidP="00760151">
            <w:pPr>
              <w:pStyle w:val="ListParagraph"/>
              <w:numPr>
                <w:ilvl w:val="0"/>
                <w:numId w:val="12"/>
              </w:numPr>
              <w:jc w:val="both"/>
              <w:rPr>
                <w:rFonts w:ascii="Arial" w:hAnsi="Arial" w:cs="Arial"/>
                <w:bCs/>
                <w:sz w:val="24"/>
                <w:szCs w:val="24"/>
              </w:rPr>
            </w:pPr>
            <w:r>
              <w:rPr>
                <w:rFonts w:ascii="Arial" w:hAnsi="Arial" w:cs="Arial"/>
                <w:bCs/>
                <w:sz w:val="24"/>
                <w:szCs w:val="24"/>
              </w:rPr>
              <w:t>The Pump House</w:t>
            </w:r>
            <w:r w:rsidR="007E2A4A">
              <w:rPr>
                <w:rFonts w:ascii="Arial" w:hAnsi="Arial" w:cs="Arial"/>
                <w:bCs/>
                <w:sz w:val="24"/>
                <w:szCs w:val="24"/>
              </w:rPr>
              <w:t xml:space="preserve"> </w:t>
            </w:r>
            <w:r w:rsidR="006449BD">
              <w:rPr>
                <w:rFonts w:ascii="Arial" w:hAnsi="Arial" w:cs="Arial"/>
                <w:bCs/>
                <w:sz w:val="24"/>
                <w:szCs w:val="24"/>
              </w:rPr>
              <w:t>–</w:t>
            </w:r>
            <w:r w:rsidR="007E2A4A">
              <w:rPr>
                <w:rFonts w:ascii="Arial" w:hAnsi="Arial" w:cs="Arial"/>
                <w:bCs/>
                <w:sz w:val="24"/>
                <w:szCs w:val="24"/>
              </w:rPr>
              <w:t xml:space="preserve"> </w:t>
            </w:r>
            <w:r w:rsidR="00DE7EB8">
              <w:rPr>
                <w:rFonts w:ascii="Arial" w:hAnsi="Arial" w:cs="Arial"/>
                <w:bCs/>
                <w:sz w:val="24"/>
                <w:szCs w:val="24"/>
              </w:rPr>
              <w:t>after further advi</w:t>
            </w:r>
            <w:r w:rsidR="00167C2B">
              <w:rPr>
                <w:rFonts w:ascii="Arial" w:hAnsi="Arial" w:cs="Arial"/>
                <w:bCs/>
                <w:sz w:val="24"/>
                <w:szCs w:val="24"/>
              </w:rPr>
              <w:t>c</w:t>
            </w:r>
            <w:r w:rsidR="00DE7EB8">
              <w:rPr>
                <w:rFonts w:ascii="Arial" w:hAnsi="Arial" w:cs="Arial"/>
                <w:bCs/>
                <w:sz w:val="24"/>
                <w:szCs w:val="24"/>
              </w:rPr>
              <w:t>e from CW&amp;C on 16/4/24 clerk put up signs on the pumphouse gate and the trough to advise that the water was not fit to drink, these signs were removed within the day</w:t>
            </w:r>
            <w:r w:rsidR="0059398B">
              <w:rPr>
                <w:rFonts w:ascii="Arial" w:hAnsi="Arial" w:cs="Arial"/>
                <w:bCs/>
                <w:sz w:val="24"/>
                <w:szCs w:val="24"/>
              </w:rPr>
              <w:t xml:space="preserve">. JC stated that as long as we have a paper trail showing our due diligence then there was little </w:t>
            </w:r>
            <w:proofErr w:type="gramStart"/>
            <w:r w:rsidR="0059398B">
              <w:rPr>
                <w:rFonts w:ascii="Arial" w:hAnsi="Arial" w:cs="Arial"/>
                <w:bCs/>
                <w:sz w:val="24"/>
                <w:szCs w:val="24"/>
              </w:rPr>
              <w:t>else</w:t>
            </w:r>
            <w:proofErr w:type="gramEnd"/>
            <w:r w:rsidR="0059398B">
              <w:rPr>
                <w:rFonts w:ascii="Arial" w:hAnsi="Arial" w:cs="Arial"/>
                <w:bCs/>
                <w:sz w:val="24"/>
                <w:szCs w:val="24"/>
              </w:rPr>
              <w:t xml:space="preserve"> we could do. He suggested that we also put a notice on the website. Clerk will action.</w:t>
            </w:r>
            <w:r w:rsidR="00897866">
              <w:rPr>
                <w:rFonts w:ascii="Arial" w:hAnsi="Arial" w:cs="Arial"/>
                <w:bCs/>
                <w:sz w:val="24"/>
                <w:szCs w:val="24"/>
              </w:rPr>
              <w:t xml:space="preserve"> JC was concerned that only villagers would see this notice.</w:t>
            </w:r>
          </w:p>
          <w:p w14:paraId="642B23CB" w14:textId="0876640F" w:rsidR="0059398B" w:rsidRDefault="002D16D7" w:rsidP="0059398B">
            <w:pPr>
              <w:pStyle w:val="ListParagraph"/>
              <w:ind w:left="360"/>
              <w:jc w:val="both"/>
              <w:rPr>
                <w:rFonts w:ascii="Arial" w:hAnsi="Arial" w:cs="Arial"/>
                <w:bCs/>
                <w:sz w:val="24"/>
                <w:szCs w:val="24"/>
              </w:rPr>
            </w:pPr>
            <w:r>
              <w:rPr>
                <w:rFonts w:ascii="Arial" w:hAnsi="Arial" w:cs="Arial"/>
                <w:bCs/>
                <w:sz w:val="24"/>
                <w:szCs w:val="24"/>
              </w:rPr>
              <w:t xml:space="preserve">KH stated that she felt the issue would never be resolved </w:t>
            </w:r>
            <w:r w:rsidR="000F35D1">
              <w:rPr>
                <w:rFonts w:ascii="Arial" w:hAnsi="Arial" w:cs="Arial"/>
                <w:bCs/>
                <w:sz w:val="24"/>
                <w:szCs w:val="24"/>
              </w:rPr>
              <w:t xml:space="preserve">easily </w:t>
            </w:r>
            <w:r>
              <w:rPr>
                <w:rFonts w:ascii="Arial" w:hAnsi="Arial" w:cs="Arial"/>
                <w:bCs/>
                <w:sz w:val="24"/>
                <w:szCs w:val="24"/>
              </w:rPr>
              <w:t xml:space="preserve">and that </w:t>
            </w:r>
            <w:r w:rsidR="00B56BB9">
              <w:rPr>
                <w:rFonts w:ascii="Arial" w:hAnsi="Arial" w:cs="Arial"/>
                <w:bCs/>
                <w:sz w:val="24"/>
                <w:szCs w:val="24"/>
              </w:rPr>
              <w:t xml:space="preserve">we needed to ask the residents what they wanted to be done about the situation especially as she felt that few residents </w:t>
            </w:r>
            <w:proofErr w:type="gramStart"/>
            <w:r w:rsidR="00B56BB9">
              <w:rPr>
                <w:rFonts w:ascii="Arial" w:hAnsi="Arial" w:cs="Arial"/>
                <w:bCs/>
                <w:sz w:val="24"/>
                <w:szCs w:val="24"/>
              </w:rPr>
              <w:t>actually take</w:t>
            </w:r>
            <w:proofErr w:type="gramEnd"/>
            <w:r w:rsidR="00B56BB9">
              <w:rPr>
                <w:rFonts w:ascii="Arial" w:hAnsi="Arial" w:cs="Arial"/>
                <w:bCs/>
                <w:sz w:val="24"/>
                <w:szCs w:val="24"/>
              </w:rPr>
              <w:t xml:space="preserve"> the water</w:t>
            </w:r>
            <w:r w:rsidR="00FC0CE1">
              <w:rPr>
                <w:rFonts w:ascii="Arial" w:hAnsi="Arial" w:cs="Arial"/>
                <w:bCs/>
                <w:sz w:val="24"/>
                <w:szCs w:val="24"/>
              </w:rPr>
              <w:t>. CW advised that he believes commercial enterprises are taking the water as he has seen people with many large canisters</w:t>
            </w:r>
            <w:r w:rsidR="001C4B49">
              <w:rPr>
                <w:rFonts w:ascii="Arial" w:hAnsi="Arial" w:cs="Arial"/>
                <w:bCs/>
                <w:sz w:val="24"/>
                <w:szCs w:val="24"/>
              </w:rPr>
              <w:t xml:space="preserve"> and that it was a waste of pc funds to keep retesting the water</w:t>
            </w:r>
            <w:r w:rsidR="00C04443">
              <w:rPr>
                <w:rFonts w:ascii="Arial" w:hAnsi="Arial" w:cs="Arial"/>
                <w:bCs/>
                <w:sz w:val="24"/>
                <w:szCs w:val="24"/>
              </w:rPr>
              <w:t>.</w:t>
            </w:r>
          </w:p>
          <w:p w14:paraId="4F472116" w14:textId="7427084C" w:rsidR="00D47A0A" w:rsidRDefault="00D47A0A" w:rsidP="0059398B">
            <w:pPr>
              <w:pStyle w:val="ListParagraph"/>
              <w:ind w:left="360"/>
              <w:jc w:val="both"/>
              <w:rPr>
                <w:rFonts w:ascii="Arial" w:hAnsi="Arial" w:cs="Arial"/>
                <w:bCs/>
                <w:sz w:val="24"/>
                <w:szCs w:val="24"/>
              </w:rPr>
            </w:pPr>
            <w:r>
              <w:rPr>
                <w:rFonts w:ascii="Arial" w:hAnsi="Arial" w:cs="Arial"/>
                <w:bCs/>
                <w:sz w:val="24"/>
                <w:szCs w:val="24"/>
              </w:rPr>
              <w:t xml:space="preserve">Clerk stated that she would contact CW&amp;C to ascertain what our legal requirements were </w:t>
            </w:r>
            <w:proofErr w:type="gramStart"/>
            <w:r>
              <w:rPr>
                <w:rFonts w:ascii="Arial" w:hAnsi="Arial" w:cs="Arial"/>
                <w:bCs/>
                <w:sz w:val="24"/>
                <w:szCs w:val="24"/>
              </w:rPr>
              <w:t>in regard to</w:t>
            </w:r>
            <w:proofErr w:type="gramEnd"/>
            <w:r>
              <w:rPr>
                <w:rFonts w:ascii="Arial" w:hAnsi="Arial" w:cs="Arial"/>
                <w:bCs/>
                <w:sz w:val="24"/>
                <w:szCs w:val="24"/>
              </w:rPr>
              <w:t xml:space="preserve"> </w:t>
            </w:r>
            <w:r w:rsidR="008733C5">
              <w:rPr>
                <w:rFonts w:ascii="Arial" w:hAnsi="Arial" w:cs="Arial"/>
                <w:bCs/>
                <w:sz w:val="24"/>
                <w:szCs w:val="24"/>
              </w:rPr>
              <w:t xml:space="preserve">putting up signs </w:t>
            </w:r>
            <w:r w:rsidR="001666C0">
              <w:rPr>
                <w:rFonts w:ascii="Arial" w:hAnsi="Arial" w:cs="Arial"/>
                <w:bCs/>
                <w:sz w:val="24"/>
                <w:szCs w:val="24"/>
              </w:rPr>
              <w:t>in light of the fact that they</w:t>
            </w:r>
            <w:r w:rsidR="008733C5">
              <w:rPr>
                <w:rFonts w:ascii="Arial" w:hAnsi="Arial" w:cs="Arial"/>
                <w:bCs/>
                <w:sz w:val="24"/>
                <w:szCs w:val="24"/>
              </w:rPr>
              <w:t xml:space="preserve"> keep getting taken down.</w:t>
            </w:r>
          </w:p>
          <w:p w14:paraId="10DB6A22" w14:textId="35F5D63E" w:rsidR="00F425F4" w:rsidRDefault="00F425F4" w:rsidP="00760151">
            <w:pPr>
              <w:pStyle w:val="ListParagraph"/>
              <w:numPr>
                <w:ilvl w:val="0"/>
                <w:numId w:val="12"/>
              </w:numPr>
              <w:jc w:val="both"/>
              <w:rPr>
                <w:rFonts w:ascii="Arial" w:hAnsi="Arial" w:cs="Arial"/>
                <w:bCs/>
                <w:sz w:val="24"/>
                <w:szCs w:val="24"/>
              </w:rPr>
            </w:pPr>
            <w:r>
              <w:rPr>
                <w:rFonts w:ascii="Arial" w:hAnsi="Arial" w:cs="Arial"/>
                <w:bCs/>
                <w:sz w:val="24"/>
                <w:szCs w:val="24"/>
              </w:rPr>
              <w:t>Website</w:t>
            </w:r>
            <w:r w:rsidR="006F7C99">
              <w:rPr>
                <w:rFonts w:ascii="Arial" w:hAnsi="Arial" w:cs="Arial"/>
                <w:bCs/>
                <w:sz w:val="24"/>
                <w:szCs w:val="24"/>
              </w:rPr>
              <w:t xml:space="preserve"> – </w:t>
            </w:r>
            <w:r w:rsidR="0054097A">
              <w:rPr>
                <w:rFonts w:ascii="Arial" w:hAnsi="Arial" w:cs="Arial"/>
                <w:bCs/>
                <w:sz w:val="24"/>
                <w:szCs w:val="24"/>
              </w:rPr>
              <w:t xml:space="preserve">clerk stated that she has now obtained further access to changing the website and would be making some changes </w:t>
            </w:r>
            <w:proofErr w:type="gramStart"/>
            <w:r w:rsidR="00E02BE2">
              <w:rPr>
                <w:rFonts w:ascii="Arial" w:hAnsi="Arial" w:cs="Arial"/>
                <w:bCs/>
                <w:sz w:val="24"/>
                <w:szCs w:val="24"/>
              </w:rPr>
              <w:t>in the near future</w:t>
            </w:r>
            <w:proofErr w:type="gramEnd"/>
            <w:r w:rsidR="00E02BE2">
              <w:rPr>
                <w:rFonts w:ascii="Arial" w:hAnsi="Arial" w:cs="Arial"/>
                <w:bCs/>
                <w:sz w:val="24"/>
                <w:szCs w:val="24"/>
              </w:rPr>
              <w:t>. She also advised that the contacts form on the site was receiving large volumes of spam mail and that she wanted to remove it and replace with a contact list. She has been contacted legitimately through the site for parish hall booking</w:t>
            </w:r>
            <w:r w:rsidR="00B85ABE">
              <w:rPr>
                <w:rFonts w:ascii="Arial" w:hAnsi="Arial" w:cs="Arial"/>
                <w:bCs/>
                <w:sz w:val="24"/>
                <w:szCs w:val="24"/>
              </w:rPr>
              <w:t xml:space="preserve">s </w:t>
            </w:r>
            <w:r w:rsidR="00E02BE2">
              <w:rPr>
                <w:rFonts w:ascii="Arial" w:hAnsi="Arial" w:cs="Arial"/>
                <w:bCs/>
                <w:sz w:val="24"/>
                <w:szCs w:val="24"/>
              </w:rPr>
              <w:t>and the WI and so will ask them whether they are happy to have their details listed</w:t>
            </w:r>
            <w:r w:rsidR="008B4A00">
              <w:rPr>
                <w:rFonts w:ascii="Arial" w:hAnsi="Arial" w:cs="Arial"/>
                <w:bCs/>
                <w:sz w:val="24"/>
                <w:szCs w:val="24"/>
              </w:rPr>
              <w:t>.</w:t>
            </w:r>
          </w:p>
          <w:p w14:paraId="418F6652" w14:textId="647ED1E8" w:rsidR="008B4A00" w:rsidRDefault="008B4A00" w:rsidP="008B4A00">
            <w:pPr>
              <w:pStyle w:val="ListParagraph"/>
              <w:ind w:left="360"/>
              <w:jc w:val="both"/>
              <w:rPr>
                <w:rFonts w:ascii="Arial" w:hAnsi="Arial" w:cs="Arial"/>
                <w:bCs/>
                <w:sz w:val="24"/>
                <w:szCs w:val="24"/>
              </w:rPr>
            </w:pPr>
            <w:r>
              <w:rPr>
                <w:rFonts w:ascii="Arial" w:hAnsi="Arial" w:cs="Arial"/>
                <w:bCs/>
                <w:sz w:val="24"/>
                <w:szCs w:val="24"/>
              </w:rPr>
              <w:t>LG advised that her details appeared in at least two places on the website and that her telephone number was incorrect</w:t>
            </w:r>
            <w:r w:rsidR="009C21DC">
              <w:rPr>
                <w:rFonts w:ascii="Arial" w:hAnsi="Arial" w:cs="Arial"/>
                <w:bCs/>
                <w:sz w:val="24"/>
                <w:szCs w:val="24"/>
              </w:rPr>
              <w:t xml:space="preserve">. </w:t>
            </w:r>
            <w:r>
              <w:rPr>
                <w:rFonts w:ascii="Arial" w:hAnsi="Arial" w:cs="Arial"/>
                <w:bCs/>
                <w:sz w:val="24"/>
                <w:szCs w:val="24"/>
              </w:rPr>
              <w:t>Clerk advised that she was in the process of tidying up the site and would correct the errors.</w:t>
            </w:r>
          </w:p>
          <w:p w14:paraId="64A4632E" w14:textId="15CB41BD" w:rsidR="00D17D44" w:rsidRDefault="00F425F4" w:rsidP="00975E55">
            <w:pPr>
              <w:pStyle w:val="ListParagraph"/>
              <w:numPr>
                <w:ilvl w:val="0"/>
                <w:numId w:val="12"/>
              </w:numPr>
              <w:jc w:val="both"/>
              <w:rPr>
                <w:rFonts w:ascii="Arial" w:hAnsi="Arial" w:cs="Arial"/>
                <w:bCs/>
                <w:sz w:val="24"/>
                <w:szCs w:val="24"/>
              </w:rPr>
            </w:pPr>
            <w:r>
              <w:rPr>
                <w:rFonts w:ascii="Arial" w:hAnsi="Arial" w:cs="Arial"/>
                <w:bCs/>
                <w:sz w:val="24"/>
                <w:szCs w:val="24"/>
              </w:rPr>
              <w:t>Filming in Village</w:t>
            </w:r>
            <w:r w:rsidR="00276F6E">
              <w:rPr>
                <w:rFonts w:ascii="Arial" w:hAnsi="Arial" w:cs="Arial"/>
                <w:bCs/>
                <w:sz w:val="24"/>
                <w:szCs w:val="24"/>
              </w:rPr>
              <w:t xml:space="preserve"> </w:t>
            </w:r>
            <w:r w:rsidR="00F15879">
              <w:rPr>
                <w:rFonts w:ascii="Arial" w:hAnsi="Arial" w:cs="Arial"/>
                <w:bCs/>
                <w:sz w:val="24"/>
                <w:szCs w:val="24"/>
              </w:rPr>
              <w:t>–</w:t>
            </w:r>
            <w:r w:rsidR="00276F6E">
              <w:rPr>
                <w:rFonts w:ascii="Arial" w:hAnsi="Arial" w:cs="Arial"/>
                <w:bCs/>
                <w:sz w:val="24"/>
                <w:szCs w:val="24"/>
              </w:rPr>
              <w:t xml:space="preserve"> </w:t>
            </w:r>
            <w:r w:rsidR="00316EC4">
              <w:rPr>
                <w:rFonts w:ascii="Arial" w:hAnsi="Arial" w:cs="Arial"/>
                <w:bCs/>
                <w:sz w:val="24"/>
                <w:szCs w:val="24"/>
              </w:rPr>
              <w:t>filming in the village for a Netflix programme was moved from 22</w:t>
            </w:r>
            <w:r w:rsidR="00316EC4" w:rsidRPr="00316EC4">
              <w:rPr>
                <w:rFonts w:ascii="Arial" w:hAnsi="Arial" w:cs="Arial"/>
                <w:bCs/>
                <w:sz w:val="24"/>
                <w:szCs w:val="24"/>
                <w:vertAlign w:val="superscript"/>
              </w:rPr>
              <w:t>nd</w:t>
            </w:r>
            <w:r w:rsidR="00316EC4">
              <w:rPr>
                <w:rFonts w:ascii="Arial" w:hAnsi="Arial" w:cs="Arial"/>
                <w:bCs/>
                <w:sz w:val="24"/>
                <w:szCs w:val="24"/>
              </w:rPr>
              <w:t xml:space="preserve"> March to 23</w:t>
            </w:r>
            <w:r w:rsidR="00316EC4" w:rsidRPr="001E19E4">
              <w:rPr>
                <w:rFonts w:ascii="Arial" w:hAnsi="Arial" w:cs="Arial"/>
                <w:bCs/>
                <w:sz w:val="24"/>
                <w:szCs w:val="24"/>
                <w:vertAlign w:val="superscript"/>
              </w:rPr>
              <w:t>rd</w:t>
            </w:r>
            <w:r w:rsidR="001E19E4">
              <w:rPr>
                <w:rFonts w:ascii="Arial" w:hAnsi="Arial" w:cs="Arial"/>
                <w:bCs/>
                <w:sz w:val="24"/>
                <w:szCs w:val="24"/>
              </w:rPr>
              <w:t xml:space="preserve"> causing some disruption to the village. £1000 has been offered as payment to the pc and the film company have been invoiced.</w:t>
            </w:r>
            <w:r w:rsidR="00B777EA">
              <w:rPr>
                <w:rFonts w:ascii="Arial" w:hAnsi="Arial" w:cs="Arial"/>
                <w:bCs/>
                <w:sz w:val="24"/>
                <w:szCs w:val="24"/>
              </w:rPr>
              <w:t xml:space="preserve"> Don Hammond was also approached recently for filming in the village hall but as it had already been booked </w:t>
            </w:r>
            <w:proofErr w:type="gramStart"/>
            <w:r w:rsidR="00B777EA">
              <w:rPr>
                <w:rFonts w:ascii="Arial" w:hAnsi="Arial" w:cs="Arial"/>
                <w:bCs/>
                <w:sz w:val="24"/>
                <w:szCs w:val="24"/>
              </w:rPr>
              <w:t>out</w:t>
            </w:r>
            <w:proofErr w:type="gramEnd"/>
            <w:r w:rsidR="00B777EA">
              <w:rPr>
                <w:rFonts w:ascii="Arial" w:hAnsi="Arial" w:cs="Arial"/>
                <w:bCs/>
                <w:sz w:val="24"/>
                <w:szCs w:val="24"/>
              </w:rPr>
              <w:t xml:space="preserve"> they were not able to </w:t>
            </w:r>
            <w:r w:rsidR="00C35149">
              <w:rPr>
                <w:rFonts w:ascii="Arial" w:hAnsi="Arial" w:cs="Arial"/>
                <w:bCs/>
                <w:sz w:val="24"/>
                <w:szCs w:val="24"/>
              </w:rPr>
              <w:t>accommodate them.</w:t>
            </w:r>
          </w:p>
          <w:p w14:paraId="2EB2D5EA" w14:textId="1BEA1B0C" w:rsidR="00FA6EF9" w:rsidRDefault="00FA6EF9" w:rsidP="00975E55">
            <w:pPr>
              <w:pStyle w:val="ListParagraph"/>
              <w:numPr>
                <w:ilvl w:val="0"/>
                <w:numId w:val="12"/>
              </w:numPr>
              <w:jc w:val="both"/>
              <w:rPr>
                <w:rFonts w:ascii="Arial" w:hAnsi="Arial" w:cs="Arial"/>
                <w:bCs/>
                <w:sz w:val="24"/>
                <w:szCs w:val="24"/>
              </w:rPr>
            </w:pPr>
            <w:r>
              <w:rPr>
                <w:rFonts w:ascii="Arial" w:hAnsi="Arial" w:cs="Arial"/>
                <w:bCs/>
                <w:sz w:val="24"/>
                <w:szCs w:val="24"/>
              </w:rPr>
              <w:t>Mission Statement –</w:t>
            </w:r>
            <w:r w:rsidR="00C35149">
              <w:rPr>
                <w:rFonts w:ascii="Arial" w:hAnsi="Arial" w:cs="Arial"/>
                <w:bCs/>
                <w:sz w:val="24"/>
                <w:szCs w:val="24"/>
              </w:rPr>
              <w:t xml:space="preserve"> JC has been working on a number of themes and will produce a draft for agreement before the next pc </w:t>
            </w:r>
            <w:proofErr w:type="gramStart"/>
            <w:r w:rsidR="00C35149">
              <w:rPr>
                <w:rFonts w:ascii="Arial" w:hAnsi="Arial" w:cs="Arial"/>
                <w:bCs/>
                <w:sz w:val="24"/>
                <w:szCs w:val="24"/>
              </w:rPr>
              <w:t>meeting</w:t>
            </w:r>
            <w:proofErr w:type="gramEnd"/>
          </w:p>
          <w:p w14:paraId="05CED676" w14:textId="35BA13FD" w:rsidR="00FA6EF9" w:rsidRPr="00975E55" w:rsidRDefault="00FA6EF9" w:rsidP="00975E55">
            <w:pPr>
              <w:pStyle w:val="ListParagraph"/>
              <w:numPr>
                <w:ilvl w:val="0"/>
                <w:numId w:val="12"/>
              </w:numPr>
              <w:jc w:val="both"/>
              <w:rPr>
                <w:rFonts w:ascii="Arial" w:hAnsi="Arial" w:cs="Arial"/>
                <w:bCs/>
                <w:sz w:val="24"/>
                <w:szCs w:val="24"/>
              </w:rPr>
            </w:pPr>
            <w:r>
              <w:rPr>
                <w:rFonts w:ascii="Arial" w:hAnsi="Arial" w:cs="Arial"/>
                <w:bCs/>
                <w:sz w:val="24"/>
                <w:szCs w:val="24"/>
              </w:rPr>
              <w:t>Clerk’s Admin</w:t>
            </w:r>
            <w:r w:rsidR="00C35149">
              <w:rPr>
                <w:rFonts w:ascii="Arial" w:hAnsi="Arial" w:cs="Arial"/>
                <w:bCs/>
                <w:sz w:val="24"/>
                <w:szCs w:val="24"/>
              </w:rPr>
              <w:t xml:space="preserve"> – clerk advised that </w:t>
            </w:r>
            <w:r w:rsidR="00F76252">
              <w:rPr>
                <w:rFonts w:ascii="Arial" w:hAnsi="Arial" w:cs="Arial"/>
                <w:bCs/>
                <w:sz w:val="24"/>
                <w:szCs w:val="24"/>
              </w:rPr>
              <w:t xml:space="preserve">some clean up admin was still needed </w:t>
            </w:r>
            <w:proofErr w:type="gramStart"/>
            <w:r w:rsidR="00F76252">
              <w:rPr>
                <w:rFonts w:ascii="Arial" w:hAnsi="Arial" w:cs="Arial"/>
                <w:bCs/>
                <w:sz w:val="24"/>
                <w:szCs w:val="24"/>
              </w:rPr>
              <w:t>in regards to</w:t>
            </w:r>
            <w:proofErr w:type="gramEnd"/>
            <w:r w:rsidR="00F76252">
              <w:rPr>
                <w:rFonts w:ascii="Arial" w:hAnsi="Arial" w:cs="Arial"/>
                <w:bCs/>
                <w:sz w:val="24"/>
                <w:szCs w:val="24"/>
              </w:rPr>
              <w:t xml:space="preserve"> emails and the 2 pc laptops. She requested that she </w:t>
            </w:r>
            <w:proofErr w:type="gramStart"/>
            <w:r w:rsidR="00F76252">
              <w:rPr>
                <w:rFonts w:ascii="Arial" w:hAnsi="Arial" w:cs="Arial"/>
                <w:bCs/>
                <w:sz w:val="24"/>
                <w:szCs w:val="24"/>
              </w:rPr>
              <w:t>continue on</w:t>
            </w:r>
            <w:proofErr w:type="gramEnd"/>
            <w:r w:rsidR="00F76252">
              <w:rPr>
                <w:rFonts w:ascii="Arial" w:hAnsi="Arial" w:cs="Arial"/>
                <w:bCs/>
                <w:sz w:val="24"/>
                <w:szCs w:val="24"/>
              </w:rPr>
              <w:t xml:space="preserve"> 9 hours per week until the work was completed. All </w:t>
            </w:r>
            <w:proofErr w:type="gramStart"/>
            <w:r w:rsidR="00F76252">
              <w:rPr>
                <w:rFonts w:ascii="Arial" w:hAnsi="Arial" w:cs="Arial"/>
                <w:bCs/>
                <w:sz w:val="24"/>
                <w:szCs w:val="24"/>
              </w:rPr>
              <w:t>were in agreement</w:t>
            </w:r>
            <w:proofErr w:type="gramEnd"/>
            <w:r w:rsidR="00F76252">
              <w:rPr>
                <w:rFonts w:ascii="Arial" w:hAnsi="Arial" w:cs="Arial"/>
                <w:bCs/>
                <w:sz w:val="24"/>
                <w:szCs w:val="24"/>
              </w:rPr>
              <w:t>.</w:t>
            </w:r>
          </w:p>
        </w:tc>
        <w:tc>
          <w:tcPr>
            <w:tcW w:w="1462" w:type="dxa"/>
          </w:tcPr>
          <w:p w14:paraId="6B060FB5" w14:textId="77777777" w:rsidR="00D17D44" w:rsidRDefault="00D17D44" w:rsidP="00EE10B3">
            <w:pPr>
              <w:rPr>
                <w:rFonts w:ascii="Arial" w:hAnsi="Arial" w:cs="Arial"/>
                <w:sz w:val="24"/>
                <w:szCs w:val="24"/>
              </w:rPr>
            </w:pPr>
          </w:p>
          <w:p w14:paraId="62957E59" w14:textId="77777777" w:rsidR="00D17D44" w:rsidRDefault="00D17D44" w:rsidP="00EE10B3">
            <w:pPr>
              <w:rPr>
                <w:rFonts w:ascii="Arial" w:hAnsi="Arial" w:cs="Arial"/>
                <w:sz w:val="24"/>
                <w:szCs w:val="24"/>
              </w:rPr>
            </w:pPr>
          </w:p>
          <w:p w14:paraId="7AC5728F" w14:textId="77777777" w:rsidR="00483DF0" w:rsidRDefault="00483DF0" w:rsidP="00EE10B3">
            <w:pPr>
              <w:rPr>
                <w:rFonts w:ascii="Arial" w:hAnsi="Arial" w:cs="Arial"/>
                <w:sz w:val="24"/>
                <w:szCs w:val="24"/>
              </w:rPr>
            </w:pPr>
          </w:p>
          <w:p w14:paraId="6C2CCB19" w14:textId="77777777" w:rsidR="0059398B" w:rsidRDefault="0059398B" w:rsidP="00EE10B3">
            <w:pPr>
              <w:rPr>
                <w:rFonts w:ascii="Arial" w:hAnsi="Arial" w:cs="Arial"/>
                <w:sz w:val="24"/>
                <w:szCs w:val="24"/>
              </w:rPr>
            </w:pPr>
          </w:p>
          <w:p w14:paraId="5E4A599D" w14:textId="77777777" w:rsidR="0059398B" w:rsidRDefault="0059398B" w:rsidP="00EE10B3">
            <w:pPr>
              <w:rPr>
                <w:rFonts w:ascii="Arial" w:hAnsi="Arial" w:cs="Arial"/>
                <w:sz w:val="24"/>
                <w:szCs w:val="24"/>
              </w:rPr>
            </w:pPr>
          </w:p>
          <w:p w14:paraId="3255318E" w14:textId="77777777" w:rsidR="0059398B" w:rsidRDefault="0059398B" w:rsidP="00EE10B3">
            <w:pPr>
              <w:rPr>
                <w:rFonts w:ascii="Arial" w:hAnsi="Arial" w:cs="Arial"/>
                <w:sz w:val="24"/>
                <w:szCs w:val="24"/>
              </w:rPr>
            </w:pPr>
          </w:p>
          <w:p w14:paraId="7E5495F8" w14:textId="39203527" w:rsidR="0059398B" w:rsidRDefault="0059398B" w:rsidP="00EE10B3">
            <w:pPr>
              <w:rPr>
                <w:rFonts w:ascii="Arial" w:hAnsi="Arial" w:cs="Arial"/>
                <w:sz w:val="24"/>
                <w:szCs w:val="24"/>
              </w:rPr>
            </w:pPr>
            <w:r>
              <w:rPr>
                <w:rFonts w:ascii="Arial" w:hAnsi="Arial" w:cs="Arial"/>
                <w:sz w:val="24"/>
                <w:szCs w:val="24"/>
              </w:rPr>
              <w:t>CC</w:t>
            </w:r>
          </w:p>
          <w:p w14:paraId="4C9770A4" w14:textId="77777777" w:rsidR="00E10D3A" w:rsidRDefault="00E10D3A" w:rsidP="00EE10B3">
            <w:pPr>
              <w:rPr>
                <w:rFonts w:ascii="Arial" w:hAnsi="Arial" w:cs="Arial"/>
                <w:sz w:val="24"/>
                <w:szCs w:val="24"/>
              </w:rPr>
            </w:pPr>
          </w:p>
          <w:p w14:paraId="0E9B1330" w14:textId="77777777" w:rsidR="003556C0" w:rsidRDefault="003556C0" w:rsidP="00EE10B3">
            <w:pPr>
              <w:rPr>
                <w:rFonts w:ascii="Arial" w:hAnsi="Arial" w:cs="Arial"/>
                <w:sz w:val="24"/>
                <w:szCs w:val="24"/>
              </w:rPr>
            </w:pPr>
          </w:p>
          <w:p w14:paraId="09916496" w14:textId="77777777" w:rsidR="008733C5" w:rsidRDefault="008733C5" w:rsidP="00EE10B3">
            <w:pPr>
              <w:rPr>
                <w:rFonts w:ascii="Arial" w:hAnsi="Arial" w:cs="Arial"/>
                <w:sz w:val="24"/>
                <w:szCs w:val="24"/>
              </w:rPr>
            </w:pPr>
          </w:p>
          <w:p w14:paraId="249A64AA" w14:textId="77777777" w:rsidR="008733C5" w:rsidRDefault="008733C5" w:rsidP="00EE10B3">
            <w:pPr>
              <w:rPr>
                <w:rFonts w:ascii="Arial" w:hAnsi="Arial" w:cs="Arial"/>
                <w:sz w:val="24"/>
                <w:szCs w:val="24"/>
              </w:rPr>
            </w:pPr>
          </w:p>
          <w:p w14:paraId="7CB0B2C9" w14:textId="77777777" w:rsidR="008733C5" w:rsidRDefault="008733C5" w:rsidP="00EE10B3">
            <w:pPr>
              <w:rPr>
                <w:rFonts w:ascii="Arial" w:hAnsi="Arial" w:cs="Arial"/>
                <w:sz w:val="24"/>
                <w:szCs w:val="24"/>
              </w:rPr>
            </w:pPr>
          </w:p>
          <w:p w14:paraId="08F25C49" w14:textId="77777777" w:rsidR="008733C5" w:rsidRDefault="008733C5" w:rsidP="00EE10B3">
            <w:pPr>
              <w:rPr>
                <w:rFonts w:ascii="Arial" w:hAnsi="Arial" w:cs="Arial"/>
                <w:sz w:val="24"/>
                <w:szCs w:val="24"/>
              </w:rPr>
            </w:pPr>
          </w:p>
          <w:p w14:paraId="0C76A3B8" w14:textId="77777777" w:rsidR="008733C5" w:rsidRDefault="008733C5" w:rsidP="00EE10B3">
            <w:pPr>
              <w:rPr>
                <w:rFonts w:ascii="Arial" w:hAnsi="Arial" w:cs="Arial"/>
                <w:sz w:val="24"/>
                <w:szCs w:val="24"/>
              </w:rPr>
            </w:pPr>
          </w:p>
          <w:p w14:paraId="6F706666" w14:textId="77777777" w:rsidR="008733C5" w:rsidRDefault="008733C5" w:rsidP="00EE10B3">
            <w:pPr>
              <w:rPr>
                <w:rFonts w:ascii="Arial" w:hAnsi="Arial" w:cs="Arial"/>
                <w:sz w:val="24"/>
                <w:szCs w:val="24"/>
              </w:rPr>
            </w:pPr>
          </w:p>
          <w:p w14:paraId="511B9D5E" w14:textId="77777777" w:rsidR="008733C5" w:rsidRDefault="008733C5" w:rsidP="00EE10B3">
            <w:pPr>
              <w:rPr>
                <w:rFonts w:ascii="Arial" w:hAnsi="Arial" w:cs="Arial"/>
                <w:sz w:val="24"/>
                <w:szCs w:val="24"/>
              </w:rPr>
            </w:pPr>
            <w:r>
              <w:rPr>
                <w:rFonts w:ascii="Arial" w:hAnsi="Arial" w:cs="Arial"/>
                <w:sz w:val="24"/>
                <w:szCs w:val="24"/>
              </w:rPr>
              <w:t>CC</w:t>
            </w:r>
          </w:p>
          <w:p w14:paraId="2AE412DD" w14:textId="77777777" w:rsidR="00B85ABE" w:rsidRDefault="00B85ABE" w:rsidP="00EE10B3">
            <w:pPr>
              <w:rPr>
                <w:rFonts w:ascii="Arial" w:hAnsi="Arial" w:cs="Arial"/>
                <w:sz w:val="24"/>
                <w:szCs w:val="24"/>
              </w:rPr>
            </w:pPr>
          </w:p>
          <w:p w14:paraId="48DA03D7" w14:textId="77777777" w:rsidR="00B85ABE" w:rsidRDefault="00B85ABE" w:rsidP="00EE10B3">
            <w:pPr>
              <w:rPr>
                <w:rFonts w:ascii="Arial" w:hAnsi="Arial" w:cs="Arial"/>
                <w:sz w:val="24"/>
                <w:szCs w:val="24"/>
              </w:rPr>
            </w:pPr>
          </w:p>
          <w:p w14:paraId="11D2628F" w14:textId="77777777" w:rsidR="00B85ABE" w:rsidRDefault="00B85ABE" w:rsidP="00EE10B3">
            <w:pPr>
              <w:rPr>
                <w:rFonts w:ascii="Arial" w:hAnsi="Arial" w:cs="Arial"/>
                <w:sz w:val="24"/>
                <w:szCs w:val="24"/>
              </w:rPr>
            </w:pPr>
          </w:p>
          <w:p w14:paraId="790B7293" w14:textId="77777777" w:rsidR="00B85ABE" w:rsidRDefault="00B85ABE" w:rsidP="00EE10B3">
            <w:pPr>
              <w:rPr>
                <w:rFonts w:ascii="Arial" w:hAnsi="Arial" w:cs="Arial"/>
                <w:sz w:val="24"/>
                <w:szCs w:val="24"/>
              </w:rPr>
            </w:pPr>
          </w:p>
          <w:p w14:paraId="314284C5" w14:textId="77777777" w:rsidR="00B85ABE" w:rsidRDefault="00B85ABE" w:rsidP="00EE10B3">
            <w:pPr>
              <w:rPr>
                <w:rFonts w:ascii="Arial" w:hAnsi="Arial" w:cs="Arial"/>
                <w:sz w:val="24"/>
                <w:szCs w:val="24"/>
              </w:rPr>
            </w:pPr>
          </w:p>
          <w:p w14:paraId="054910FD" w14:textId="77777777" w:rsidR="00B85ABE" w:rsidRDefault="00B85ABE" w:rsidP="00EE10B3">
            <w:pPr>
              <w:rPr>
                <w:rFonts w:ascii="Arial" w:hAnsi="Arial" w:cs="Arial"/>
                <w:sz w:val="24"/>
                <w:szCs w:val="24"/>
              </w:rPr>
            </w:pPr>
          </w:p>
          <w:p w14:paraId="0514767F" w14:textId="77777777" w:rsidR="00B85ABE" w:rsidRDefault="00B85ABE" w:rsidP="00EE10B3">
            <w:pPr>
              <w:rPr>
                <w:rFonts w:ascii="Arial" w:hAnsi="Arial" w:cs="Arial"/>
                <w:sz w:val="24"/>
                <w:szCs w:val="24"/>
              </w:rPr>
            </w:pPr>
          </w:p>
          <w:p w14:paraId="1DC04F0A" w14:textId="77777777" w:rsidR="00B85ABE" w:rsidRDefault="00B85ABE" w:rsidP="00EE10B3">
            <w:pPr>
              <w:rPr>
                <w:rFonts w:ascii="Arial" w:hAnsi="Arial" w:cs="Arial"/>
                <w:sz w:val="24"/>
                <w:szCs w:val="24"/>
              </w:rPr>
            </w:pPr>
            <w:r>
              <w:rPr>
                <w:rFonts w:ascii="Arial" w:hAnsi="Arial" w:cs="Arial"/>
                <w:sz w:val="24"/>
                <w:szCs w:val="24"/>
              </w:rPr>
              <w:t>CC</w:t>
            </w:r>
          </w:p>
          <w:p w14:paraId="560D8473" w14:textId="77777777" w:rsidR="008B4A00" w:rsidRDefault="008B4A00" w:rsidP="00EE10B3">
            <w:pPr>
              <w:rPr>
                <w:rFonts w:ascii="Arial" w:hAnsi="Arial" w:cs="Arial"/>
                <w:sz w:val="24"/>
                <w:szCs w:val="24"/>
              </w:rPr>
            </w:pPr>
          </w:p>
          <w:p w14:paraId="74E47130" w14:textId="77777777" w:rsidR="008B4A00" w:rsidRDefault="008B4A00" w:rsidP="00EE10B3">
            <w:pPr>
              <w:rPr>
                <w:rFonts w:ascii="Arial" w:hAnsi="Arial" w:cs="Arial"/>
                <w:sz w:val="24"/>
                <w:szCs w:val="24"/>
              </w:rPr>
            </w:pPr>
          </w:p>
          <w:p w14:paraId="545D3A6E" w14:textId="77777777" w:rsidR="008B4A00" w:rsidRDefault="008B4A00" w:rsidP="00EE10B3">
            <w:pPr>
              <w:rPr>
                <w:rFonts w:ascii="Arial" w:hAnsi="Arial" w:cs="Arial"/>
                <w:sz w:val="24"/>
                <w:szCs w:val="24"/>
              </w:rPr>
            </w:pPr>
            <w:r>
              <w:rPr>
                <w:rFonts w:ascii="Arial" w:hAnsi="Arial" w:cs="Arial"/>
                <w:sz w:val="24"/>
                <w:szCs w:val="24"/>
              </w:rPr>
              <w:t>CC</w:t>
            </w:r>
          </w:p>
          <w:p w14:paraId="26423779" w14:textId="77777777" w:rsidR="009045E7" w:rsidRDefault="009045E7" w:rsidP="00EE10B3">
            <w:pPr>
              <w:rPr>
                <w:rFonts w:ascii="Arial" w:hAnsi="Arial" w:cs="Arial"/>
                <w:sz w:val="24"/>
                <w:szCs w:val="24"/>
              </w:rPr>
            </w:pPr>
          </w:p>
          <w:p w14:paraId="03D3C6F5" w14:textId="77777777" w:rsidR="009045E7" w:rsidRDefault="009045E7" w:rsidP="00EE10B3">
            <w:pPr>
              <w:rPr>
                <w:rFonts w:ascii="Arial" w:hAnsi="Arial" w:cs="Arial"/>
                <w:sz w:val="24"/>
                <w:szCs w:val="24"/>
              </w:rPr>
            </w:pPr>
          </w:p>
          <w:p w14:paraId="67E6E579" w14:textId="77777777" w:rsidR="009045E7" w:rsidRDefault="009045E7" w:rsidP="00EE10B3">
            <w:pPr>
              <w:rPr>
                <w:rFonts w:ascii="Arial" w:hAnsi="Arial" w:cs="Arial"/>
                <w:sz w:val="24"/>
                <w:szCs w:val="24"/>
              </w:rPr>
            </w:pPr>
          </w:p>
          <w:p w14:paraId="76C9CB9A" w14:textId="77777777" w:rsidR="009045E7" w:rsidRDefault="009045E7" w:rsidP="00EE10B3">
            <w:pPr>
              <w:rPr>
                <w:rFonts w:ascii="Arial" w:hAnsi="Arial" w:cs="Arial"/>
                <w:sz w:val="24"/>
                <w:szCs w:val="24"/>
              </w:rPr>
            </w:pPr>
          </w:p>
          <w:p w14:paraId="07C85B4B" w14:textId="77777777" w:rsidR="009045E7" w:rsidRDefault="009045E7" w:rsidP="00EE10B3">
            <w:pPr>
              <w:rPr>
                <w:rFonts w:ascii="Arial" w:hAnsi="Arial" w:cs="Arial"/>
                <w:sz w:val="24"/>
                <w:szCs w:val="24"/>
              </w:rPr>
            </w:pPr>
          </w:p>
          <w:p w14:paraId="6FD06D28" w14:textId="77777777" w:rsidR="009045E7" w:rsidRDefault="009045E7" w:rsidP="00EE10B3">
            <w:pPr>
              <w:rPr>
                <w:rFonts w:ascii="Arial" w:hAnsi="Arial" w:cs="Arial"/>
                <w:sz w:val="24"/>
                <w:szCs w:val="24"/>
              </w:rPr>
            </w:pPr>
          </w:p>
          <w:p w14:paraId="3FCB05AA" w14:textId="77777777" w:rsidR="009045E7" w:rsidRDefault="009045E7" w:rsidP="00EE10B3">
            <w:pPr>
              <w:rPr>
                <w:rFonts w:ascii="Arial" w:hAnsi="Arial" w:cs="Arial"/>
                <w:sz w:val="24"/>
                <w:szCs w:val="24"/>
              </w:rPr>
            </w:pPr>
          </w:p>
          <w:p w14:paraId="4BD9BF6A" w14:textId="5B298262" w:rsidR="009045E7" w:rsidRPr="007912D7" w:rsidRDefault="009045E7" w:rsidP="00EE10B3">
            <w:pPr>
              <w:rPr>
                <w:rFonts w:ascii="Arial" w:hAnsi="Arial" w:cs="Arial"/>
                <w:sz w:val="24"/>
                <w:szCs w:val="24"/>
              </w:rPr>
            </w:pPr>
            <w:r>
              <w:rPr>
                <w:rFonts w:ascii="Arial" w:hAnsi="Arial" w:cs="Arial"/>
                <w:sz w:val="24"/>
                <w:szCs w:val="24"/>
              </w:rPr>
              <w:t>JC</w:t>
            </w:r>
          </w:p>
        </w:tc>
      </w:tr>
      <w:tr w:rsidR="002F68B5" w:rsidRPr="007912D7" w14:paraId="4FB257F0" w14:textId="77777777" w:rsidTr="005A5947">
        <w:tc>
          <w:tcPr>
            <w:tcW w:w="458" w:type="dxa"/>
          </w:tcPr>
          <w:p w14:paraId="0DF4894E" w14:textId="4C6F0A83" w:rsidR="002F68B5" w:rsidRDefault="002F68B5" w:rsidP="00EE10B3">
            <w:pPr>
              <w:rPr>
                <w:rFonts w:ascii="Arial" w:hAnsi="Arial" w:cs="Arial"/>
                <w:b/>
                <w:sz w:val="24"/>
                <w:szCs w:val="24"/>
              </w:rPr>
            </w:pPr>
            <w:r>
              <w:rPr>
                <w:rFonts w:ascii="Arial" w:hAnsi="Arial" w:cs="Arial"/>
                <w:b/>
                <w:sz w:val="24"/>
                <w:szCs w:val="24"/>
              </w:rPr>
              <w:t>4</w:t>
            </w:r>
          </w:p>
        </w:tc>
        <w:tc>
          <w:tcPr>
            <w:tcW w:w="7959" w:type="dxa"/>
          </w:tcPr>
          <w:p w14:paraId="29638923" w14:textId="77777777" w:rsidR="002F68B5" w:rsidRDefault="00835356" w:rsidP="00EE10B3">
            <w:pPr>
              <w:pStyle w:val="ListParagraph"/>
              <w:spacing w:after="160" w:line="259" w:lineRule="auto"/>
              <w:ind w:left="0"/>
              <w:rPr>
                <w:rFonts w:ascii="Arial" w:hAnsi="Arial" w:cs="Arial"/>
                <w:b/>
                <w:bCs/>
                <w:sz w:val="24"/>
                <w:szCs w:val="24"/>
              </w:rPr>
            </w:pPr>
            <w:r>
              <w:rPr>
                <w:rFonts w:ascii="Arial" w:hAnsi="Arial" w:cs="Arial"/>
                <w:b/>
                <w:bCs/>
                <w:sz w:val="24"/>
                <w:szCs w:val="24"/>
              </w:rPr>
              <w:t>Land at Side/Rear of Upper Pump House</w:t>
            </w:r>
          </w:p>
          <w:p w14:paraId="794432A0" w14:textId="70EB5CFE" w:rsidR="00835356" w:rsidRPr="00835356" w:rsidRDefault="004C32C7" w:rsidP="00EE10B3">
            <w:pPr>
              <w:pStyle w:val="ListParagraph"/>
              <w:spacing w:after="160" w:line="259" w:lineRule="auto"/>
              <w:ind w:left="0"/>
              <w:rPr>
                <w:rFonts w:ascii="Arial" w:hAnsi="Arial" w:cs="Arial"/>
                <w:sz w:val="24"/>
                <w:szCs w:val="24"/>
              </w:rPr>
            </w:pPr>
            <w:r>
              <w:rPr>
                <w:rFonts w:ascii="Arial" w:hAnsi="Arial" w:cs="Arial"/>
                <w:sz w:val="24"/>
                <w:szCs w:val="24"/>
              </w:rPr>
              <w:t xml:space="preserve">The notice for offering the piece of land for </w:t>
            </w:r>
            <w:r w:rsidR="009A6490">
              <w:rPr>
                <w:rFonts w:ascii="Arial" w:hAnsi="Arial" w:cs="Arial"/>
                <w:sz w:val="24"/>
                <w:szCs w:val="24"/>
              </w:rPr>
              <w:t xml:space="preserve">sale to public tender was placed in the March Budworth Bulletin with a deadline of 28/4/24. No further tenders were </w:t>
            </w:r>
            <w:proofErr w:type="gramStart"/>
            <w:r w:rsidR="009A6490">
              <w:rPr>
                <w:rFonts w:ascii="Arial" w:hAnsi="Arial" w:cs="Arial"/>
                <w:sz w:val="24"/>
                <w:szCs w:val="24"/>
              </w:rPr>
              <w:t>received</w:t>
            </w:r>
            <w:proofErr w:type="gramEnd"/>
            <w:r w:rsidR="009A6490">
              <w:rPr>
                <w:rFonts w:ascii="Arial" w:hAnsi="Arial" w:cs="Arial"/>
                <w:sz w:val="24"/>
                <w:szCs w:val="24"/>
              </w:rPr>
              <w:t xml:space="preserve"> and the owners of 50 Church Street have now </w:t>
            </w:r>
            <w:r w:rsidR="00A428CF">
              <w:rPr>
                <w:rFonts w:ascii="Arial" w:hAnsi="Arial" w:cs="Arial"/>
                <w:sz w:val="24"/>
                <w:szCs w:val="24"/>
              </w:rPr>
              <w:t xml:space="preserve">officially </w:t>
            </w:r>
            <w:r w:rsidR="009A6490">
              <w:rPr>
                <w:rFonts w:ascii="Arial" w:hAnsi="Arial" w:cs="Arial"/>
                <w:sz w:val="24"/>
                <w:szCs w:val="24"/>
              </w:rPr>
              <w:t>submitted their offer of £5000 (plus pc costs)</w:t>
            </w:r>
            <w:r w:rsidR="00596938">
              <w:rPr>
                <w:rFonts w:ascii="Arial" w:hAnsi="Arial" w:cs="Arial"/>
                <w:sz w:val="24"/>
                <w:szCs w:val="24"/>
              </w:rPr>
              <w:t xml:space="preserve">. JC’s partner is a conveyancing </w:t>
            </w:r>
            <w:proofErr w:type="gramStart"/>
            <w:r w:rsidR="00596938">
              <w:rPr>
                <w:rFonts w:ascii="Arial" w:hAnsi="Arial" w:cs="Arial"/>
                <w:sz w:val="24"/>
                <w:szCs w:val="24"/>
              </w:rPr>
              <w:t>solicitor</w:t>
            </w:r>
            <w:proofErr w:type="gramEnd"/>
            <w:r w:rsidR="00596938">
              <w:rPr>
                <w:rFonts w:ascii="Arial" w:hAnsi="Arial" w:cs="Arial"/>
                <w:sz w:val="24"/>
                <w:szCs w:val="24"/>
              </w:rPr>
              <w:t xml:space="preserve"> and all were in agree</w:t>
            </w:r>
            <w:r w:rsidR="00A47931">
              <w:rPr>
                <w:rFonts w:ascii="Arial" w:hAnsi="Arial" w:cs="Arial"/>
                <w:sz w:val="24"/>
                <w:szCs w:val="24"/>
              </w:rPr>
              <w:t>ment</w:t>
            </w:r>
            <w:r w:rsidR="00596938">
              <w:rPr>
                <w:rFonts w:ascii="Arial" w:hAnsi="Arial" w:cs="Arial"/>
                <w:sz w:val="24"/>
                <w:szCs w:val="24"/>
              </w:rPr>
              <w:t xml:space="preserve"> that clerk would instruct her in the sale. Clerk to make contact.</w:t>
            </w:r>
          </w:p>
        </w:tc>
        <w:tc>
          <w:tcPr>
            <w:tcW w:w="1462" w:type="dxa"/>
          </w:tcPr>
          <w:p w14:paraId="194B5867" w14:textId="77777777" w:rsidR="002F68B5" w:rsidRDefault="002F68B5" w:rsidP="00EE10B3">
            <w:pPr>
              <w:rPr>
                <w:rFonts w:ascii="Arial" w:hAnsi="Arial" w:cs="Arial"/>
                <w:sz w:val="24"/>
                <w:szCs w:val="24"/>
              </w:rPr>
            </w:pPr>
          </w:p>
          <w:p w14:paraId="45D891C2" w14:textId="77777777" w:rsidR="00FC1960" w:rsidRDefault="00FC1960" w:rsidP="00EE10B3">
            <w:pPr>
              <w:rPr>
                <w:rFonts w:ascii="Arial" w:hAnsi="Arial" w:cs="Arial"/>
                <w:sz w:val="24"/>
                <w:szCs w:val="24"/>
              </w:rPr>
            </w:pPr>
          </w:p>
          <w:p w14:paraId="1DD3EEAF" w14:textId="77777777" w:rsidR="00FC1960" w:rsidRDefault="00FC1960" w:rsidP="00EE10B3">
            <w:pPr>
              <w:rPr>
                <w:rFonts w:ascii="Arial" w:hAnsi="Arial" w:cs="Arial"/>
                <w:sz w:val="24"/>
                <w:szCs w:val="24"/>
              </w:rPr>
            </w:pPr>
          </w:p>
          <w:p w14:paraId="34B8ED2B" w14:textId="77777777" w:rsidR="00FC1960" w:rsidRDefault="00FC1960" w:rsidP="00EE10B3">
            <w:pPr>
              <w:rPr>
                <w:rFonts w:ascii="Arial" w:hAnsi="Arial" w:cs="Arial"/>
                <w:sz w:val="24"/>
                <w:szCs w:val="24"/>
              </w:rPr>
            </w:pPr>
          </w:p>
          <w:p w14:paraId="45382F6F" w14:textId="77777777" w:rsidR="00596938" w:rsidRDefault="00596938" w:rsidP="00EE10B3">
            <w:pPr>
              <w:rPr>
                <w:rFonts w:ascii="Arial" w:hAnsi="Arial" w:cs="Arial"/>
                <w:sz w:val="24"/>
                <w:szCs w:val="24"/>
              </w:rPr>
            </w:pPr>
          </w:p>
          <w:p w14:paraId="387A2185" w14:textId="77777777" w:rsidR="00596938" w:rsidRDefault="00596938" w:rsidP="00EE10B3">
            <w:pPr>
              <w:rPr>
                <w:rFonts w:ascii="Arial" w:hAnsi="Arial" w:cs="Arial"/>
                <w:sz w:val="24"/>
                <w:szCs w:val="24"/>
              </w:rPr>
            </w:pPr>
          </w:p>
          <w:p w14:paraId="729C3BD7" w14:textId="5A5BB319" w:rsidR="00596938" w:rsidRDefault="00596938" w:rsidP="00EE10B3">
            <w:pPr>
              <w:rPr>
                <w:rFonts w:ascii="Arial" w:hAnsi="Arial" w:cs="Arial"/>
                <w:sz w:val="24"/>
                <w:szCs w:val="24"/>
              </w:rPr>
            </w:pPr>
          </w:p>
          <w:p w14:paraId="4857144B" w14:textId="70187FCF" w:rsidR="005801EC" w:rsidRDefault="00596938" w:rsidP="00A47931">
            <w:pPr>
              <w:rPr>
                <w:rFonts w:ascii="Arial" w:hAnsi="Arial" w:cs="Arial"/>
                <w:sz w:val="24"/>
                <w:szCs w:val="24"/>
              </w:rPr>
            </w:pPr>
            <w:r>
              <w:rPr>
                <w:rFonts w:ascii="Arial" w:hAnsi="Arial" w:cs="Arial"/>
                <w:sz w:val="24"/>
                <w:szCs w:val="24"/>
              </w:rPr>
              <w:t>CC</w:t>
            </w:r>
          </w:p>
        </w:tc>
      </w:tr>
      <w:tr w:rsidR="00A47931" w:rsidRPr="007912D7" w14:paraId="3D2929CE" w14:textId="77777777" w:rsidTr="005A5947">
        <w:tc>
          <w:tcPr>
            <w:tcW w:w="458" w:type="dxa"/>
          </w:tcPr>
          <w:p w14:paraId="780EF83A" w14:textId="4B1483B5" w:rsidR="00A47931" w:rsidRDefault="0005606C" w:rsidP="00EE10B3">
            <w:pPr>
              <w:rPr>
                <w:rFonts w:ascii="Arial" w:hAnsi="Arial" w:cs="Arial"/>
                <w:b/>
                <w:sz w:val="24"/>
                <w:szCs w:val="24"/>
              </w:rPr>
            </w:pPr>
            <w:r>
              <w:rPr>
                <w:rFonts w:ascii="Arial" w:hAnsi="Arial" w:cs="Arial"/>
                <w:b/>
                <w:sz w:val="24"/>
                <w:szCs w:val="24"/>
              </w:rPr>
              <w:t>5</w:t>
            </w:r>
          </w:p>
        </w:tc>
        <w:tc>
          <w:tcPr>
            <w:tcW w:w="7959" w:type="dxa"/>
          </w:tcPr>
          <w:p w14:paraId="002C38C5" w14:textId="77777777" w:rsidR="00A47931" w:rsidRDefault="0005606C" w:rsidP="00EE10B3">
            <w:pPr>
              <w:pStyle w:val="ListParagraph"/>
              <w:spacing w:after="160" w:line="259" w:lineRule="auto"/>
              <w:ind w:left="0"/>
              <w:rPr>
                <w:rFonts w:ascii="Arial" w:hAnsi="Arial" w:cs="Arial"/>
                <w:b/>
                <w:bCs/>
                <w:sz w:val="24"/>
                <w:szCs w:val="24"/>
              </w:rPr>
            </w:pPr>
            <w:proofErr w:type="spellStart"/>
            <w:r>
              <w:rPr>
                <w:rFonts w:ascii="Arial" w:hAnsi="Arial" w:cs="Arial"/>
                <w:b/>
                <w:bCs/>
                <w:sz w:val="24"/>
                <w:szCs w:val="24"/>
              </w:rPr>
              <w:t>Crownest</w:t>
            </w:r>
            <w:proofErr w:type="spellEnd"/>
            <w:r>
              <w:rPr>
                <w:rFonts w:ascii="Arial" w:hAnsi="Arial" w:cs="Arial"/>
                <w:b/>
                <w:bCs/>
                <w:sz w:val="24"/>
                <w:szCs w:val="24"/>
              </w:rPr>
              <w:t xml:space="preserve"> Lane</w:t>
            </w:r>
          </w:p>
          <w:p w14:paraId="7155BC3B" w14:textId="20BF6633" w:rsidR="001A3FEE" w:rsidRPr="0005606C" w:rsidRDefault="00F041BC" w:rsidP="000059D8">
            <w:pPr>
              <w:pStyle w:val="ListParagraph"/>
              <w:spacing w:after="160" w:line="259" w:lineRule="auto"/>
              <w:ind w:left="0"/>
              <w:rPr>
                <w:rFonts w:ascii="Arial" w:hAnsi="Arial" w:cs="Arial"/>
                <w:sz w:val="24"/>
                <w:szCs w:val="24"/>
              </w:rPr>
            </w:pPr>
            <w:r>
              <w:rPr>
                <w:rFonts w:ascii="Arial" w:hAnsi="Arial" w:cs="Arial"/>
                <w:sz w:val="24"/>
                <w:szCs w:val="24"/>
              </w:rPr>
              <w:t>See ‘public forum’ discussion for fu</w:t>
            </w:r>
            <w:r w:rsidR="000059D8">
              <w:rPr>
                <w:rFonts w:ascii="Arial" w:hAnsi="Arial" w:cs="Arial"/>
                <w:sz w:val="24"/>
                <w:szCs w:val="24"/>
              </w:rPr>
              <w:t>ll discussion</w:t>
            </w:r>
            <w:r>
              <w:rPr>
                <w:rFonts w:ascii="Arial" w:hAnsi="Arial" w:cs="Arial"/>
                <w:sz w:val="24"/>
                <w:szCs w:val="24"/>
              </w:rPr>
              <w:t xml:space="preserve"> details.</w:t>
            </w:r>
          </w:p>
        </w:tc>
        <w:tc>
          <w:tcPr>
            <w:tcW w:w="1462" w:type="dxa"/>
          </w:tcPr>
          <w:p w14:paraId="01232AAF" w14:textId="77777777" w:rsidR="00A47931" w:rsidRDefault="00A47931" w:rsidP="00EE10B3">
            <w:pPr>
              <w:rPr>
                <w:rFonts w:ascii="Arial" w:hAnsi="Arial" w:cs="Arial"/>
                <w:sz w:val="24"/>
                <w:szCs w:val="24"/>
              </w:rPr>
            </w:pPr>
          </w:p>
        </w:tc>
      </w:tr>
      <w:tr w:rsidR="00D17D44" w:rsidRPr="007912D7" w14:paraId="3A344373" w14:textId="77777777" w:rsidTr="005A5947">
        <w:tc>
          <w:tcPr>
            <w:tcW w:w="458" w:type="dxa"/>
          </w:tcPr>
          <w:p w14:paraId="073EC419" w14:textId="77592E32" w:rsidR="00D17D44" w:rsidRPr="007912D7" w:rsidRDefault="00A47931" w:rsidP="00EE10B3">
            <w:pPr>
              <w:rPr>
                <w:rFonts w:ascii="Arial" w:hAnsi="Arial" w:cs="Arial"/>
                <w:b/>
                <w:sz w:val="24"/>
                <w:szCs w:val="24"/>
              </w:rPr>
            </w:pPr>
            <w:r>
              <w:rPr>
                <w:rFonts w:ascii="Arial" w:hAnsi="Arial" w:cs="Arial"/>
                <w:b/>
                <w:sz w:val="24"/>
                <w:szCs w:val="24"/>
              </w:rPr>
              <w:t>6</w:t>
            </w:r>
          </w:p>
        </w:tc>
        <w:tc>
          <w:tcPr>
            <w:tcW w:w="7959" w:type="dxa"/>
          </w:tcPr>
          <w:p w14:paraId="0DF59FF8" w14:textId="14F2DB69" w:rsidR="00D17D44" w:rsidRDefault="00D17D44" w:rsidP="00EE10B3">
            <w:pPr>
              <w:pStyle w:val="ListParagraph"/>
              <w:spacing w:after="160" w:line="259" w:lineRule="auto"/>
              <w:ind w:left="0"/>
              <w:rPr>
                <w:rFonts w:ascii="Arial" w:hAnsi="Arial" w:cs="Arial"/>
                <w:b/>
                <w:bCs/>
                <w:sz w:val="24"/>
                <w:szCs w:val="24"/>
              </w:rPr>
            </w:pPr>
            <w:r w:rsidRPr="00AA4A59">
              <w:rPr>
                <w:rFonts w:ascii="Arial" w:hAnsi="Arial" w:cs="Arial"/>
                <w:b/>
                <w:bCs/>
                <w:sz w:val="24"/>
                <w:szCs w:val="24"/>
              </w:rPr>
              <w:t>Finance</w:t>
            </w:r>
          </w:p>
          <w:p w14:paraId="5A1F4E67" w14:textId="683FE3DE" w:rsidR="00FD4A27" w:rsidRDefault="00FD4A27" w:rsidP="00FD4A27">
            <w:pPr>
              <w:pStyle w:val="ListParagraph"/>
              <w:numPr>
                <w:ilvl w:val="0"/>
                <w:numId w:val="17"/>
              </w:numPr>
              <w:ind w:left="417" w:hanging="417"/>
              <w:jc w:val="both"/>
              <w:rPr>
                <w:rFonts w:ascii="Arial" w:hAnsi="Arial" w:cs="Arial"/>
                <w:sz w:val="24"/>
                <w:szCs w:val="24"/>
              </w:rPr>
            </w:pPr>
            <w:r>
              <w:rPr>
                <w:rFonts w:ascii="Arial" w:hAnsi="Arial" w:cs="Arial"/>
                <w:sz w:val="24"/>
                <w:szCs w:val="24"/>
              </w:rPr>
              <w:t>Bank Reconciliations</w:t>
            </w:r>
            <w:r>
              <w:rPr>
                <w:rFonts w:ascii="Arial" w:hAnsi="Arial" w:cs="Arial"/>
                <w:sz w:val="24"/>
                <w:szCs w:val="24"/>
              </w:rPr>
              <w:t xml:space="preserve"> – reconciliations for the past 2 months were signed of</w:t>
            </w:r>
            <w:r w:rsidR="008018BB">
              <w:rPr>
                <w:rFonts w:ascii="Arial" w:hAnsi="Arial" w:cs="Arial"/>
                <w:sz w:val="24"/>
                <w:szCs w:val="24"/>
              </w:rPr>
              <w:t>f</w:t>
            </w:r>
            <w:r>
              <w:rPr>
                <w:rFonts w:ascii="Arial" w:hAnsi="Arial" w:cs="Arial"/>
                <w:sz w:val="24"/>
                <w:szCs w:val="24"/>
              </w:rPr>
              <w:t xml:space="preserve"> by </w:t>
            </w:r>
            <w:proofErr w:type="gramStart"/>
            <w:r>
              <w:rPr>
                <w:rFonts w:ascii="Arial" w:hAnsi="Arial" w:cs="Arial"/>
                <w:sz w:val="24"/>
                <w:szCs w:val="24"/>
              </w:rPr>
              <w:t>DW</w:t>
            </w:r>
            <w:proofErr w:type="gramEnd"/>
          </w:p>
          <w:p w14:paraId="7E0FB8E1" w14:textId="41CD900B" w:rsidR="00FD4A27" w:rsidRDefault="00FD4A27" w:rsidP="00FD4A27">
            <w:pPr>
              <w:pStyle w:val="ListParagraph"/>
              <w:numPr>
                <w:ilvl w:val="0"/>
                <w:numId w:val="17"/>
              </w:numPr>
              <w:ind w:left="417" w:hanging="417"/>
              <w:jc w:val="both"/>
              <w:rPr>
                <w:rFonts w:ascii="Arial" w:hAnsi="Arial" w:cs="Arial"/>
                <w:sz w:val="24"/>
                <w:szCs w:val="24"/>
              </w:rPr>
            </w:pPr>
            <w:r>
              <w:rPr>
                <w:rFonts w:ascii="Arial" w:hAnsi="Arial" w:cs="Arial"/>
                <w:sz w:val="24"/>
                <w:szCs w:val="24"/>
              </w:rPr>
              <w:t xml:space="preserve">Certificate of Exemption AGAR 2023/2024 </w:t>
            </w:r>
            <w:r w:rsidR="0045144C">
              <w:rPr>
                <w:rFonts w:ascii="Arial" w:hAnsi="Arial" w:cs="Arial"/>
                <w:sz w:val="24"/>
                <w:szCs w:val="24"/>
              </w:rPr>
              <w:t>–</w:t>
            </w:r>
            <w:r>
              <w:rPr>
                <w:rFonts w:ascii="Arial" w:hAnsi="Arial" w:cs="Arial"/>
                <w:sz w:val="24"/>
                <w:szCs w:val="24"/>
              </w:rPr>
              <w:t xml:space="preserve"> sign</w:t>
            </w:r>
            <w:r w:rsidR="0045144C">
              <w:rPr>
                <w:rFonts w:ascii="Arial" w:hAnsi="Arial" w:cs="Arial"/>
                <w:sz w:val="24"/>
                <w:szCs w:val="24"/>
              </w:rPr>
              <w:t xml:space="preserve">ed off by </w:t>
            </w:r>
            <w:proofErr w:type="gramStart"/>
            <w:r w:rsidR="0045144C">
              <w:rPr>
                <w:rFonts w:ascii="Arial" w:hAnsi="Arial" w:cs="Arial"/>
                <w:sz w:val="24"/>
                <w:szCs w:val="24"/>
              </w:rPr>
              <w:t>KH</w:t>
            </w:r>
            <w:proofErr w:type="gramEnd"/>
          </w:p>
          <w:p w14:paraId="3C348C6B" w14:textId="049E09C8" w:rsidR="00FD4A27" w:rsidRDefault="00FD4A27" w:rsidP="00FD4A27">
            <w:pPr>
              <w:pStyle w:val="ListParagraph"/>
              <w:numPr>
                <w:ilvl w:val="0"/>
                <w:numId w:val="17"/>
              </w:numPr>
              <w:ind w:left="417" w:hanging="417"/>
              <w:jc w:val="both"/>
              <w:rPr>
                <w:rFonts w:ascii="Arial" w:hAnsi="Arial" w:cs="Arial"/>
                <w:sz w:val="24"/>
                <w:szCs w:val="24"/>
              </w:rPr>
            </w:pPr>
            <w:r>
              <w:rPr>
                <w:rFonts w:ascii="Arial" w:hAnsi="Arial" w:cs="Arial"/>
                <w:sz w:val="24"/>
                <w:szCs w:val="24"/>
              </w:rPr>
              <w:t>Annual Governance Statement 2023/24 – sign</w:t>
            </w:r>
            <w:r w:rsidR="0045144C">
              <w:rPr>
                <w:rFonts w:ascii="Arial" w:hAnsi="Arial" w:cs="Arial"/>
                <w:sz w:val="24"/>
                <w:szCs w:val="24"/>
              </w:rPr>
              <w:t xml:space="preserve">ed off by </w:t>
            </w:r>
            <w:proofErr w:type="gramStart"/>
            <w:r w:rsidR="0045144C">
              <w:rPr>
                <w:rFonts w:ascii="Arial" w:hAnsi="Arial" w:cs="Arial"/>
                <w:sz w:val="24"/>
                <w:szCs w:val="24"/>
              </w:rPr>
              <w:t>KH</w:t>
            </w:r>
            <w:proofErr w:type="gramEnd"/>
          </w:p>
          <w:p w14:paraId="46FBC84D" w14:textId="1F047563" w:rsidR="00FD4A27" w:rsidRDefault="00FD4A27" w:rsidP="00FD4A27">
            <w:pPr>
              <w:pStyle w:val="ListParagraph"/>
              <w:numPr>
                <w:ilvl w:val="0"/>
                <w:numId w:val="17"/>
              </w:numPr>
              <w:ind w:left="417" w:hanging="417"/>
              <w:jc w:val="both"/>
              <w:rPr>
                <w:rFonts w:ascii="Arial" w:hAnsi="Arial" w:cs="Arial"/>
                <w:sz w:val="24"/>
                <w:szCs w:val="24"/>
              </w:rPr>
            </w:pPr>
            <w:r>
              <w:rPr>
                <w:rFonts w:ascii="Arial" w:hAnsi="Arial" w:cs="Arial"/>
                <w:sz w:val="24"/>
                <w:szCs w:val="24"/>
              </w:rPr>
              <w:t xml:space="preserve">Exercise of Public Rights 2023/24 – </w:t>
            </w:r>
            <w:r w:rsidR="0045144C">
              <w:rPr>
                <w:rFonts w:ascii="Arial" w:hAnsi="Arial" w:cs="Arial"/>
                <w:sz w:val="24"/>
                <w:szCs w:val="24"/>
              </w:rPr>
              <w:t xml:space="preserve">notice to be placed </w:t>
            </w:r>
            <w:r w:rsidR="001B6ACC">
              <w:rPr>
                <w:rFonts w:ascii="Arial" w:hAnsi="Arial" w:cs="Arial"/>
                <w:sz w:val="24"/>
                <w:szCs w:val="24"/>
              </w:rPr>
              <w:t xml:space="preserve">for </w:t>
            </w:r>
            <w:r w:rsidR="00694E2C">
              <w:rPr>
                <w:rFonts w:ascii="Arial" w:hAnsi="Arial" w:cs="Arial"/>
                <w:sz w:val="24"/>
                <w:szCs w:val="24"/>
              </w:rPr>
              <w:t>3/6/24 -12/7/24</w:t>
            </w:r>
            <w:r w:rsidR="001245BD">
              <w:rPr>
                <w:rFonts w:ascii="Arial" w:hAnsi="Arial" w:cs="Arial"/>
                <w:sz w:val="24"/>
                <w:szCs w:val="24"/>
              </w:rPr>
              <w:t xml:space="preserve"> when members of the public can request to view the </w:t>
            </w:r>
            <w:proofErr w:type="gramStart"/>
            <w:r w:rsidR="001245BD">
              <w:rPr>
                <w:rFonts w:ascii="Arial" w:hAnsi="Arial" w:cs="Arial"/>
                <w:sz w:val="24"/>
                <w:szCs w:val="24"/>
              </w:rPr>
              <w:t>accounts</w:t>
            </w:r>
            <w:proofErr w:type="gramEnd"/>
          </w:p>
          <w:p w14:paraId="44400D3C" w14:textId="182372F4" w:rsidR="00FD4A27" w:rsidRDefault="00FD4A27" w:rsidP="00FD4A27">
            <w:pPr>
              <w:pStyle w:val="ListParagraph"/>
              <w:numPr>
                <w:ilvl w:val="0"/>
                <w:numId w:val="17"/>
              </w:numPr>
              <w:ind w:left="417" w:hanging="417"/>
              <w:jc w:val="both"/>
              <w:rPr>
                <w:rFonts w:ascii="Arial" w:hAnsi="Arial" w:cs="Arial"/>
                <w:sz w:val="24"/>
                <w:szCs w:val="24"/>
              </w:rPr>
            </w:pPr>
            <w:r>
              <w:rPr>
                <w:rFonts w:ascii="Arial" w:hAnsi="Arial" w:cs="Arial"/>
                <w:sz w:val="24"/>
                <w:szCs w:val="24"/>
              </w:rPr>
              <w:t>Accounting Statements 2023/24 – sign</w:t>
            </w:r>
            <w:r w:rsidR="00694E2C">
              <w:rPr>
                <w:rFonts w:ascii="Arial" w:hAnsi="Arial" w:cs="Arial"/>
                <w:sz w:val="24"/>
                <w:szCs w:val="24"/>
              </w:rPr>
              <w:t xml:space="preserve">ed off by </w:t>
            </w:r>
            <w:proofErr w:type="gramStart"/>
            <w:r w:rsidR="00694E2C">
              <w:rPr>
                <w:rFonts w:ascii="Arial" w:hAnsi="Arial" w:cs="Arial"/>
                <w:sz w:val="24"/>
                <w:szCs w:val="24"/>
              </w:rPr>
              <w:t>KH</w:t>
            </w:r>
            <w:proofErr w:type="gramEnd"/>
          </w:p>
          <w:p w14:paraId="684899C6" w14:textId="4794C508" w:rsidR="00FD4A27" w:rsidRDefault="00FD4A27" w:rsidP="00FD4A27">
            <w:pPr>
              <w:pStyle w:val="ListParagraph"/>
              <w:numPr>
                <w:ilvl w:val="0"/>
                <w:numId w:val="17"/>
              </w:numPr>
              <w:ind w:left="417" w:hanging="417"/>
              <w:jc w:val="both"/>
              <w:rPr>
                <w:rFonts w:ascii="Arial" w:hAnsi="Arial" w:cs="Arial"/>
                <w:sz w:val="24"/>
                <w:szCs w:val="24"/>
              </w:rPr>
            </w:pPr>
            <w:r>
              <w:rPr>
                <w:rFonts w:ascii="Arial" w:hAnsi="Arial" w:cs="Arial"/>
                <w:sz w:val="24"/>
                <w:szCs w:val="24"/>
              </w:rPr>
              <w:t>Internal Audit Report</w:t>
            </w:r>
            <w:r w:rsidR="00694E2C">
              <w:rPr>
                <w:rFonts w:ascii="Arial" w:hAnsi="Arial" w:cs="Arial"/>
                <w:sz w:val="24"/>
                <w:szCs w:val="24"/>
              </w:rPr>
              <w:t xml:space="preserve"> – many items on internal audit failed due to historical errors</w:t>
            </w:r>
            <w:r w:rsidR="00E4642B">
              <w:rPr>
                <w:rFonts w:ascii="Arial" w:hAnsi="Arial" w:cs="Arial"/>
                <w:sz w:val="24"/>
                <w:szCs w:val="24"/>
              </w:rPr>
              <w:t xml:space="preserve">, these will be remedied before next year’s </w:t>
            </w:r>
            <w:proofErr w:type="gramStart"/>
            <w:r w:rsidR="00E4642B">
              <w:rPr>
                <w:rFonts w:ascii="Arial" w:hAnsi="Arial" w:cs="Arial"/>
                <w:sz w:val="24"/>
                <w:szCs w:val="24"/>
              </w:rPr>
              <w:t>audit</w:t>
            </w:r>
            <w:proofErr w:type="gramEnd"/>
          </w:p>
          <w:p w14:paraId="1C3B5DC6" w14:textId="77777777" w:rsidR="00975709" w:rsidRDefault="00FD4A27" w:rsidP="00FD4A27">
            <w:pPr>
              <w:pStyle w:val="ListParagraph"/>
              <w:numPr>
                <w:ilvl w:val="0"/>
                <w:numId w:val="17"/>
              </w:numPr>
              <w:ind w:left="417" w:hanging="417"/>
              <w:jc w:val="both"/>
              <w:rPr>
                <w:rFonts w:ascii="Arial" w:hAnsi="Arial" w:cs="Arial"/>
                <w:sz w:val="24"/>
                <w:szCs w:val="24"/>
              </w:rPr>
            </w:pPr>
            <w:r>
              <w:rPr>
                <w:rFonts w:ascii="Arial" w:hAnsi="Arial" w:cs="Arial"/>
                <w:sz w:val="24"/>
                <w:szCs w:val="24"/>
              </w:rPr>
              <w:t>Reserves</w:t>
            </w:r>
            <w:r w:rsidR="006523DE">
              <w:rPr>
                <w:rFonts w:ascii="Arial" w:hAnsi="Arial" w:cs="Arial"/>
                <w:sz w:val="24"/>
                <w:szCs w:val="24"/>
              </w:rPr>
              <w:t xml:space="preserve"> </w:t>
            </w:r>
            <w:r w:rsidR="00C57826">
              <w:rPr>
                <w:rFonts w:ascii="Arial" w:hAnsi="Arial" w:cs="Arial"/>
                <w:sz w:val="24"/>
                <w:szCs w:val="24"/>
              </w:rPr>
              <w:t>–</w:t>
            </w:r>
            <w:r w:rsidR="006523DE">
              <w:rPr>
                <w:rFonts w:ascii="Arial" w:hAnsi="Arial" w:cs="Arial"/>
                <w:sz w:val="24"/>
                <w:szCs w:val="24"/>
              </w:rPr>
              <w:t xml:space="preserve"> </w:t>
            </w:r>
            <w:r w:rsidR="00AA365D">
              <w:rPr>
                <w:rFonts w:ascii="Arial" w:hAnsi="Arial" w:cs="Arial"/>
                <w:sz w:val="24"/>
                <w:szCs w:val="24"/>
              </w:rPr>
              <w:t>Clerk stated that she had placed just over £21000 into the reserve account</w:t>
            </w:r>
            <w:r w:rsidR="0029461C">
              <w:rPr>
                <w:rFonts w:ascii="Arial" w:hAnsi="Arial" w:cs="Arial"/>
                <w:sz w:val="24"/>
                <w:szCs w:val="24"/>
              </w:rPr>
              <w:t xml:space="preserve">. </w:t>
            </w:r>
            <w:r w:rsidR="00CA13FF">
              <w:rPr>
                <w:rFonts w:ascii="Arial" w:hAnsi="Arial" w:cs="Arial"/>
                <w:sz w:val="24"/>
                <w:szCs w:val="24"/>
              </w:rPr>
              <w:t xml:space="preserve">She stated that </w:t>
            </w:r>
            <w:r w:rsidR="00AB4AD4">
              <w:rPr>
                <w:rFonts w:ascii="Arial" w:hAnsi="Arial" w:cs="Arial"/>
                <w:sz w:val="24"/>
                <w:szCs w:val="24"/>
              </w:rPr>
              <w:t>between 25% and 100% of yearly expenditure could legitimately be kept</w:t>
            </w:r>
            <w:r w:rsidR="0029461C">
              <w:rPr>
                <w:rFonts w:ascii="Arial" w:hAnsi="Arial" w:cs="Arial"/>
                <w:sz w:val="24"/>
                <w:szCs w:val="24"/>
              </w:rPr>
              <w:t xml:space="preserve"> in general reserves,</w:t>
            </w:r>
            <w:r w:rsidR="00AB4AD4">
              <w:rPr>
                <w:rFonts w:ascii="Arial" w:hAnsi="Arial" w:cs="Arial"/>
                <w:sz w:val="24"/>
                <w:szCs w:val="24"/>
              </w:rPr>
              <w:t xml:space="preserve"> last year</w:t>
            </w:r>
            <w:r w:rsidR="00162F19">
              <w:rPr>
                <w:rFonts w:ascii="Arial" w:hAnsi="Arial" w:cs="Arial"/>
                <w:sz w:val="24"/>
                <w:szCs w:val="24"/>
              </w:rPr>
              <w:t>’</w:t>
            </w:r>
            <w:r w:rsidR="00AB4AD4">
              <w:rPr>
                <w:rFonts w:ascii="Arial" w:hAnsi="Arial" w:cs="Arial"/>
                <w:sz w:val="24"/>
                <w:szCs w:val="24"/>
              </w:rPr>
              <w:t>s figure was £98</w:t>
            </w:r>
            <w:r w:rsidR="00A53A63">
              <w:rPr>
                <w:rFonts w:ascii="Arial" w:hAnsi="Arial" w:cs="Arial"/>
                <w:sz w:val="24"/>
                <w:szCs w:val="24"/>
              </w:rPr>
              <w:t>7</w:t>
            </w:r>
            <w:r w:rsidR="00F02613">
              <w:rPr>
                <w:rFonts w:ascii="Arial" w:hAnsi="Arial" w:cs="Arial"/>
                <w:sz w:val="24"/>
                <w:szCs w:val="24"/>
              </w:rPr>
              <w:t xml:space="preserve">4. </w:t>
            </w:r>
            <w:r w:rsidR="00162F19">
              <w:rPr>
                <w:rFonts w:ascii="Arial" w:hAnsi="Arial" w:cs="Arial"/>
                <w:sz w:val="24"/>
                <w:szCs w:val="24"/>
              </w:rPr>
              <w:t xml:space="preserve">Clerk had looked back through the accounts and since 2014 £41600 had been received for filming but no documents exist as to what </w:t>
            </w:r>
            <w:r w:rsidR="005F0478">
              <w:rPr>
                <w:rFonts w:ascii="Arial" w:hAnsi="Arial" w:cs="Arial"/>
                <w:sz w:val="24"/>
                <w:szCs w:val="24"/>
              </w:rPr>
              <w:t xml:space="preserve">was to be done with this </w:t>
            </w:r>
            <w:proofErr w:type="gramStart"/>
            <w:r w:rsidR="005F0478">
              <w:rPr>
                <w:rFonts w:ascii="Arial" w:hAnsi="Arial" w:cs="Arial"/>
                <w:sz w:val="24"/>
                <w:szCs w:val="24"/>
              </w:rPr>
              <w:t>money</w:t>
            </w:r>
            <w:r w:rsidR="00AA6E5E">
              <w:rPr>
                <w:rFonts w:ascii="Arial" w:hAnsi="Arial" w:cs="Arial"/>
                <w:sz w:val="24"/>
                <w:szCs w:val="24"/>
              </w:rPr>
              <w:t>, a</w:t>
            </w:r>
            <w:r w:rsidR="006F2C1D">
              <w:rPr>
                <w:rFonts w:ascii="Arial" w:hAnsi="Arial" w:cs="Arial"/>
                <w:sz w:val="24"/>
                <w:szCs w:val="24"/>
              </w:rPr>
              <w:t>nd</w:t>
            </w:r>
            <w:proofErr w:type="gramEnd"/>
            <w:r w:rsidR="006F2C1D">
              <w:rPr>
                <w:rFonts w:ascii="Arial" w:hAnsi="Arial" w:cs="Arial"/>
                <w:sz w:val="24"/>
                <w:szCs w:val="24"/>
              </w:rPr>
              <w:t xml:space="preserve"> closing 2023-2024 balance only £2626</w:t>
            </w:r>
            <w:r w:rsidR="00AA6E5E">
              <w:rPr>
                <w:rFonts w:ascii="Arial" w:hAnsi="Arial" w:cs="Arial"/>
                <w:sz w:val="24"/>
                <w:szCs w:val="24"/>
              </w:rPr>
              <w:t>9.</w:t>
            </w:r>
            <w:r w:rsidR="005F0478">
              <w:rPr>
                <w:rFonts w:ascii="Arial" w:hAnsi="Arial" w:cs="Arial"/>
                <w:sz w:val="24"/>
                <w:szCs w:val="24"/>
              </w:rPr>
              <w:t xml:space="preserve"> </w:t>
            </w:r>
          </w:p>
          <w:p w14:paraId="15F1E811" w14:textId="4EED6D60" w:rsidR="0001435C" w:rsidRDefault="005F0478" w:rsidP="00AC33E9">
            <w:pPr>
              <w:ind w:left="417"/>
              <w:jc w:val="both"/>
              <w:rPr>
                <w:rFonts w:ascii="Arial" w:hAnsi="Arial" w:cs="Arial"/>
                <w:sz w:val="24"/>
                <w:szCs w:val="24"/>
              </w:rPr>
            </w:pPr>
            <w:r w:rsidRPr="00975709">
              <w:rPr>
                <w:rFonts w:ascii="Arial" w:hAnsi="Arial" w:cs="Arial"/>
                <w:sz w:val="24"/>
                <w:szCs w:val="24"/>
              </w:rPr>
              <w:t xml:space="preserve">CW advised that some had been spent on </w:t>
            </w:r>
            <w:proofErr w:type="gramStart"/>
            <w:r w:rsidRPr="00975709">
              <w:rPr>
                <w:rFonts w:ascii="Arial" w:hAnsi="Arial" w:cs="Arial"/>
                <w:sz w:val="24"/>
                <w:szCs w:val="24"/>
              </w:rPr>
              <w:t>projects</w:t>
            </w:r>
            <w:proofErr w:type="gramEnd"/>
            <w:r w:rsidRPr="00975709">
              <w:rPr>
                <w:rFonts w:ascii="Arial" w:hAnsi="Arial" w:cs="Arial"/>
                <w:sz w:val="24"/>
                <w:szCs w:val="24"/>
              </w:rPr>
              <w:t xml:space="preserve"> but nothing formally ever said about ‘ring fencing’</w:t>
            </w:r>
            <w:r w:rsidR="004A0350" w:rsidRPr="00975709">
              <w:rPr>
                <w:rFonts w:ascii="Arial" w:hAnsi="Arial" w:cs="Arial"/>
                <w:sz w:val="24"/>
                <w:szCs w:val="24"/>
              </w:rPr>
              <w:t xml:space="preserve">. Clerk advised that a statement needed to be made as to what was to be done with the current funds in reserve. </w:t>
            </w:r>
            <w:r w:rsidR="00AC33E9">
              <w:rPr>
                <w:rFonts w:ascii="Arial" w:hAnsi="Arial" w:cs="Arial"/>
                <w:sz w:val="24"/>
                <w:szCs w:val="24"/>
              </w:rPr>
              <w:t xml:space="preserve">CW asked whether a separate investment account could be </w:t>
            </w:r>
            <w:proofErr w:type="gramStart"/>
            <w:r w:rsidR="00AC33E9">
              <w:rPr>
                <w:rFonts w:ascii="Arial" w:hAnsi="Arial" w:cs="Arial"/>
                <w:sz w:val="24"/>
                <w:szCs w:val="24"/>
              </w:rPr>
              <w:t>found</w:t>
            </w:r>
            <w:proofErr w:type="gramEnd"/>
            <w:r w:rsidR="00AC33E9">
              <w:rPr>
                <w:rFonts w:ascii="Arial" w:hAnsi="Arial" w:cs="Arial"/>
                <w:sz w:val="24"/>
                <w:szCs w:val="24"/>
              </w:rPr>
              <w:t xml:space="preserve"> and filming reserves placed into it. </w:t>
            </w:r>
            <w:r w:rsidR="00EC1798">
              <w:rPr>
                <w:rFonts w:ascii="Arial" w:hAnsi="Arial" w:cs="Arial"/>
                <w:sz w:val="24"/>
                <w:szCs w:val="24"/>
              </w:rPr>
              <w:t xml:space="preserve">Clerk confirmed that it could and once a decision is made an official statement will need to be created. </w:t>
            </w:r>
            <w:r w:rsidR="00AC33E9">
              <w:rPr>
                <w:rFonts w:ascii="Arial" w:hAnsi="Arial" w:cs="Arial"/>
                <w:sz w:val="24"/>
                <w:szCs w:val="24"/>
              </w:rPr>
              <w:t>Clerk to investigate</w:t>
            </w:r>
            <w:r w:rsidR="00EC1798">
              <w:rPr>
                <w:rFonts w:ascii="Arial" w:hAnsi="Arial" w:cs="Arial"/>
                <w:sz w:val="24"/>
                <w:szCs w:val="24"/>
              </w:rPr>
              <w:t xml:space="preserve"> investment accounts with </w:t>
            </w:r>
            <w:r w:rsidR="009465F9">
              <w:rPr>
                <w:rFonts w:ascii="Arial" w:hAnsi="Arial" w:cs="Arial"/>
                <w:sz w:val="24"/>
                <w:szCs w:val="24"/>
              </w:rPr>
              <w:t xml:space="preserve">30 to 90 notice periods with </w:t>
            </w:r>
            <w:proofErr w:type="spellStart"/>
            <w:r w:rsidR="00EC1798">
              <w:rPr>
                <w:rFonts w:ascii="Arial" w:hAnsi="Arial" w:cs="Arial"/>
                <w:sz w:val="24"/>
                <w:szCs w:val="24"/>
              </w:rPr>
              <w:t>Natwest</w:t>
            </w:r>
            <w:proofErr w:type="spellEnd"/>
            <w:r w:rsidR="00AC33E9">
              <w:rPr>
                <w:rFonts w:ascii="Arial" w:hAnsi="Arial" w:cs="Arial"/>
                <w:sz w:val="24"/>
                <w:szCs w:val="24"/>
              </w:rPr>
              <w:t>.</w:t>
            </w:r>
          </w:p>
          <w:p w14:paraId="2137C133" w14:textId="77777777" w:rsidR="0001435C" w:rsidRDefault="0001435C" w:rsidP="00AC33E9">
            <w:pPr>
              <w:ind w:left="417"/>
              <w:jc w:val="both"/>
              <w:rPr>
                <w:rFonts w:ascii="Arial" w:hAnsi="Arial" w:cs="Arial"/>
                <w:b/>
                <w:i/>
                <w:sz w:val="24"/>
                <w:szCs w:val="24"/>
              </w:rPr>
            </w:pPr>
          </w:p>
          <w:p w14:paraId="23069901" w14:textId="7C609B6E" w:rsidR="00D17D44" w:rsidRDefault="00D17D44" w:rsidP="00E23ED9">
            <w:pPr>
              <w:ind w:left="417" w:hanging="426"/>
              <w:rPr>
                <w:rFonts w:ascii="Arial" w:hAnsi="Arial" w:cs="Arial"/>
                <w:b/>
                <w:sz w:val="24"/>
                <w:szCs w:val="24"/>
              </w:rPr>
            </w:pPr>
            <w:r w:rsidRPr="00AA4A59">
              <w:rPr>
                <w:rFonts w:ascii="Arial" w:hAnsi="Arial" w:cs="Arial"/>
                <w:b/>
                <w:i/>
                <w:sz w:val="24"/>
                <w:szCs w:val="24"/>
              </w:rPr>
              <w:t>Invoices received &amp; cheques created</w:t>
            </w:r>
            <w:r w:rsidRPr="00AA4A59">
              <w:rPr>
                <w:rFonts w:ascii="Arial" w:hAnsi="Arial" w:cs="Arial"/>
                <w:b/>
                <w:sz w:val="24"/>
                <w:szCs w:val="24"/>
              </w:rPr>
              <w:t xml:space="preserve">: </w:t>
            </w:r>
          </w:p>
          <w:p w14:paraId="4822E574" w14:textId="77777777" w:rsidR="00D940C5" w:rsidRDefault="00D940C5" w:rsidP="00E23ED9">
            <w:pPr>
              <w:ind w:left="417" w:hanging="426"/>
              <w:rPr>
                <w:rFonts w:ascii="Arial" w:hAnsi="Arial" w:cs="Arial"/>
                <w:b/>
                <w:sz w:val="24"/>
                <w:szCs w:val="24"/>
              </w:rPr>
            </w:pPr>
          </w:p>
          <w:tbl>
            <w:tblPr>
              <w:tblStyle w:val="TableGrid"/>
              <w:tblW w:w="0" w:type="auto"/>
              <w:tblLook w:val="04A0" w:firstRow="1" w:lastRow="0" w:firstColumn="1" w:lastColumn="0" w:noHBand="0" w:noVBand="1"/>
            </w:tblPr>
            <w:tblGrid>
              <w:gridCol w:w="1443"/>
              <w:gridCol w:w="3118"/>
              <w:gridCol w:w="950"/>
              <w:gridCol w:w="1051"/>
              <w:gridCol w:w="1062"/>
            </w:tblGrid>
            <w:tr w:rsidR="0022768E" w:rsidRPr="00E23ED9" w14:paraId="2C44873E" w14:textId="77777777" w:rsidTr="009D7C3D">
              <w:tc>
                <w:tcPr>
                  <w:tcW w:w="1499" w:type="dxa"/>
                  <w:shd w:val="clear" w:color="auto" w:fill="E7E6E6" w:themeFill="background2"/>
                </w:tcPr>
                <w:p w14:paraId="2EFB3EAE" w14:textId="2482F54D" w:rsidR="00B66541" w:rsidRPr="00E23ED9" w:rsidRDefault="00B66541" w:rsidP="00B66541">
                  <w:pPr>
                    <w:jc w:val="both"/>
                    <w:rPr>
                      <w:rFonts w:ascii="Arial" w:hAnsi="Arial" w:cs="Arial"/>
                      <w:bCs/>
                      <w:iCs/>
                      <w:sz w:val="20"/>
                      <w:szCs w:val="20"/>
                    </w:rPr>
                  </w:pPr>
                  <w:r w:rsidRPr="00E23ED9">
                    <w:rPr>
                      <w:rFonts w:ascii="Arial" w:hAnsi="Arial" w:cs="Arial"/>
                      <w:bCs/>
                      <w:iCs/>
                      <w:sz w:val="20"/>
                      <w:szCs w:val="20"/>
                    </w:rPr>
                    <w:t>Payee</w:t>
                  </w:r>
                </w:p>
              </w:tc>
              <w:tc>
                <w:tcPr>
                  <w:tcW w:w="3307" w:type="dxa"/>
                  <w:shd w:val="clear" w:color="auto" w:fill="E7E6E6" w:themeFill="background2"/>
                </w:tcPr>
                <w:p w14:paraId="77A05D05" w14:textId="4CC13325" w:rsidR="00B66541" w:rsidRPr="00E23ED9" w:rsidRDefault="00B66541" w:rsidP="00B66541">
                  <w:pPr>
                    <w:jc w:val="both"/>
                    <w:rPr>
                      <w:rFonts w:ascii="Arial" w:hAnsi="Arial" w:cs="Arial"/>
                      <w:bCs/>
                      <w:iCs/>
                      <w:sz w:val="20"/>
                      <w:szCs w:val="20"/>
                    </w:rPr>
                  </w:pPr>
                  <w:r w:rsidRPr="00E23ED9">
                    <w:rPr>
                      <w:rFonts w:ascii="Arial" w:hAnsi="Arial" w:cs="Arial"/>
                      <w:bCs/>
                      <w:iCs/>
                      <w:sz w:val="20"/>
                      <w:szCs w:val="20"/>
                    </w:rPr>
                    <w:t>Details</w:t>
                  </w:r>
                </w:p>
              </w:tc>
              <w:tc>
                <w:tcPr>
                  <w:tcW w:w="797" w:type="dxa"/>
                  <w:shd w:val="clear" w:color="auto" w:fill="E7E6E6" w:themeFill="background2"/>
                </w:tcPr>
                <w:p w14:paraId="00E690A8" w14:textId="21ACC288" w:rsidR="00B66541" w:rsidRPr="00E23ED9" w:rsidRDefault="00B66541" w:rsidP="00B66541">
                  <w:pPr>
                    <w:jc w:val="both"/>
                    <w:rPr>
                      <w:rFonts w:ascii="Arial" w:hAnsi="Arial" w:cs="Arial"/>
                      <w:bCs/>
                      <w:iCs/>
                      <w:sz w:val="20"/>
                      <w:szCs w:val="20"/>
                    </w:rPr>
                  </w:pPr>
                  <w:proofErr w:type="spellStart"/>
                  <w:r w:rsidRPr="00E23ED9">
                    <w:rPr>
                      <w:rFonts w:ascii="Arial" w:hAnsi="Arial" w:cs="Arial"/>
                      <w:bCs/>
                      <w:iCs/>
                      <w:sz w:val="20"/>
                      <w:szCs w:val="20"/>
                    </w:rPr>
                    <w:t>Chq.No</w:t>
                  </w:r>
                  <w:proofErr w:type="spellEnd"/>
                  <w:r w:rsidRPr="00E23ED9">
                    <w:rPr>
                      <w:rFonts w:ascii="Arial" w:hAnsi="Arial" w:cs="Arial"/>
                      <w:bCs/>
                      <w:iCs/>
                      <w:sz w:val="20"/>
                      <w:szCs w:val="20"/>
                    </w:rPr>
                    <w:t>.</w:t>
                  </w:r>
                </w:p>
              </w:tc>
              <w:tc>
                <w:tcPr>
                  <w:tcW w:w="1051" w:type="dxa"/>
                  <w:shd w:val="clear" w:color="auto" w:fill="E7E6E6" w:themeFill="background2"/>
                </w:tcPr>
                <w:p w14:paraId="5E1D716A" w14:textId="2F23865E" w:rsidR="00B66541" w:rsidRPr="00E23ED9" w:rsidRDefault="00B66541" w:rsidP="0022768E">
                  <w:pPr>
                    <w:jc w:val="right"/>
                    <w:rPr>
                      <w:rFonts w:ascii="Arial" w:hAnsi="Arial" w:cs="Arial"/>
                      <w:bCs/>
                      <w:iCs/>
                      <w:sz w:val="20"/>
                      <w:szCs w:val="20"/>
                    </w:rPr>
                  </w:pPr>
                  <w:r w:rsidRPr="00E23ED9">
                    <w:rPr>
                      <w:rFonts w:ascii="Arial" w:hAnsi="Arial" w:cs="Arial"/>
                      <w:bCs/>
                      <w:iCs/>
                      <w:sz w:val="20"/>
                      <w:szCs w:val="20"/>
                    </w:rPr>
                    <w:t>In</w:t>
                  </w:r>
                </w:p>
              </w:tc>
              <w:tc>
                <w:tcPr>
                  <w:tcW w:w="1079" w:type="dxa"/>
                  <w:shd w:val="clear" w:color="auto" w:fill="E7E6E6" w:themeFill="background2"/>
                </w:tcPr>
                <w:p w14:paraId="2A94DF3A" w14:textId="494AC448" w:rsidR="00B66541" w:rsidRPr="00E23ED9" w:rsidRDefault="00B66541" w:rsidP="0022768E">
                  <w:pPr>
                    <w:jc w:val="right"/>
                    <w:rPr>
                      <w:rFonts w:ascii="Arial" w:hAnsi="Arial" w:cs="Arial"/>
                      <w:bCs/>
                      <w:iCs/>
                      <w:sz w:val="20"/>
                      <w:szCs w:val="20"/>
                    </w:rPr>
                  </w:pPr>
                  <w:r w:rsidRPr="00E23ED9">
                    <w:rPr>
                      <w:rFonts w:ascii="Arial" w:hAnsi="Arial" w:cs="Arial"/>
                      <w:bCs/>
                      <w:iCs/>
                      <w:sz w:val="20"/>
                      <w:szCs w:val="20"/>
                    </w:rPr>
                    <w:t>Out</w:t>
                  </w:r>
                </w:p>
              </w:tc>
            </w:tr>
            <w:tr w:rsidR="0022768E" w:rsidRPr="0022768E" w14:paraId="22DB2F31" w14:textId="77777777" w:rsidTr="00E23ED9">
              <w:tc>
                <w:tcPr>
                  <w:tcW w:w="1499" w:type="dxa"/>
                </w:tcPr>
                <w:p w14:paraId="5C0520D3" w14:textId="6F8D7607" w:rsidR="00B66541" w:rsidRPr="0022768E" w:rsidRDefault="00B66541" w:rsidP="00B66541">
                  <w:pPr>
                    <w:jc w:val="both"/>
                    <w:rPr>
                      <w:rFonts w:ascii="Arial" w:hAnsi="Arial" w:cs="Arial"/>
                      <w:bCs/>
                      <w:iCs/>
                      <w:sz w:val="20"/>
                      <w:szCs w:val="20"/>
                    </w:rPr>
                  </w:pPr>
                  <w:r w:rsidRPr="0022768E">
                    <w:rPr>
                      <w:rFonts w:ascii="Arial" w:hAnsi="Arial" w:cs="Arial"/>
                      <w:bCs/>
                      <w:iCs/>
                      <w:sz w:val="20"/>
                      <w:szCs w:val="20"/>
                    </w:rPr>
                    <w:t>Clerk</w:t>
                  </w:r>
                </w:p>
              </w:tc>
              <w:tc>
                <w:tcPr>
                  <w:tcW w:w="3307" w:type="dxa"/>
                </w:tcPr>
                <w:p w14:paraId="31270649" w14:textId="5CCF6774" w:rsidR="00B66541" w:rsidRPr="0022768E" w:rsidRDefault="00B66541" w:rsidP="00B66541">
                  <w:pPr>
                    <w:jc w:val="both"/>
                    <w:rPr>
                      <w:rFonts w:ascii="Arial" w:hAnsi="Arial" w:cs="Arial"/>
                      <w:bCs/>
                      <w:iCs/>
                      <w:sz w:val="20"/>
                      <w:szCs w:val="20"/>
                    </w:rPr>
                  </w:pPr>
                  <w:r w:rsidRPr="0022768E">
                    <w:rPr>
                      <w:rFonts w:ascii="Arial" w:hAnsi="Arial" w:cs="Arial"/>
                      <w:bCs/>
                      <w:iCs/>
                      <w:sz w:val="20"/>
                      <w:szCs w:val="20"/>
                    </w:rPr>
                    <w:t>Salary –</w:t>
                  </w:r>
                </w:p>
                <w:p w14:paraId="4BC92D8C" w14:textId="3A678E68" w:rsidR="00B66541" w:rsidRPr="0022768E" w:rsidRDefault="006315E0" w:rsidP="00B66541">
                  <w:pPr>
                    <w:jc w:val="both"/>
                    <w:rPr>
                      <w:rFonts w:ascii="Arial" w:hAnsi="Arial" w:cs="Arial"/>
                      <w:bCs/>
                      <w:iCs/>
                      <w:sz w:val="20"/>
                      <w:szCs w:val="20"/>
                    </w:rPr>
                  </w:pPr>
                  <w:r w:rsidRPr="0022768E">
                    <w:rPr>
                      <w:rFonts w:ascii="Arial" w:hAnsi="Arial" w:cs="Arial"/>
                      <w:sz w:val="20"/>
                      <w:szCs w:val="20"/>
                    </w:rPr>
                    <w:t>18/3/24 – 5/5/24 - 56 hrs</w:t>
                  </w:r>
                  <w:r w:rsidRPr="0022768E">
                    <w:rPr>
                      <w:rFonts w:ascii="Arial" w:hAnsi="Arial" w:cs="Arial"/>
                      <w:sz w:val="20"/>
                      <w:szCs w:val="20"/>
                    </w:rPr>
                    <w:t xml:space="preserve"> @ £18ph</w:t>
                  </w:r>
                </w:p>
              </w:tc>
              <w:tc>
                <w:tcPr>
                  <w:tcW w:w="797" w:type="dxa"/>
                </w:tcPr>
                <w:p w14:paraId="022F91C2" w14:textId="5743C15D" w:rsidR="00B66541" w:rsidRPr="0022768E" w:rsidRDefault="00B66541" w:rsidP="00B66541">
                  <w:pPr>
                    <w:jc w:val="both"/>
                    <w:rPr>
                      <w:rFonts w:ascii="Arial" w:hAnsi="Arial" w:cs="Arial"/>
                      <w:bCs/>
                      <w:iCs/>
                      <w:sz w:val="20"/>
                      <w:szCs w:val="20"/>
                    </w:rPr>
                  </w:pPr>
                  <w:r w:rsidRPr="0022768E">
                    <w:rPr>
                      <w:rFonts w:ascii="Arial" w:hAnsi="Arial" w:cs="Arial"/>
                      <w:bCs/>
                      <w:iCs/>
                      <w:sz w:val="20"/>
                      <w:szCs w:val="20"/>
                    </w:rPr>
                    <w:t>1069</w:t>
                  </w:r>
                </w:p>
              </w:tc>
              <w:tc>
                <w:tcPr>
                  <w:tcW w:w="1051" w:type="dxa"/>
                </w:tcPr>
                <w:p w14:paraId="7FE5271A" w14:textId="4E9340F3" w:rsidR="00B66541" w:rsidRPr="0022768E" w:rsidRDefault="00B66541" w:rsidP="0022768E">
                  <w:pPr>
                    <w:jc w:val="right"/>
                    <w:rPr>
                      <w:rFonts w:ascii="Arial" w:hAnsi="Arial" w:cs="Arial"/>
                      <w:bCs/>
                      <w:iCs/>
                      <w:sz w:val="20"/>
                      <w:szCs w:val="20"/>
                    </w:rPr>
                  </w:pPr>
                </w:p>
              </w:tc>
              <w:tc>
                <w:tcPr>
                  <w:tcW w:w="1079" w:type="dxa"/>
                </w:tcPr>
                <w:p w14:paraId="151A0915" w14:textId="67F3FBD2" w:rsidR="00B66541" w:rsidRPr="0022768E" w:rsidRDefault="00B66541" w:rsidP="0022768E">
                  <w:pPr>
                    <w:jc w:val="right"/>
                    <w:rPr>
                      <w:rFonts w:ascii="Arial" w:hAnsi="Arial" w:cs="Arial"/>
                      <w:bCs/>
                      <w:iCs/>
                      <w:sz w:val="20"/>
                      <w:szCs w:val="20"/>
                    </w:rPr>
                  </w:pPr>
                  <w:r w:rsidRPr="0022768E">
                    <w:rPr>
                      <w:rFonts w:ascii="Arial" w:hAnsi="Arial" w:cs="Arial"/>
                      <w:bCs/>
                      <w:iCs/>
                      <w:sz w:val="20"/>
                      <w:szCs w:val="20"/>
                    </w:rPr>
                    <w:t>1008</w:t>
                  </w:r>
                  <w:r w:rsidR="00E01036" w:rsidRPr="0022768E">
                    <w:rPr>
                      <w:rFonts w:ascii="Arial" w:hAnsi="Arial" w:cs="Arial"/>
                      <w:bCs/>
                      <w:iCs/>
                      <w:sz w:val="20"/>
                      <w:szCs w:val="20"/>
                    </w:rPr>
                    <w:t>.00</w:t>
                  </w:r>
                </w:p>
              </w:tc>
            </w:tr>
            <w:tr w:rsidR="0022768E" w:rsidRPr="0022768E" w14:paraId="58C03EAB" w14:textId="77777777" w:rsidTr="00E23ED9">
              <w:tc>
                <w:tcPr>
                  <w:tcW w:w="1499" w:type="dxa"/>
                </w:tcPr>
                <w:p w14:paraId="4DAE25FE" w14:textId="21433C4B" w:rsidR="00B66541" w:rsidRPr="0022768E" w:rsidRDefault="006315E0" w:rsidP="00B66541">
                  <w:pPr>
                    <w:jc w:val="both"/>
                    <w:rPr>
                      <w:rFonts w:ascii="Arial" w:hAnsi="Arial" w:cs="Arial"/>
                      <w:bCs/>
                      <w:iCs/>
                      <w:sz w:val="20"/>
                      <w:szCs w:val="20"/>
                    </w:rPr>
                  </w:pPr>
                  <w:r w:rsidRPr="0022768E">
                    <w:rPr>
                      <w:rFonts w:ascii="Arial" w:hAnsi="Arial" w:cs="Arial"/>
                      <w:bCs/>
                      <w:iCs/>
                      <w:sz w:val="20"/>
                      <w:szCs w:val="20"/>
                    </w:rPr>
                    <w:t>Clerk</w:t>
                  </w:r>
                </w:p>
              </w:tc>
              <w:tc>
                <w:tcPr>
                  <w:tcW w:w="3307" w:type="dxa"/>
                </w:tcPr>
                <w:p w14:paraId="2CF46E25" w14:textId="1A9D68BA" w:rsidR="00B66541" w:rsidRPr="0022768E" w:rsidRDefault="006315E0" w:rsidP="00B66541">
                  <w:pPr>
                    <w:jc w:val="both"/>
                    <w:rPr>
                      <w:rFonts w:ascii="Arial" w:hAnsi="Arial" w:cs="Arial"/>
                      <w:bCs/>
                      <w:iCs/>
                      <w:sz w:val="20"/>
                      <w:szCs w:val="20"/>
                    </w:rPr>
                  </w:pPr>
                  <w:r w:rsidRPr="0022768E">
                    <w:rPr>
                      <w:rFonts w:ascii="Arial" w:hAnsi="Arial" w:cs="Arial"/>
                      <w:sz w:val="20"/>
                      <w:szCs w:val="20"/>
                    </w:rPr>
                    <w:t>Reimbursements (includes working from home allowance (including adjustment for over payment) stamps &amp; Microsoft 365 renewal)</w:t>
                  </w:r>
                </w:p>
              </w:tc>
              <w:tc>
                <w:tcPr>
                  <w:tcW w:w="797" w:type="dxa"/>
                </w:tcPr>
                <w:p w14:paraId="23D2D2A5" w14:textId="4EAD49B6" w:rsidR="00B66541" w:rsidRPr="0022768E" w:rsidRDefault="006315E0" w:rsidP="00B66541">
                  <w:pPr>
                    <w:jc w:val="both"/>
                    <w:rPr>
                      <w:rFonts w:ascii="Arial" w:hAnsi="Arial" w:cs="Arial"/>
                      <w:bCs/>
                      <w:iCs/>
                      <w:sz w:val="20"/>
                      <w:szCs w:val="20"/>
                    </w:rPr>
                  </w:pPr>
                  <w:r w:rsidRPr="0022768E">
                    <w:rPr>
                      <w:rFonts w:ascii="Arial" w:hAnsi="Arial" w:cs="Arial"/>
                      <w:bCs/>
                      <w:iCs/>
                      <w:sz w:val="20"/>
                      <w:szCs w:val="20"/>
                    </w:rPr>
                    <w:t>1068</w:t>
                  </w:r>
                </w:p>
              </w:tc>
              <w:tc>
                <w:tcPr>
                  <w:tcW w:w="1051" w:type="dxa"/>
                </w:tcPr>
                <w:p w14:paraId="3832585C" w14:textId="254D5C18" w:rsidR="00B66541" w:rsidRPr="0022768E" w:rsidRDefault="00B66541" w:rsidP="0022768E">
                  <w:pPr>
                    <w:jc w:val="right"/>
                    <w:rPr>
                      <w:rFonts w:ascii="Arial" w:hAnsi="Arial" w:cs="Arial"/>
                      <w:bCs/>
                      <w:iCs/>
                      <w:sz w:val="20"/>
                      <w:szCs w:val="20"/>
                    </w:rPr>
                  </w:pPr>
                </w:p>
              </w:tc>
              <w:tc>
                <w:tcPr>
                  <w:tcW w:w="1079" w:type="dxa"/>
                </w:tcPr>
                <w:p w14:paraId="7E748FDE" w14:textId="7614C211" w:rsidR="00B66541" w:rsidRPr="0022768E" w:rsidRDefault="006315E0" w:rsidP="0022768E">
                  <w:pPr>
                    <w:jc w:val="right"/>
                    <w:rPr>
                      <w:rFonts w:ascii="Arial" w:hAnsi="Arial" w:cs="Arial"/>
                      <w:bCs/>
                      <w:iCs/>
                      <w:sz w:val="20"/>
                      <w:szCs w:val="20"/>
                    </w:rPr>
                  </w:pPr>
                  <w:r w:rsidRPr="0022768E">
                    <w:rPr>
                      <w:rFonts w:ascii="Arial" w:hAnsi="Arial" w:cs="Arial"/>
                      <w:bCs/>
                      <w:iCs/>
                      <w:sz w:val="20"/>
                      <w:szCs w:val="20"/>
                    </w:rPr>
                    <w:t>92.51</w:t>
                  </w:r>
                </w:p>
              </w:tc>
            </w:tr>
            <w:tr w:rsidR="0022768E" w:rsidRPr="0022768E" w14:paraId="4A1B390C" w14:textId="77777777" w:rsidTr="00E23ED9">
              <w:tc>
                <w:tcPr>
                  <w:tcW w:w="1499" w:type="dxa"/>
                </w:tcPr>
                <w:p w14:paraId="62310C3F" w14:textId="5B684B95" w:rsidR="00B66541" w:rsidRPr="0022768E" w:rsidRDefault="006315E0" w:rsidP="00B66541">
                  <w:pPr>
                    <w:jc w:val="both"/>
                    <w:rPr>
                      <w:rFonts w:ascii="Arial" w:hAnsi="Arial" w:cs="Arial"/>
                      <w:bCs/>
                      <w:iCs/>
                      <w:sz w:val="20"/>
                      <w:szCs w:val="20"/>
                    </w:rPr>
                  </w:pPr>
                  <w:r w:rsidRPr="0022768E">
                    <w:rPr>
                      <w:rFonts w:ascii="Arial" w:hAnsi="Arial" w:cs="Arial"/>
                      <w:bCs/>
                      <w:iCs/>
                      <w:sz w:val="20"/>
                      <w:szCs w:val="20"/>
                    </w:rPr>
                    <w:t>Nicholas Baron-Morgan</w:t>
                  </w:r>
                </w:p>
              </w:tc>
              <w:tc>
                <w:tcPr>
                  <w:tcW w:w="3307" w:type="dxa"/>
                </w:tcPr>
                <w:p w14:paraId="0EAFBCD5" w14:textId="624280B5" w:rsidR="00B66541" w:rsidRPr="0022768E" w:rsidRDefault="006315E0" w:rsidP="00B66541">
                  <w:pPr>
                    <w:jc w:val="both"/>
                    <w:rPr>
                      <w:rFonts w:ascii="Arial" w:hAnsi="Arial" w:cs="Arial"/>
                      <w:bCs/>
                      <w:iCs/>
                      <w:sz w:val="20"/>
                      <w:szCs w:val="20"/>
                    </w:rPr>
                  </w:pPr>
                  <w:r w:rsidRPr="0022768E">
                    <w:rPr>
                      <w:rFonts w:ascii="Arial" w:hAnsi="Arial" w:cs="Arial"/>
                      <w:bCs/>
                      <w:iCs/>
                      <w:sz w:val="20"/>
                      <w:szCs w:val="20"/>
                    </w:rPr>
                    <w:t>Website Support</w:t>
                  </w:r>
                </w:p>
              </w:tc>
              <w:tc>
                <w:tcPr>
                  <w:tcW w:w="797" w:type="dxa"/>
                </w:tcPr>
                <w:p w14:paraId="1A81C6DA" w14:textId="674A4417" w:rsidR="00B66541" w:rsidRPr="0022768E" w:rsidRDefault="00E01036" w:rsidP="00B66541">
                  <w:pPr>
                    <w:jc w:val="both"/>
                    <w:rPr>
                      <w:rFonts w:ascii="Arial" w:hAnsi="Arial" w:cs="Arial"/>
                      <w:bCs/>
                      <w:iCs/>
                      <w:sz w:val="20"/>
                      <w:szCs w:val="20"/>
                    </w:rPr>
                  </w:pPr>
                  <w:r w:rsidRPr="0022768E">
                    <w:rPr>
                      <w:rFonts w:ascii="Arial" w:hAnsi="Arial" w:cs="Arial"/>
                      <w:bCs/>
                      <w:iCs/>
                      <w:sz w:val="20"/>
                      <w:szCs w:val="20"/>
                    </w:rPr>
                    <w:t>1064</w:t>
                  </w:r>
                </w:p>
              </w:tc>
              <w:tc>
                <w:tcPr>
                  <w:tcW w:w="1051" w:type="dxa"/>
                </w:tcPr>
                <w:p w14:paraId="06EBF918" w14:textId="5EA27C27" w:rsidR="00B66541" w:rsidRPr="0022768E" w:rsidRDefault="00B66541" w:rsidP="0022768E">
                  <w:pPr>
                    <w:jc w:val="right"/>
                    <w:rPr>
                      <w:rFonts w:ascii="Arial" w:hAnsi="Arial" w:cs="Arial"/>
                      <w:bCs/>
                      <w:iCs/>
                      <w:sz w:val="20"/>
                      <w:szCs w:val="20"/>
                    </w:rPr>
                  </w:pPr>
                </w:p>
              </w:tc>
              <w:tc>
                <w:tcPr>
                  <w:tcW w:w="1079" w:type="dxa"/>
                </w:tcPr>
                <w:p w14:paraId="25BFCCA9" w14:textId="6CBD1462" w:rsidR="00B66541" w:rsidRPr="0022768E" w:rsidRDefault="00E01036" w:rsidP="0022768E">
                  <w:pPr>
                    <w:jc w:val="right"/>
                    <w:rPr>
                      <w:rFonts w:ascii="Arial" w:hAnsi="Arial" w:cs="Arial"/>
                      <w:bCs/>
                      <w:iCs/>
                      <w:sz w:val="20"/>
                      <w:szCs w:val="20"/>
                    </w:rPr>
                  </w:pPr>
                  <w:r w:rsidRPr="0022768E">
                    <w:rPr>
                      <w:rFonts w:ascii="Arial" w:hAnsi="Arial" w:cs="Arial"/>
                      <w:bCs/>
                      <w:iCs/>
                      <w:sz w:val="20"/>
                      <w:szCs w:val="20"/>
                    </w:rPr>
                    <w:t>30.00</w:t>
                  </w:r>
                </w:p>
              </w:tc>
            </w:tr>
            <w:tr w:rsidR="0022768E" w:rsidRPr="0022768E" w14:paraId="6EE65DD5" w14:textId="77777777" w:rsidTr="00E23ED9">
              <w:tc>
                <w:tcPr>
                  <w:tcW w:w="1499" w:type="dxa"/>
                </w:tcPr>
                <w:p w14:paraId="11687068" w14:textId="7AC03AF7" w:rsidR="00B66541" w:rsidRPr="0022768E" w:rsidRDefault="00E01036" w:rsidP="00B66541">
                  <w:pPr>
                    <w:jc w:val="both"/>
                    <w:rPr>
                      <w:rFonts w:ascii="Arial" w:hAnsi="Arial" w:cs="Arial"/>
                      <w:bCs/>
                      <w:iCs/>
                      <w:sz w:val="20"/>
                      <w:szCs w:val="20"/>
                    </w:rPr>
                  </w:pPr>
                  <w:proofErr w:type="spellStart"/>
                  <w:r w:rsidRPr="0022768E">
                    <w:rPr>
                      <w:rFonts w:ascii="Arial" w:hAnsi="Arial" w:cs="Arial"/>
                      <w:bCs/>
                      <w:iCs/>
                      <w:sz w:val="20"/>
                      <w:szCs w:val="20"/>
                    </w:rPr>
                    <w:t>Chalc</w:t>
                  </w:r>
                  <w:proofErr w:type="spellEnd"/>
                </w:p>
              </w:tc>
              <w:tc>
                <w:tcPr>
                  <w:tcW w:w="3307" w:type="dxa"/>
                </w:tcPr>
                <w:p w14:paraId="6EAD0099" w14:textId="57FEC45D" w:rsidR="00B66541" w:rsidRPr="0022768E" w:rsidRDefault="00E01036" w:rsidP="00B66541">
                  <w:pPr>
                    <w:jc w:val="both"/>
                    <w:rPr>
                      <w:rFonts w:ascii="Arial" w:hAnsi="Arial" w:cs="Arial"/>
                      <w:bCs/>
                      <w:iCs/>
                      <w:sz w:val="20"/>
                      <w:szCs w:val="20"/>
                    </w:rPr>
                  </w:pPr>
                  <w:r w:rsidRPr="0022768E">
                    <w:rPr>
                      <w:rFonts w:ascii="Arial" w:hAnsi="Arial" w:cs="Arial"/>
                      <w:bCs/>
                      <w:iCs/>
                      <w:sz w:val="20"/>
                      <w:szCs w:val="20"/>
                    </w:rPr>
                    <w:t>Membership renewal</w:t>
                  </w:r>
                </w:p>
              </w:tc>
              <w:tc>
                <w:tcPr>
                  <w:tcW w:w="797" w:type="dxa"/>
                </w:tcPr>
                <w:p w14:paraId="771961BD" w14:textId="567EEFBE" w:rsidR="00B66541" w:rsidRPr="0022768E" w:rsidRDefault="00E01036" w:rsidP="00B66541">
                  <w:pPr>
                    <w:jc w:val="both"/>
                    <w:rPr>
                      <w:rFonts w:ascii="Arial" w:hAnsi="Arial" w:cs="Arial"/>
                      <w:bCs/>
                      <w:iCs/>
                      <w:sz w:val="20"/>
                      <w:szCs w:val="20"/>
                    </w:rPr>
                  </w:pPr>
                  <w:r w:rsidRPr="0022768E">
                    <w:rPr>
                      <w:rFonts w:ascii="Arial" w:hAnsi="Arial" w:cs="Arial"/>
                      <w:bCs/>
                      <w:iCs/>
                      <w:sz w:val="20"/>
                      <w:szCs w:val="20"/>
                    </w:rPr>
                    <w:t>1065</w:t>
                  </w:r>
                </w:p>
              </w:tc>
              <w:tc>
                <w:tcPr>
                  <w:tcW w:w="1051" w:type="dxa"/>
                </w:tcPr>
                <w:p w14:paraId="7DFCDDF9" w14:textId="6FFA79A3" w:rsidR="00B66541" w:rsidRPr="0022768E" w:rsidRDefault="00B66541" w:rsidP="0022768E">
                  <w:pPr>
                    <w:jc w:val="right"/>
                    <w:rPr>
                      <w:rFonts w:ascii="Arial" w:hAnsi="Arial" w:cs="Arial"/>
                      <w:bCs/>
                      <w:iCs/>
                      <w:sz w:val="20"/>
                      <w:szCs w:val="20"/>
                    </w:rPr>
                  </w:pPr>
                </w:p>
              </w:tc>
              <w:tc>
                <w:tcPr>
                  <w:tcW w:w="1079" w:type="dxa"/>
                </w:tcPr>
                <w:p w14:paraId="68DC84FA" w14:textId="00A428D5" w:rsidR="00B66541" w:rsidRPr="0022768E" w:rsidRDefault="00BF22CD" w:rsidP="0022768E">
                  <w:pPr>
                    <w:jc w:val="right"/>
                    <w:rPr>
                      <w:rFonts w:ascii="Arial" w:hAnsi="Arial" w:cs="Arial"/>
                      <w:bCs/>
                      <w:iCs/>
                      <w:sz w:val="20"/>
                      <w:szCs w:val="20"/>
                    </w:rPr>
                  </w:pPr>
                  <w:r w:rsidRPr="0022768E">
                    <w:rPr>
                      <w:rFonts w:ascii="Arial" w:hAnsi="Arial" w:cs="Arial"/>
                      <w:bCs/>
                      <w:iCs/>
                      <w:sz w:val="20"/>
                      <w:szCs w:val="20"/>
                    </w:rPr>
                    <w:t>99.94</w:t>
                  </w:r>
                </w:p>
              </w:tc>
            </w:tr>
            <w:tr w:rsidR="0022768E" w:rsidRPr="0022768E" w14:paraId="43A4126E" w14:textId="77777777" w:rsidTr="00E23ED9">
              <w:tc>
                <w:tcPr>
                  <w:tcW w:w="1499" w:type="dxa"/>
                </w:tcPr>
                <w:p w14:paraId="16AAAD9E" w14:textId="43B505E6" w:rsidR="00B66541" w:rsidRPr="0022768E" w:rsidRDefault="00BF22CD" w:rsidP="00B66541">
                  <w:pPr>
                    <w:jc w:val="both"/>
                    <w:rPr>
                      <w:rFonts w:ascii="Arial" w:hAnsi="Arial" w:cs="Arial"/>
                      <w:bCs/>
                      <w:iCs/>
                      <w:sz w:val="20"/>
                      <w:szCs w:val="20"/>
                    </w:rPr>
                  </w:pPr>
                  <w:r w:rsidRPr="0022768E">
                    <w:rPr>
                      <w:rFonts w:ascii="Arial" w:hAnsi="Arial" w:cs="Arial"/>
                      <w:bCs/>
                      <w:iCs/>
                      <w:sz w:val="20"/>
                      <w:szCs w:val="20"/>
                    </w:rPr>
                    <w:t>CW&amp;C</w:t>
                  </w:r>
                </w:p>
              </w:tc>
              <w:tc>
                <w:tcPr>
                  <w:tcW w:w="3307" w:type="dxa"/>
                </w:tcPr>
                <w:p w14:paraId="2CD335FB" w14:textId="6FC59826" w:rsidR="00B66541" w:rsidRPr="0022768E" w:rsidRDefault="00BF22CD" w:rsidP="00B66541">
                  <w:pPr>
                    <w:jc w:val="both"/>
                    <w:rPr>
                      <w:rFonts w:ascii="Arial" w:hAnsi="Arial" w:cs="Arial"/>
                      <w:bCs/>
                      <w:iCs/>
                      <w:sz w:val="20"/>
                      <w:szCs w:val="20"/>
                    </w:rPr>
                  </w:pPr>
                  <w:r w:rsidRPr="0022768E">
                    <w:rPr>
                      <w:rFonts w:ascii="Arial" w:hAnsi="Arial" w:cs="Arial"/>
                      <w:bCs/>
                      <w:iCs/>
                      <w:sz w:val="20"/>
                      <w:szCs w:val="20"/>
                    </w:rPr>
                    <w:t>Precept</w:t>
                  </w:r>
                </w:p>
              </w:tc>
              <w:tc>
                <w:tcPr>
                  <w:tcW w:w="797" w:type="dxa"/>
                </w:tcPr>
                <w:p w14:paraId="56BE2D07" w14:textId="77777777" w:rsidR="00B66541" w:rsidRPr="0022768E" w:rsidRDefault="00B66541" w:rsidP="00B66541">
                  <w:pPr>
                    <w:jc w:val="both"/>
                    <w:rPr>
                      <w:rFonts w:ascii="Arial" w:hAnsi="Arial" w:cs="Arial"/>
                      <w:bCs/>
                      <w:iCs/>
                      <w:sz w:val="20"/>
                      <w:szCs w:val="20"/>
                    </w:rPr>
                  </w:pPr>
                </w:p>
              </w:tc>
              <w:tc>
                <w:tcPr>
                  <w:tcW w:w="1051" w:type="dxa"/>
                </w:tcPr>
                <w:p w14:paraId="3DCA9EC6" w14:textId="1F0B2030" w:rsidR="00B66541" w:rsidRPr="0022768E" w:rsidRDefault="00BF22CD" w:rsidP="0022768E">
                  <w:pPr>
                    <w:jc w:val="right"/>
                    <w:rPr>
                      <w:rFonts w:ascii="Arial" w:hAnsi="Arial" w:cs="Arial"/>
                      <w:bCs/>
                      <w:iCs/>
                      <w:sz w:val="20"/>
                      <w:szCs w:val="20"/>
                    </w:rPr>
                  </w:pPr>
                  <w:r w:rsidRPr="0022768E">
                    <w:rPr>
                      <w:rFonts w:ascii="Arial" w:hAnsi="Arial" w:cs="Arial"/>
                      <w:bCs/>
                      <w:iCs/>
                      <w:sz w:val="20"/>
                      <w:szCs w:val="20"/>
                    </w:rPr>
                    <w:t>10462.10</w:t>
                  </w:r>
                </w:p>
              </w:tc>
              <w:tc>
                <w:tcPr>
                  <w:tcW w:w="1079" w:type="dxa"/>
                </w:tcPr>
                <w:p w14:paraId="2139DB70" w14:textId="77777777" w:rsidR="00B66541" w:rsidRPr="0022768E" w:rsidRDefault="00B66541" w:rsidP="0022768E">
                  <w:pPr>
                    <w:jc w:val="right"/>
                    <w:rPr>
                      <w:rFonts w:ascii="Arial" w:hAnsi="Arial" w:cs="Arial"/>
                      <w:bCs/>
                      <w:iCs/>
                      <w:sz w:val="20"/>
                      <w:szCs w:val="20"/>
                    </w:rPr>
                  </w:pPr>
                </w:p>
              </w:tc>
            </w:tr>
            <w:tr w:rsidR="0022768E" w:rsidRPr="0022768E" w14:paraId="23BB5CAF" w14:textId="77777777" w:rsidTr="00E23ED9">
              <w:tc>
                <w:tcPr>
                  <w:tcW w:w="1499" w:type="dxa"/>
                </w:tcPr>
                <w:p w14:paraId="0863EF64" w14:textId="1FA8C0E7" w:rsidR="00B66541" w:rsidRPr="0022768E" w:rsidRDefault="00BF22CD" w:rsidP="00B66541">
                  <w:pPr>
                    <w:jc w:val="both"/>
                    <w:rPr>
                      <w:rFonts w:ascii="Arial" w:hAnsi="Arial" w:cs="Arial"/>
                      <w:bCs/>
                      <w:iCs/>
                      <w:sz w:val="20"/>
                      <w:szCs w:val="20"/>
                    </w:rPr>
                  </w:pPr>
                  <w:r w:rsidRPr="0022768E">
                    <w:rPr>
                      <w:rFonts w:ascii="Arial" w:hAnsi="Arial" w:cs="Arial"/>
                      <w:bCs/>
                      <w:iCs/>
                      <w:sz w:val="20"/>
                      <w:szCs w:val="20"/>
                    </w:rPr>
                    <w:t>JDH Business Services</w:t>
                  </w:r>
                </w:p>
              </w:tc>
              <w:tc>
                <w:tcPr>
                  <w:tcW w:w="3307" w:type="dxa"/>
                </w:tcPr>
                <w:p w14:paraId="7CE3723E" w14:textId="7FBBAD35" w:rsidR="00B66541" w:rsidRPr="0022768E" w:rsidRDefault="00BF22CD" w:rsidP="00B66541">
                  <w:pPr>
                    <w:jc w:val="both"/>
                    <w:rPr>
                      <w:rFonts w:ascii="Arial" w:hAnsi="Arial" w:cs="Arial"/>
                      <w:bCs/>
                      <w:iCs/>
                      <w:sz w:val="20"/>
                      <w:szCs w:val="20"/>
                    </w:rPr>
                  </w:pPr>
                  <w:r w:rsidRPr="0022768E">
                    <w:rPr>
                      <w:rFonts w:ascii="Arial" w:hAnsi="Arial" w:cs="Arial"/>
                      <w:bCs/>
                      <w:iCs/>
                      <w:sz w:val="20"/>
                      <w:szCs w:val="20"/>
                    </w:rPr>
                    <w:t>Internal Audit</w:t>
                  </w:r>
                </w:p>
              </w:tc>
              <w:tc>
                <w:tcPr>
                  <w:tcW w:w="797" w:type="dxa"/>
                </w:tcPr>
                <w:p w14:paraId="222EF78A" w14:textId="788AB8D0" w:rsidR="00B66541" w:rsidRPr="0022768E" w:rsidRDefault="00BF22CD" w:rsidP="00B66541">
                  <w:pPr>
                    <w:jc w:val="both"/>
                    <w:rPr>
                      <w:rFonts w:ascii="Arial" w:hAnsi="Arial" w:cs="Arial"/>
                      <w:bCs/>
                      <w:iCs/>
                      <w:sz w:val="20"/>
                      <w:szCs w:val="20"/>
                    </w:rPr>
                  </w:pPr>
                  <w:r w:rsidRPr="0022768E">
                    <w:rPr>
                      <w:rFonts w:ascii="Arial" w:hAnsi="Arial" w:cs="Arial"/>
                      <w:bCs/>
                      <w:iCs/>
                      <w:sz w:val="20"/>
                      <w:szCs w:val="20"/>
                    </w:rPr>
                    <w:t>1066</w:t>
                  </w:r>
                </w:p>
              </w:tc>
              <w:tc>
                <w:tcPr>
                  <w:tcW w:w="1051" w:type="dxa"/>
                </w:tcPr>
                <w:p w14:paraId="3CA2A717" w14:textId="67E6F417" w:rsidR="00B66541" w:rsidRPr="0022768E" w:rsidRDefault="00B66541" w:rsidP="0022768E">
                  <w:pPr>
                    <w:jc w:val="right"/>
                    <w:rPr>
                      <w:rFonts w:ascii="Arial" w:hAnsi="Arial" w:cs="Arial"/>
                      <w:bCs/>
                      <w:iCs/>
                      <w:sz w:val="20"/>
                      <w:szCs w:val="20"/>
                    </w:rPr>
                  </w:pPr>
                </w:p>
              </w:tc>
              <w:tc>
                <w:tcPr>
                  <w:tcW w:w="1079" w:type="dxa"/>
                </w:tcPr>
                <w:p w14:paraId="46F0ECDB" w14:textId="7A293495" w:rsidR="00B66541" w:rsidRPr="0022768E" w:rsidRDefault="00BF22CD" w:rsidP="0022768E">
                  <w:pPr>
                    <w:jc w:val="right"/>
                    <w:rPr>
                      <w:rFonts w:ascii="Arial" w:hAnsi="Arial" w:cs="Arial"/>
                      <w:bCs/>
                      <w:iCs/>
                      <w:sz w:val="20"/>
                      <w:szCs w:val="20"/>
                    </w:rPr>
                  </w:pPr>
                  <w:r w:rsidRPr="0022768E">
                    <w:rPr>
                      <w:rFonts w:ascii="Arial" w:hAnsi="Arial" w:cs="Arial"/>
                      <w:bCs/>
                      <w:iCs/>
                      <w:sz w:val="20"/>
                      <w:szCs w:val="20"/>
                    </w:rPr>
                    <w:t>330.00</w:t>
                  </w:r>
                </w:p>
              </w:tc>
            </w:tr>
            <w:tr w:rsidR="0022768E" w:rsidRPr="0022768E" w14:paraId="4DFE36D0" w14:textId="77777777" w:rsidTr="00E23ED9">
              <w:tc>
                <w:tcPr>
                  <w:tcW w:w="1499" w:type="dxa"/>
                </w:tcPr>
                <w:p w14:paraId="65DF7838" w14:textId="64784007" w:rsidR="00B66541" w:rsidRPr="0022768E" w:rsidRDefault="00BF22CD" w:rsidP="00B66541">
                  <w:pPr>
                    <w:jc w:val="both"/>
                    <w:rPr>
                      <w:rFonts w:ascii="Arial" w:hAnsi="Arial" w:cs="Arial"/>
                      <w:bCs/>
                      <w:iCs/>
                      <w:sz w:val="20"/>
                      <w:szCs w:val="20"/>
                    </w:rPr>
                  </w:pPr>
                  <w:r w:rsidRPr="0022768E">
                    <w:rPr>
                      <w:rFonts w:ascii="Arial" w:hAnsi="Arial" w:cs="Arial"/>
                      <w:bCs/>
                      <w:iCs/>
                      <w:sz w:val="20"/>
                      <w:szCs w:val="20"/>
                    </w:rPr>
                    <w:t>Clerk</w:t>
                  </w:r>
                </w:p>
              </w:tc>
              <w:tc>
                <w:tcPr>
                  <w:tcW w:w="3307" w:type="dxa"/>
                </w:tcPr>
                <w:p w14:paraId="4913E398" w14:textId="4C85B8B1" w:rsidR="00B66541" w:rsidRPr="0022768E" w:rsidRDefault="00BF22CD" w:rsidP="00B66541">
                  <w:pPr>
                    <w:jc w:val="both"/>
                    <w:rPr>
                      <w:rFonts w:ascii="Arial" w:hAnsi="Arial" w:cs="Arial"/>
                      <w:bCs/>
                      <w:iCs/>
                      <w:sz w:val="20"/>
                      <w:szCs w:val="20"/>
                    </w:rPr>
                  </w:pPr>
                  <w:r w:rsidRPr="0022768E">
                    <w:rPr>
                      <w:rFonts w:ascii="Arial" w:hAnsi="Arial" w:cs="Arial"/>
                      <w:bCs/>
                      <w:iCs/>
                      <w:sz w:val="20"/>
                      <w:szCs w:val="20"/>
                    </w:rPr>
                    <w:t>Reimbursement - Printer Ink</w:t>
                  </w:r>
                </w:p>
              </w:tc>
              <w:tc>
                <w:tcPr>
                  <w:tcW w:w="797" w:type="dxa"/>
                </w:tcPr>
                <w:p w14:paraId="441FD78D" w14:textId="16242A45" w:rsidR="00B66541" w:rsidRPr="0022768E" w:rsidRDefault="00BF22CD" w:rsidP="00B66541">
                  <w:pPr>
                    <w:jc w:val="both"/>
                    <w:rPr>
                      <w:rFonts w:ascii="Arial" w:hAnsi="Arial" w:cs="Arial"/>
                      <w:bCs/>
                      <w:iCs/>
                      <w:sz w:val="20"/>
                      <w:szCs w:val="20"/>
                    </w:rPr>
                  </w:pPr>
                  <w:r w:rsidRPr="0022768E">
                    <w:rPr>
                      <w:rFonts w:ascii="Arial" w:hAnsi="Arial" w:cs="Arial"/>
                      <w:bCs/>
                      <w:iCs/>
                      <w:sz w:val="20"/>
                      <w:szCs w:val="20"/>
                    </w:rPr>
                    <w:t>1070</w:t>
                  </w:r>
                </w:p>
              </w:tc>
              <w:tc>
                <w:tcPr>
                  <w:tcW w:w="1051" w:type="dxa"/>
                </w:tcPr>
                <w:p w14:paraId="1B0F2399" w14:textId="412BB086" w:rsidR="00B66541" w:rsidRPr="0022768E" w:rsidRDefault="00B66541" w:rsidP="0022768E">
                  <w:pPr>
                    <w:jc w:val="right"/>
                    <w:rPr>
                      <w:rFonts w:ascii="Arial" w:hAnsi="Arial" w:cs="Arial"/>
                      <w:bCs/>
                      <w:iCs/>
                      <w:sz w:val="20"/>
                      <w:szCs w:val="20"/>
                    </w:rPr>
                  </w:pPr>
                </w:p>
              </w:tc>
              <w:tc>
                <w:tcPr>
                  <w:tcW w:w="1079" w:type="dxa"/>
                </w:tcPr>
                <w:p w14:paraId="2ED57535" w14:textId="15B143C5" w:rsidR="00B66541" w:rsidRPr="0022768E" w:rsidRDefault="00BF22CD" w:rsidP="0022768E">
                  <w:pPr>
                    <w:jc w:val="right"/>
                    <w:rPr>
                      <w:rFonts w:ascii="Arial" w:hAnsi="Arial" w:cs="Arial"/>
                      <w:bCs/>
                      <w:iCs/>
                      <w:sz w:val="20"/>
                      <w:szCs w:val="20"/>
                    </w:rPr>
                  </w:pPr>
                  <w:r w:rsidRPr="0022768E">
                    <w:rPr>
                      <w:rFonts w:ascii="Arial" w:hAnsi="Arial" w:cs="Arial"/>
                      <w:bCs/>
                      <w:iCs/>
                      <w:sz w:val="20"/>
                      <w:szCs w:val="20"/>
                    </w:rPr>
                    <w:t>44.99</w:t>
                  </w:r>
                </w:p>
              </w:tc>
            </w:tr>
            <w:tr w:rsidR="00BF22CD" w:rsidRPr="0022768E" w14:paraId="5C3C6648" w14:textId="77777777" w:rsidTr="009D7C3D">
              <w:tc>
                <w:tcPr>
                  <w:tcW w:w="1499" w:type="dxa"/>
                  <w:shd w:val="clear" w:color="auto" w:fill="E7E6E6" w:themeFill="background2"/>
                </w:tcPr>
                <w:p w14:paraId="2368F69B" w14:textId="62182A6B" w:rsidR="00BF22CD" w:rsidRPr="0022768E" w:rsidRDefault="00BF22CD" w:rsidP="00B66541">
                  <w:pPr>
                    <w:jc w:val="both"/>
                    <w:rPr>
                      <w:rFonts w:ascii="Arial" w:hAnsi="Arial" w:cs="Arial"/>
                      <w:bCs/>
                      <w:iCs/>
                      <w:sz w:val="20"/>
                      <w:szCs w:val="20"/>
                    </w:rPr>
                  </w:pPr>
                  <w:r w:rsidRPr="0022768E">
                    <w:rPr>
                      <w:rFonts w:ascii="Arial" w:hAnsi="Arial" w:cs="Arial"/>
                      <w:bCs/>
                      <w:iCs/>
                      <w:sz w:val="20"/>
                      <w:szCs w:val="20"/>
                    </w:rPr>
                    <w:t>Totals</w:t>
                  </w:r>
                </w:p>
              </w:tc>
              <w:tc>
                <w:tcPr>
                  <w:tcW w:w="3307" w:type="dxa"/>
                  <w:shd w:val="clear" w:color="auto" w:fill="E7E6E6" w:themeFill="background2"/>
                </w:tcPr>
                <w:p w14:paraId="0CC94D83" w14:textId="77777777" w:rsidR="00BF22CD" w:rsidRPr="0022768E" w:rsidRDefault="00BF22CD" w:rsidP="00B66541">
                  <w:pPr>
                    <w:jc w:val="both"/>
                    <w:rPr>
                      <w:rFonts w:ascii="Arial" w:hAnsi="Arial" w:cs="Arial"/>
                      <w:bCs/>
                      <w:iCs/>
                      <w:sz w:val="20"/>
                      <w:szCs w:val="20"/>
                    </w:rPr>
                  </w:pPr>
                </w:p>
              </w:tc>
              <w:tc>
                <w:tcPr>
                  <w:tcW w:w="797" w:type="dxa"/>
                  <w:shd w:val="clear" w:color="auto" w:fill="E7E6E6" w:themeFill="background2"/>
                </w:tcPr>
                <w:p w14:paraId="21AF4CB8" w14:textId="77777777" w:rsidR="00BF22CD" w:rsidRPr="0022768E" w:rsidRDefault="00BF22CD" w:rsidP="00B66541">
                  <w:pPr>
                    <w:jc w:val="both"/>
                    <w:rPr>
                      <w:rFonts w:ascii="Arial" w:hAnsi="Arial" w:cs="Arial"/>
                      <w:bCs/>
                      <w:iCs/>
                      <w:sz w:val="20"/>
                      <w:szCs w:val="20"/>
                    </w:rPr>
                  </w:pPr>
                </w:p>
              </w:tc>
              <w:tc>
                <w:tcPr>
                  <w:tcW w:w="1051" w:type="dxa"/>
                  <w:shd w:val="clear" w:color="auto" w:fill="E7E6E6" w:themeFill="background2"/>
                </w:tcPr>
                <w:p w14:paraId="5D1EF62D" w14:textId="0EE6FF7F" w:rsidR="00BF22CD" w:rsidRPr="0022768E" w:rsidRDefault="00BF22CD" w:rsidP="0022768E">
                  <w:pPr>
                    <w:jc w:val="right"/>
                    <w:rPr>
                      <w:rFonts w:ascii="Arial" w:hAnsi="Arial" w:cs="Arial"/>
                      <w:bCs/>
                      <w:iCs/>
                      <w:sz w:val="20"/>
                      <w:szCs w:val="20"/>
                    </w:rPr>
                  </w:pPr>
                  <w:r w:rsidRPr="0022768E">
                    <w:rPr>
                      <w:rFonts w:ascii="Arial" w:hAnsi="Arial" w:cs="Arial"/>
                      <w:bCs/>
                      <w:iCs/>
                      <w:sz w:val="20"/>
                      <w:szCs w:val="20"/>
                    </w:rPr>
                    <w:t>10462.10</w:t>
                  </w:r>
                </w:p>
              </w:tc>
              <w:tc>
                <w:tcPr>
                  <w:tcW w:w="1079" w:type="dxa"/>
                  <w:shd w:val="clear" w:color="auto" w:fill="E7E6E6" w:themeFill="background2"/>
                </w:tcPr>
                <w:p w14:paraId="07D6F331" w14:textId="491FD0B3" w:rsidR="00BF22CD" w:rsidRPr="0022768E" w:rsidRDefault="00F90F21" w:rsidP="0022768E">
                  <w:pPr>
                    <w:jc w:val="right"/>
                    <w:rPr>
                      <w:rFonts w:ascii="Arial" w:hAnsi="Arial" w:cs="Arial"/>
                      <w:bCs/>
                      <w:iCs/>
                      <w:sz w:val="20"/>
                      <w:szCs w:val="20"/>
                    </w:rPr>
                  </w:pPr>
                  <w:r>
                    <w:rPr>
                      <w:rFonts w:ascii="Arial" w:hAnsi="Arial" w:cs="Arial"/>
                      <w:bCs/>
                      <w:iCs/>
                      <w:sz w:val="20"/>
                      <w:szCs w:val="20"/>
                    </w:rPr>
                    <w:t>1605.44</w:t>
                  </w:r>
                </w:p>
              </w:tc>
            </w:tr>
          </w:tbl>
          <w:p w14:paraId="6F8CAF74" w14:textId="20C29849" w:rsidR="00927DB4" w:rsidRPr="00927DB4" w:rsidRDefault="00927DB4" w:rsidP="003B0BD7">
            <w:pPr>
              <w:pStyle w:val="ListParagraph"/>
              <w:ind w:left="0"/>
              <w:rPr>
                <w:rFonts w:ascii="Arial" w:hAnsi="Arial" w:cs="Arial"/>
                <w:sz w:val="24"/>
                <w:szCs w:val="24"/>
              </w:rPr>
            </w:pPr>
          </w:p>
        </w:tc>
        <w:tc>
          <w:tcPr>
            <w:tcW w:w="1462" w:type="dxa"/>
          </w:tcPr>
          <w:p w14:paraId="0333D6C7" w14:textId="77777777" w:rsidR="00D17D44" w:rsidRDefault="00D17D44" w:rsidP="00EE10B3">
            <w:pPr>
              <w:rPr>
                <w:rFonts w:ascii="Arial" w:hAnsi="Arial" w:cs="Arial"/>
                <w:sz w:val="24"/>
                <w:szCs w:val="24"/>
              </w:rPr>
            </w:pPr>
            <w:r>
              <w:rPr>
                <w:rFonts w:ascii="Arial" w:hAnsi="Arial" w:cs="Arial"/>
                <w:sz w:val="24"/>
                <w:szCs w:val="24"/>
              </w:rPr>
              <w:t xml:space="preserve"> </w:t>
            </w:r>
          </w:p>
          <w:p w14:paraId="1D7EC916" w14:textId="77777777" w:rsidR="00D17D44" w:rsidRDefault="00D17D44" w:rsidP="00EE10B3">
            <w:pPr>
              <w:rPr>
                <w:rFonts w:ascii="Arial" w:hAnsi="Arial" w:cs="Arial"/>
                <w:sz w:val="24"/>
                <w:szCs w:val="24"/>
              </w:rPr>
            </w:pPr>
          </w:p>
          <w:p w14:paraId="0CC15E5A" w14:textId="77777777" w:rsidR="009748E5" w:rsidRDefault="009748E5" w:rsidP="00EE10B3">
            <w:pPr>
              <w:rPr>
                <w:rFonts w:ascii="Arial" w:hAnsi="Arial" w:cs="Arial"/>
                <w:sz w:val="24"/>
                <w:szCs w:val="24"/>
              </w:rPr>
            </w:pPr>
          </w:p>
          <w:p w14:paraId="3ED8A8B1" w14:textId="77777777" w:rsidR="009748E5" w:rsidRDefault="009748E5" w:rsidP="00EE10B3">
            <w:pPr>
              <w:rPr>
                <w:rFonts w:ascii="Arial" w:hAnsi="Arial" w:cs="Arial"/>
                <w:sz w:val="24"/>
                <w:szCs w:val="24"/>
              </w:rPr>
            </w:pPr>
          </w:p>
          <w:p w14:paraId="73E98893" w14:textId="77777777" w:rsidR="009748E5" w:rsidRDefault="009748E5" w:rsidP="00EE10B3">
            <w:pPr>
              <w:rPr>
                <w:rFonts w:ascii="Arial" w:hAnsi="Arial" w:cs="Arial"/>
                <w:sz w:val="24"/>
                <w:szCs w:val="24"/>
              </w:rPr>
            </w:pPr>
          </w:p>
          <w:p w14:paraId="0E8B94F9" w14:textId="77777777" w:rsidR="009748E5" w:rsidRDefault="009748E5" w:rsidP="00EE10B3">
            <w:pPr>
              <w:rPr>
                <w:rFonts w:ascii="Arial" w:hAnsi="Arial" w:cs="Arial"/>
                <w:sz w:val="24"/>
                <w:szCs w:val="24"/>
              </w:rPr>
            </w:pPr>
          </w:p>
          <w:p w14:paraId="0AD15593" w14:textId="77777777" w:rsidR="009748E5" w:rsidRDefault="009748E5" w:rsidP="00EE10B3">
            <w:pPr>
              <w:rPr>
                <w:rFonts w:ascii="Arial" w:hAnsi="Arial" w:cs="Arial"/>
                <w:sz w:val="24"/>
                <w:szCs w:val="24"/>
              </w:rPr>
            </w:pPr>
          </w:p>
          <w:p w14:paraId="14C7C27F" w14:textId="77777777" w:rsidR="00AC33E9" w:rsidRDefault="00AC33E9" w:rsidP="00EE10B3">
            <w:pPr>
              <w:rPr>
                <w:rFonts w:ascii="Arial" w:hAnsi="Arial" w:cs="Arial"/>
                <w:sz w:val="24"/>
                <w:szCs w:val="24"/>
              </w:rPr>
            </w:pPr>
          </w:p>
          <w:p w14:paraId="34A11828" w14:textId="77777777" w:rsidR="00AC33E9" w:rsidRDefault="00AC33E9" w:rsidP="00EE10B3">
            <w:pPr>
              <w:rPr>
                <w:rFonts w:ascii="Arial" w:hAnsi="Arial" w:cs="Arial"/>
                <w:sz w:val="24"/>
                <w:szCs w:val="24"/>
              </w:rPr>
            </w:pPr>
          </w:p>
          <w:p w14:paraId="647CB219" w14:textId="77777777" w:rsidR="00AC33E9" w:rsidRDefault="00AC33E9" w:rsidP="00EE10B3">
            <w:pPr>
              <w:rPr>
                <w:rFonts w:ascii="Arial" w:hAnsi="Arial" w:cs="Arial"/>
                <w:sz w:val="24"/>
                <w:szCs w:val="24"/>
              </w:rPr>
            </w:pPr>
          </w:p>
          <w:p w14:paraId="2D27063B" w14:textId="77777777" w:rsidR="00AC33E9" w:rsidRDefault="00AC33E9" w:rsidP="00EE10B3">
            <w:pPr>
              <w:rPr>
                <w:rFonts w:ascii="Arial" w:hAnsi="Arial" w:cs="Arial"/>
                <w:sz w:val="24"/>
                <w:szCs w:val="24"/>
              </w:rPr>
            </w:pPr>
          </w:p>
          <w:p w14:paraId="65FD215C" w14:textId="77777777" w:rsidR="00AC33E9" w:rsidRDefault="00AC33E9" w:rsidP="00EE10B3">
            <w:pPr>
              <w:rPr>
                <w:rFonts w:ascii="Arial" w:hAnsi="Arial" w:cs="Arial"/>
                <w:sz w:val="24"/>
                <w:szCs w:val="24"/>
              </w:rPr>
            </w:pPr>
          </w:p>
          <w:p w14:paraId="7FE3500A" w14:textId="77777777" w:rsidR="00AC33E9" w:rsidRDefault="00AC33E9" w:rsidP="00EE10B3">
            <w:pPr>
              <w:rPr>
                <w:rFonts w:ascii="Arial" w:hAnsi="Arial" w:cs="Arial"/>
                <w:sz w:val="24"/>
                <w:szCs w:val="24"/>
              </w:rPr>
            </w:pPr>
          </w:p>
          <w:p w14:paraId="7EC139EC" w14:textId="77777777" w:rsidR="00AC33E9" w:rsidRDefault="00AC33E9" w:rsidP="00EE10B3">
            <w:pPr>
              <w:rPr>
                <w:rFonts w:ascii="Arial" w:hAnsi="Arial" w:cs="Arial"/>
                <w:sz w:val="24"/>
                <w:szCs w:val="24"/>
              </w:rPr>
            </w:pPr>
          </w:p>
          <w:p w14:paraId="5B13CD1C" w14:textId="77777777" w:rsidR="00AC33E9" w:rsidRDefault="00AC33E9" w:rsidP="00EE10B3">
            <w:pPr>
              <w:rPr>
                <w:rFonts w:ascii="Arial" w:hAnsi="Arial" w:cs="Arial"/>
                <w:sz w:val="24"/>
                <w:szCs w:val="24"/>
              </w:rPr>
            </w:pPr>
          </w:p>
          <w:p w14:paraId="107D8121" w14:textId="77777777" w:rsidR="00AC33E9" w:rsidRDefault="00AC33E9" w:rsidP="00EE10B3">
            <w:pPr>
              <w:rPr>
                <w:rFonts w:ascii="Arial" w:hAnsi="Arial" w:cs="Arial"/>
                <w:sz w:val="24"/>
                <w:szCs w:val="24"/>
              </w:rPr>
            </w:pPr>
          </w:p>
          <w:p w14:paraId="6A56AF2F" w14:textId="77777777" w:rsidR="00AC33E9" w:rsidRDefault="00AC33E9" w:rsidP="00EE10B3">
            <w:pPr>
              <w:rPr>
                <w:rFonts w:ascii="Arial" w:hAnsi="Arial" w:cs="Arial"/>
                <w:sz w:val="24"/>
                <w:szCs w:val="24"/>
              </w:rPr>
            </w:pPr>
          </w:p>
          <w:p w14:paraId="7513ABB3" w14:textId="77777777" w:rsidR="00AC33E9" w:rsidRDefault="00AC33E9" w:rsidP="00EE10B3">
            <w:pPr>
              <w:rPr>
                <w:rFonts w:ascii="Arial" w:hAnsi="Arial" w:cs="Arial"/>
                <w:sz w:val="24"/>
                <w:szCs w:val="24"/>
              </w:rPr>
            </w:pPr>
          </w:p>
          <w:p w14:paraId="68E2EF5A" w14:textId="77777777" w:rsidR="00AC33E9" w:rsidRDefault="00AC33E9" w:rsidP="00EE10B3">
            <w:pPr>
              <w:rPr>
                <w:rFonts w:ascii="Arial" w:hAnsi="Arial" w:cs="Arial"/>
                <w:sz w:val="24"/>
                <w:szCs w:val="24"/>
              </w:rPr>
            </w:pPr>
          </w:p>
          <w:p w14:paraId="4235EC7C" w14:textId="77777777" w:rsidR="00EC1798" w:rsidRDefault="00EC1798" w:rsidP="00EE10B3">
            <w:pPr>
              <w:rPr>
                <w:rFonts w:ascii="Arial" w:hAnsi="Arial" w:cs="Arial"/>
                <w:sz w:val="24"/>
                <w:szCs w:val="24"/>
              </w:rPr>
            </w:pPr>
          </w:p>
          <w:p w14:paraId="018580DD" w14:textId="77777777" w:rsidR="00EC1798" w:rsidRDefault="00EC1798" w:rsidP="00EE10B3">
            <w:pPr>
              <w:rPr>
                <w:rFonts w:ascii="Arial" w:hAnsi="Arial" w:cs="Arial"/>
                <w:sz w:val="24"/>
                <w:szCs w:val="24"/>
              </w:rPr>
            </w:pPr>
          </w:p>
          <w:p w14:paraId="0726CE89" w14:textId="77777777" w:rsidR="00EC1798" w:rsidRDefault="00EC1798" w:rsidP="00EE10B3">
            <w:pPr>
              <w:rPr>
                <w:rFonts w:ascii="Arial" w:hAnsi="Arial" w:cs="Arial"/>
                <w:sz w:val="24"/>
                <w:szCs w:val="24"/>
              </w:rPr>
            </w:pPr>
          </w:p>
          <w:p w14:paraId="5CD41466" w14:textId="77777777" w:rsidR="00EC1798" w:rsidRDefault="00EC1798" w:rsidP="00EE10B3">
            <w:pPr>
              <w:rPr>
                <w:rFonts w:ascii="Arial" w:hAnsi="Arial" w:cs="Arial"/>
                <w:sz w:val="24"/>
                <w:szCs w:val="24"/>
              </w:rPr>
            </w:pPr>
          </w:p>
          <w:p w14:paraId="171C24A3" w14:textId="77777777" w:rsidR="00AC33E9" w:rsidRDefault="00AC33E9" w:rsidP="00EE10B3">
            <w:pPr>
              <w:rPr>
                <w:rFonts w:ascii="Arial" w:hAnsi="Arial" w:cs="Arial"/>
                <w:sz w:val="24"/>
                <w:szCs w:val="24"/>
              </w:rPr>
            </w:pPr>
          </w:p>
          <w:p w14:paraId="41E51DEA" w14:textId="77777777" w:rsidR="00AC33E9" w:rsidRDefault="00AC33E9" w:rsidP="00EE10B3">
            <w:pPr>
              <w:rPr>
                <w:rFonts w:ascii="Arial" w:hAnsi="Arial" w:cs="Arial"/>
                <w:sz w:val="24"/>
                <w:szCs w:val="24"/>
              </w:rPr>
            </w:pPr>
          </w:p>
          <w:p w14:paraId="1FB9FD15" w14:textId="123C7B2E" w:rsidR="00AC33E9" w:rsidRDefault="00AC33E9" w:rsidP="00EE10B3">
            <w:pPr>
              <w:rPr>
                <w:rFonts w:ascii="Arial" w:hAnsi="Arial" w:cs="Arial"/>
                <w:sz w:val="24"/>
                <w:szCs w:val="24"/>
              </w:rPr>
            </w:pPr>
            <w:r>
              <w:rPr>
                <w:rFonts w:ascii="Arial" w:hAnsi="Arial" w:cs="Arial"/>
                <w:sz w:val="24"/>
                <w:szCs w:val="24"/>
              </w:rPr>
              <w:t>CC</w:t>
            </w:r>
          </w:p>
          <w:p w14:paraId="16257A27" w14:textId="77777777" w:rsidR="009748E5" w:rsidRDefault="009748E5" w:rsidP="00EE10B3">
            <w:pPr>
              <w:rPr>
                <w:rFonts w:ascii="Arial" w:hAnsi="Arial" w:cs="Arial"/>
                <w:sz w:val="24"/>
                <w:szCs w:val="24"/>
              </w:rPr>
            </w:pPr>
          </w:p>
          <w:p w14:paraId="2DE4A671" w14:textId="77777777" w:rsidR="00EB74D9" w:rsidRDefault="00EB74D9" w:rsidP="00EE10B3">
            <w:pPr>
              <w:rPr>
                <w:rFonts w:ascii="Arial" w:hAnsi="Arial" w:cs="Arial"/>
                <w:sz w:val="24"/>
                <w:szCs w:val="24"/>
              </w:rPr>
            </w:pPr>
          </w:p>
          <w:p w14:paraId="1277327C" w14:textId="77777777" w:rsidR="00EB74D9" w:rsidRDefault="00EB74D9" w:rsidP="00EE10B3">
            <w:pPr>
              <w:rPr>
                <w:rFonts w:ascii="Arial" w:hAnsi="Arial" w:cs="Arial"/>
                <w:sz w:val="24"/>
                <w:szCs w:val="24"/>
              </w:rPr>
            </w:pPr>
          </w:p>
          <w:p w14:paraId="69913A9F" w14:textId="77777777" w:rsidR="00EB74D9" w:rsidRDefault="00EB74D9" w:rsidP="00EE10B3">
            <w:pPr>
              <w:rPr>
                <w:rFonts w:ascii="Arial" w:hAnsi="Arial" w:cs="Arial"/>
                <w:sz w:val="24"/>
                <w:szCs w:val="24"/>
              </w:rPr>
            </w:pPr>
          </w:p>
          <w:p w14:paraId="4F66E149" w14:textId="77777777" w:rsidR="00EB74D9" w:rsidRDefault="00EB74D9" w:rsidP="00EE10B3">
            <w:pPr>
              <w:rPr>
                <w:rFonts w:ascii="Arial" w:hAnsi="Arial" w:cs="Arial"/>
                <w:sz w:val="24"/>
                <w:szCs w:val="24"/>
              </w:rPr>
            </w:pPr>
          </w:p>
          <w:p w14:paraId="7CD68AEC" w14:textId="77777777" w:rsidR="000F5DAD" w:rsidRDefault="000F5DAD" w:rsidP="00EE10B3">
            <w:pPr>
              <w:rPr>
                <w:rFonts w:ascii="Arial" w:hAnsi="Arial" w:cs="Arial"/>
                <w:sz w:val="24"/>
                <w:szCs w:val="24"/>
              </w:rPr>
            </w:pPr>
          </w:p>
          <w:p w14:paraId="667B5A1C" w14:textId="77777777" w:rsidR="00F027C0" w:rsidRDefault="00F027C0" w:rsidP="00EE10B3">
            <w:pPr>
              <w:rPr>
                <w:rFonts w:ascii="Arial" w:hAnsi="Arial" w:cs="Arial"/>
                <w:sz w:val="24"/>
                <w:szCs w:val="24"/>
              </w:rPr>
            </w:pPr>
          </w:p>
          <w:p w14:paraId="27E33E6B" w14:textId="77777777" w:rsidR="00F027C0" w:rsidRDefault="00F027C0" w:rsidP="00EE10B3">
            <w:pPr>
              <w:rPr>
                <w:rFonts w:ascii="Arial" w:hAnsi="Arial" w:cs="Arial"/>
                <w:sz w:val="24"/>
                <w:szCs w:val="24"/>
              </w:rPr>
            </w:pPr>
          </w:p>
          <w:p w14:paraId="0B47BAAD" w14:textId="77777777" w:rsidR="005E41C4" w:rsidRDefault="005E41C4" w:rsidP="00EE10B3">
            <w:pPr>
              <w:rPr>
                <w:rFonts w:ascii="Arial" w:hAnsi="Arial" w:cs="Arial"/>
                <w:sz w:val="24"/>
                <w:szCs w:val="24"/>
              </w:rPr>
            </w:pPr>
          </w:p>
          <w:p w14:paraId="48B57523" w14:textId="77777777" w:rsidR="00F90F21" w:rsidRDefault="00F90F21" w:rsidP="00EE10B3">
            <w:pPr>
              <w:rPr>
                <w:rFonts w:ascii="Arial" w:hAnsi="Arial" w:cs="Arial"/>
                <w:sz w:val="24"/>
                <w:szCs w:val="24"/>
              </w:rPr>
            </w:pPr>
          </w:p>
          <w:p w14:paraId="7786809E" w14:textId="77777777" w:rsidR="00F90F21" w:rsidRDefault="00F90F21" w:rsidP="00EE10B3">
            <w:pPr>
              <w:rPr>
                <w:rFonts w:ascii="Arial" w:hAnsi="Arial" w:cs="Arial"/>
                <w:sz w:val="24"/>
                <w:szCs w:val="24"/>
              </w:rPr>
            </w:pPr>
          </w:p>
          <w:p w14:paraId="0FA3AEA9" w14:textId="77777777" w:rsidR="00F90F21" w:rsidRDefault="00F90F21" w:rsidP="00EE10B3">
            <w:pPr>
              <w:rPr>
                <w:rFonts w:ascii="Arial" w:hAnsi="Arial" w:cs="Arial"/>
                <w:sz w:val="24"/>
                <w:szCs w:val="24"/>
              </w:rPr>
            </w:pPr>
          </w:p>
          <w:p w14:paraId="0D019284" w14:textId="77777777" w:rsidR="00F90F21" w:rsidRDefault="00F90F21" w:rsidP="00EE10B3">
            <w:pPr>
              <w:rPr>
                <w:rFonts w:ascii="Arial" w:hAnsi="Arial" w:cs="Arial"/>
                <w:sz w:val="24"/>
                <w:szCs w:val="24"/>
              </w:rPr>
            </w:pPr>
          </w:p>
          <w:p w14:paraId="1611D48C" w14:textId="77777777" w:rsidR="00F90F21" w:rsidRDefault="00F90F21" w:rsidP="00EE10B3">
            <w:pPr>
              <w:rPr>
                <w:rFonts w:ascii="Arial" w:hAnsi="Arial" w:cs="Arial"/>
                <w:sz w:val="24"/>
                <w:szCs w:val="24"/>
              </w:rPr>
            </w:pPr>
          </w:p>
          <w:p w14:paraId="232E3691" w14:textId="77777777" w:rsidR="00F90F21" w:rsidRDefault="00F90F21" w:rsidP="00EE10B3">
            <w:pPr>
              <w:rPr>
                <w:rFonts w:ascii="Arial" w:hAnsi="Arial" w:cs="Arial"/>
                <w:sz w:val="24"/>
                <w:szCs w:val="24"/>
              </w:rPr>
            </w:pPr>
          </w:p>
          <w:p w14:paraId="1CC6A68C" w14:textId="77777777" w:rsidR="00F90F21" w:rsidRDefault="00F90F21" w:rsidP="00EE10B3">
            <w:pPr>
              <w:rPr>
                <w:rFonts w:ascii="Arial" w:hAnsi="Arial" w:cs="Arial"/>
                <w:sz w:val="24"/>
                <w:szCs w:val="24"/>
              </w:rPr>
            </w:pPr>
          </w:p>
          <w:p w14:paraId="76C3377A" w14:textId="1DBCA3CD" w:rsidR="00F90F21" w:rsidRPr="007912D7" w:rsidRDefault="00F90F21" w:rsidP="00EE10B3">
            <w:pPr>
              <w:rPr>
                <w:rFonts w:ascii="Arial" w:hAnsi="Arial" w:cs="Arial"/>
                <w:sz w:val="24"/>
                <w:szCs w:val="24"/>
              </w:rPr>
            </w:pPr>
          </w:p>
        </w:tc>
      </w:tr>
      <w:tr w:rsidR="00D17D44" w:rsidRPr="007912D7" w14:paraId="48312011" w14:textId="77777777" w:rsidTr="005A5947">
        <w:tc>
          <w:tcPr>
            <w:tcW w:w="458" w:type="dxa"/>
          </w:tcPr>
          <w:p w14:paraId="020C7490" w14:textId="591C58D4" w:rsidR="00D17D44" w:rsidRPr="007912D7" w:rsidRDefault="00A47931" w:rsidP="00EE10B3">
            <w:pPr>
              <w:rPr>
                <w:rFonts w:ascii="Arial" w:hAnsi="Arial" w:cs="Arial"/>
                <w:b/>
                <w:sz w:val="24"/>
                <w:szCs w:val="24"/>
              </w:rPr>
            </w:pPr>
            <w:r>
              <w:rPr>
                <w:rFonts w:ascii="Arial" w:hAnsi="Arial" w:cs="Arial"/>
                <w:b/>
                <w:sz w:val="24"/>
                <w:szCs w:val="24"/>
              </w:rPr>
              <w:t>7</w:t>
            </w:r>
          </w:p>
        </w:tc>
        <w:tc>
          <w:tcPr>
            <w:tcW w:w="7959" w:type="dxa"/>
          </w:tcPr>
          <w:p w14:paraId="32E06D5D" w14:textId="77777777" w:rsidR="00D17D44" w:rsidRDefault="00D17D44" w:rsidP="00EE10B3">
            <w:pPr>
              <w:jc w:val="both"/>
              <w:rPr>
                <w:rFonts w:ascii="Arial" w:hAnsi="Arial" w:cs="Arial"/>
                <w:b/>
                <w:bCs/>
                <w:sz w:val="24"/>
                <w:szCs w:val="24"/>
              </w:rPr>
            </w:pPr>
            <w:r>
              <w:rPr>
                <w:rFonts w:ascii="Arial" w:hAnsi="Arial" w:cs="Arial"/>
                <w:b/>
                <w:bCs/>
                <w:sz w:val="24"/>
                <w:szCs w:val="24"/>
              </w:rPr>
              <w:t>Correspondence</w:t>
            </w:r>
          </w:p>
          <w:p w14:paraId="46E5563E" w14:textId="77777777" w:rsidR="00C81907" w:rsidRDefault="00C81907" w:rsidP="00C81907">
            <w:pPr>
              <w:pStyle w:val="ListParagraph"/>
              <w:numPr>
                <w:ilvl w:val="0"/>
                <w:numId w:val="14"/>
              </w:numPr>
              <w:rPr>
                <w:rFonts w:ascii="Arial" w:hAnsi="Arial" w:cs="Arial"/>
                <w:sz w:val="24"/>
                <w:szCs w:val="24"/>
              </w:rPr>
            </w:pPr>
            <w:r>
              <w:rPr>
                <w:rFonts w:ascii="Arial" w:hAnsi="Arial" w:cs="Arial"/>
                <w:sz w:val="24"/>
                <w:szCs w:val="24"/>
              </w:rPr>
              <w:t>Email from hs2 – High Speed Rail (Crewe-Manchester) Bill</w:t>
            </w:r>
          </w:p>
          <w:p w14:paraId="672A73AB" w14:textId="77777777" w:rsidR="00C81907" w:rsidRDefault="00C81907" w:rsidP="00C81907">
            <w:pPr>
              <w:pStyle w:val="ListParagraph"/>
              <w:numPr>
                <w:ilvl w:val="0"/>
                <w:numId w:val="14"/>
              </w:numPr>
              <w:rPr>
                <w:rFonts w:ascii="Arial" w:hAnsi="Arial" w:cs="Arial"/>
                <w:sz w:val="24"/>
                <w:szCs w:val="24"/>
              </w:rPr>
            </w:pPr>
            <w:r>
              <w:rPr>
                <w:rFonts w:ascii="Arial" w:hAnsi="Arial" w:cs="Arial"/>
                <w:sz w:val="24"/>
                <w:szCs w:val="24"/>
              </w:rPr>
              <w:t xml:space="preserve">Email from PCSO Wiggins – March/April </w:t>
            </w:r>
            <w:proofErr w:type="gramStart"/>
            <w:r>
              <w:rPr>
                <w:rFonts w:ascii="Arial" w:hAnsi="Arial" w:cs="Arial"/>
                <w:sz w:val="24"/>
                <w:szCs w:val="24"/>
              </w:rPr>
              <w:t>report</w:t>
            </w:r>
            <w:proofErr w:type="gramEnd"/>
          </w:p>
          <w:p w14:paraId="62A45D95" w14:textId="3C745BEF" w:rsidR="00C81907" w:rsidRDefault="00C81907" w:rsidP="00C81907">
            <w:pPr>
              <w:pStyle w:val="ListParagraph"/>
              <w:numPr>
                <w:ilvl w:val="0"/>
                <w:numId w:val="14"/>
              </w:numPr>
              <w:rPr>
                <w:rFonts w:ascii="Arial" w:hAnsi="Arial" w:cs="Arial"/>
                <w:sz w:val="24"/>
                <w:szCs w:val="24"/>
              </w:rPr>
            </w:pPr>
            <w:r>
              <w:rPr>
                <w:rFonts w:ascii="Arial" w:hAnsi="Arial" w:cs="Arial"/>
                <w:sz w:val="24"/>
                <w:szCs w:val="24"/>
              </w:rPr>
              <w:t>Planning Application – 24/00762/TPO – land opposite Juniper Lodge – reduce height 1 oak, 3 sycamores &amp; 4 pines – deadline for comments 26/4/24 – no objection</w:t>
            </w:r>
            <w:r w:rsidR="00DD7A8F">
              <w:rPr>
                <w:rFonts w:ascii="Arial" w:hAnsi="Arial" w:cs="Arial"/>
                <w:sz w:val="24"/>
                <w:szCs w:val="24"/>
              </w:rPr>
              <w:t xml:space="preserve">. MT stated that he objected but clerk reminded him that to send formal pc objections a quorum was </w:t>
            </w:r>
            <w:proofErr w:type="gramStart"/>
            <w:r w:rsidR="00DD7A8F">
              <w:rPr>
                <w:rFonts w:ascii="Arial" w:hAnsi="Arial" w:cs="Arial"/>
                <w:sz w:val="24"/>
                <w:szCs w:val="24"/>
              </w:rPr>
              <w:t>needed</w:t>
            </w:r>
            <w:proofErr w:type="gramEnd"/>
          </w:p>
          <w:p w14:paraId="56A6FDA3" w14:textId="77777777" w:rsidR="00C81907" w:rsidRDefault="00C81907" w:rsidP="00C81907">
            <w:pPr>
              <w:pStyle w:val="ListParagraph"/>
              <w:numPr>
                <w:ilvl w:val="0"/>
                <w:numId w:val="14"/>
              </w:numPr>
              <w:rPr>
                <w:rFonts w:ascii="Arial" w:hAnsi="Arial" w:cs="Arial"/>
                <w:sz w:val="24"/>
                <w:szCs w:val="24"/>
              </w:rPr>
            </w:pPr>
            <w:r>
              <w:rPr>
                <w:rFonts w:ascii="Arial" w:hAnsi="Arial" w:cs="Arial"/>
                <w:sz w:val="24"/>
                <w:szCs w:val="24"/>
              </w:rPr>
              <w:t xml:space="preserve">Email from Cheshire East – new local plan </w:t>
            </w:r>
            <w:proofErr w:type="gramStart"/>
            <w:r>
              <w:rPr>
                <w:rFonts w:ascii="Arial" w:hAnsi="Arial" w:cs="Arial"/>
                <w:sz w:val="24"/>
                <w:szCs w:val="24"/>
              </w:rPr>
              <w:t>consultation</w:t>
            </w:r>
            <w:proofErr w:type="gramEnd"/>
          </w:p>
          <w:p w14:paraId="5F5D2E41" w14:textId="77777777" w:rsidR="00C81907" w:rsidRDefault="00C81907" w:rsidP="00C81907">
            <w:pPr>
              <w:pStyle w:val="ListParagraph"/>
              <w:numPr>
                <w:ilvl w:val="0"/>
                <w:numId w:val="14"/>
              </w:numPr>
              <w:rPr>
                <w:rFonts w:ascii="Arial" w:hAnsi="Arial" w:cs="Arial"/>
                <w:sz w:val="24"/>
                <w:szCs w:val="24"/>
              </w:rPr>
            </w:pPr>
            <w:r>
              <w:rPr>
                <w:rFonts w:ascii="Arial" w:hAnsi="Arial" w:cs="Arial"/>
                <w:sz w:val="24"/>
                <w:szCs w:val="24"/>
              </w:rPr>
              <w:t>Email from Helping Hands – request to advertise their services – passed onto Anna Lee for Bulletin</w:t>
            </w:r>
          </w:p>
          <w:p w14:paraId="14C45DDD" w14:textId="77777777" w:rsidR="00C81907" w:rsidRDefault="00C81907" w:rsidP="00C81907">
            <w:pPr>
              <w:pStyle w:val="ListParagraph"/>
              <w:numPr>
                <w:ilvl w:val="0"/>
                <w:numId w:val="14"/>
              </w:numPr>
              <w:rPr>
                <w:rFonts w:ascii="Arial" w:hAnsi="Arial" w:cs="Arial"/>
                <w:sz w:val="24"/>
                <w:szCs w:val="24"/>
              </w:rPr>
            </w:pPr>
            <w:r>
              <w:rPr>
                <w:rFonts w:ascii="Arial" w:hAnsi="Arial" w:cs="Arial"/>
                <w:sz w:val="24"/>
                <w:szCs w:val="24"/>
              </w:rPr>
              <w:t xml:space="preserve">Planning Application Decision – 23/02806/FUL – Heath Farm – Proposed roof over existing livestock gathering area – </w:t>
            </w:r>
            <w:proofErr w:type="gramStart"/>
            <w:r>
              <w:rPr>
                <w:rFonts w:ascii="Arial" w:hAnsi="Arial" w:cs="Arial"/>
                <w:sz w:val="24"/>
                <w:szCs w:val="24"/>
              </w:rPr>
              <w:t>Approved</w:t>
            </w:r>
            <w:proofErr w:type="gramEnd"/>
          </w:p>
          <w:p w14:paraId="4C51B07D" w14:textId="62E828E0" w:rsidR="00C81907" w:rsidRDefault="00C81907" w:rsidP="00C81907">
            <w:pPr>
              <w:pStyle w:val="ListParagraph"/>
              <w:numPr>
                <w:ilvl w:val="0"/>
                <w:numId w:val="14"/>
              </w:numPr>
              <w:rPr>
                <w:rFonts w:ascii="Arial" w:hAnsi="Arial" w:cs="Arial"/>
                <w:sz w:val="24"/>
                <w:szCs w:val="24"/>
              </w:rPr>
            </w:pPr>
            <w:r>
              <w:rPr>
                <w:rFonts w:ascii="Arial" w:hAnsi="Arial" w:cs="Arial"/>
                <w:sz w:val="24"/>
                <w:szCs w:val="24"/>
              </w:rPr>
              <w:t xml:space="preserve">Email from Highways – </w:t>
            </w:r>
            <w:proofErr w:type="gramStart"/>
            <w:r>
              <w:rPr>
                <w:rFonts w:ascii="Arial" w:hAnsi="Arial" w:cs="Arial"/>
                <w:sz w:val="24"/>
                <w:szCs w:val="24"/>
              </w:rPr>
              <w:t>Temporary road</w:t>
            </w:r>
            <w:proofErr w:type="gramEnd"/>
            <w:r>
              <w:rPr>
                <w:rFonts w:ascii="Arial" w:hAnsi="Arial" w:cs="Arial"/>
                <w:sz w:val="24"/>
                <w:szCs w:val="24"/>
              </w:rPr>
              <w:t xml:space="preserve"> closure </w:t>
            </w:r>
            <w:proofErr w:type="spellStart"/>
            <w:r>
              <w:rPr>
                <w:rFonts w:ascii="Arial" w:hAnsi="Arial" w:cs="Arial"/>
                <w:sz w:val="24"/>
                <w:szCs w:val="24"/>
              </w:rPr>
              <w:t>Westage</w:t>
            </w:r>
            <w:proofErr w:type="spellEnd"/>
            <w:r>
              <w:rPr>
                <w:rFonts w:ascii="Arial" w:hAnsi="Arial" w:cs="Arial"/>
                <w:sz w:val="24"/>
                <w:szCs w:val="24"/>
              </w:rPr>
              <w:t xml:space="preserve"> Lane 7/5/24 – remedial works</w:t>
            </w:r>
            <w:r w:rsidR="000C6B97">
              <w:rPr>
                <w:rFonts w:ascii="Arial" w:hAnsi="Arial" w:cs="Arial"/>
                <w:sz w:val="24"/>
                <w:szCs w:val="24"/>
              </w:rPr>
              <w:t xml:space="preserve">. Work not yet </w:t>
            </w:r>
            <w:proofErr w:type="gramStart"/>
            <w:r w:rsidR="000C6B97">
              <w:rPr>
                <w:rFonts w:ascii="Arial" w:hAnsi="Arial" w:cs="Arial"/>
                <w:sz w:val="24"/>
                <w:szCs w:val="24"/>
              </w:rPr>
              <w:t>completed</w:t>
            </w:r>
            <w:proofErr w:type="gramEnd"/>
          </w:p>
          <w:p w14:paraId="74EC9701" w14:textId="48FAC347" w:rsidR="00C81907" w:rsidRDefault="00C81907" w:rsidP="00C81907">
            <w:pPr>
              <w:pStyle w:val="ListParagraph"/>
              <w:numPr>
                <w:ilvl w:val="0"/>
                <w:numId w:val="14"/>
              </w:numPr>
              <w:rPr>
                <w:rFonts w:ascii="Arial" w:hAnsi="Arial" w:cs="Arial"/>
                <w:sz w:val="24"/>
                <w:szCs w:val="24"/>
              </w:rPr>
            </w:pPr>
            <w:r>
              <w:rPr>
                <w:rFonts w:ascii="Arial" w:hAnsi="Arial" w:cs="Arial"/>
                <w:sz w:val="24"/>
                <w:szCs w:val="24"/>
              </w:rPr>
              <w:t xml:space="preserve">Email from Highways – </w:t>
            </w:r>
            <w:proofErr w:type="gramStart"/>
            <w:r>
              <w:rPr>
                <w:rFonts w:ascii="Arial" w:hAnsi="Arial" w:cs="Arial"/>
                <w:sz w:val="24"/>
                <w:szCs w:val="24"/>
              </w:rPr>
              <w:t>Temporary road</w:t>
            </w:r>
            <w:proofErr w:type="gramEnd"/>
            <w:r>
              <w:rPr>
                <w:rFonts w:ascii="Arial" w:hAnsi="Arial" w:cs="Arial"/>
                <w:sz w:val="24"/>
                <w:szCs w:val="24"/>
              </w:rPr>
              <w:t xml:space="preserve"> closure Heath Lane 22/4/24 – Openreach work</w:t>
            </w:r>
            <w:r w:rsidR="00283108">
              <w:rPr>
                <w:rFonts w:ascii="Arial" w:hAnsi="Arial" w:cs="Arial"/>
                <w:sz w:val="24"/>
                <w:szCs w:val="24"/>
              </w:rPr>
              <w:t xml:space="preserve">. Work </w:t>
            </w:r>
            <w:proofErr w:type="gramStart"/>
            <w:r w:rsidR="00283108">
              <w:rPr>
                <w:rFonts w:ascii="Arial" w:hAnsi="Arial" w:cs="Arial"/>
                <w:sz w:val="24"/>
                <w:szCs w:val="24"/>
              </w:rPr>
              <w:t>completed</w:t>
            </w:r>
            <w:proofErr w:type="gramEnd"/>
          </w:p>
          <w:p w14:paraId="3369FB46" w14:textId="3379E2CD" w:rsidR="00C81907" w:rsidRDefault="00C81907" w:rsidP="00C81907">
            <w:pPr>
              <w:pStyle w:val="ListParagraph"/>
              <w:numPr>
                <w:ilvl w:val="0"/>
                <w:numId w:val="14"/>
              </w:numPr>
              <w:rPr>
                <w:rFonts w:ascii="Arial" w:hAnsi="Arial" w:cs="Arial"/>
                <w:sz w:val="24"/>
                <w:szCs w:val="24"/>
              </w:rPr>
            </w:pPr>
            <w:r>
              <w:rPr>
                <w:rFonts w:ascii="Arial" w:hAnsi="Arial" w:cs="Arial"/>
                <w:sz w:val="24"/>
                <w:szCs w:val="24"/>
              </w:rPr>
              <w:t xml:space="preserve">Email from </w:t>
            </w:r>
            <w:proofErr w:type="spellStart"/>
            <w:r>
              <w:rPr>
                <w:rFonts w:ascii="Arial" w:hAnsi="Arial" w:cs="Arial"/>
                <w:sz w:val="24"/>
                <w:szCs w:val="24"/>
              </w:rPr>
              <w:t>chalc</w:t>
            </w:r>
            <w:proofErr w:type="spellEnd"/>
            <w:r>
              <w:rPr>
                <w:rFonts w:ascii="Arial" w:hAnsi="Arial" w:cs="Arial"/>
                <w:sz w:val="24"/>
                <w:szCs w:val="24"/>
              </w:rPr>
              <w:t xml:space="preserve"> – use of official emails</w:t>
            </w:r>
            <w:r w:rsidR="00283108">
              <w:rPr>
                <w:rFonts w:ascii="Arial" w:hAnsi="Arial" w:cs="Arial"/>
                <w:sz w:val="24"/>
                <w:szCs w:val="24"/>
              </w:rPr>
              <w:t xml:space="preserve">. See agenda item 8 for further </w:t>
            </w:r>
            <w:proofErr w:type="gramStart"/>
            <w:r w:rsidR="00283108">
              <w:rPr>
                <w:rFonts w:ascii="Arial" w:hAnsi="Arial" w:cs="Arial"/>
                <w:sz w:val="24"/>
                <w:szCs w:val="24"/>
              </w:rPr>
              <w:t>details</w:t>
            </w:r>
            <w:proofErr w:type="gramEnd"/>
          </w:p>
          <w:p w14:paraId="03D9744A" w14:textId="77777777" w:rsidR="00C81907" w:rsidRDefault="00C81907" w:rsidP="00C81907">
            <w:pPr>
              <w:pStyle w:val="ListParagraph"/>
              <w:numPr>
                <w:ilvl w:val="0"/>
                <w:numId w:val="14"/>
              </w:numPr>
              <w:rPr>
                <w:rFonts w:ascii="Arial" w:hAnsi="Arial" w:cs="Arial"/>
                <w:sz w:val="24"/>
                <w:szCs w:val="24"/>
              </w:rPr>
            </w:pPr>
            <w:r>
              <w:rPr>
                <w:rFonts w:ascii="Arial" w:hAnsi="Arial" w:cs="Arial"/>
                <w:sz w:val="24"/>
                <w:szCs w:val="24"/>
              </w:rPr>
              <w:t xml:space="preserve">Email from Highways – </w:t>
            </w:r>
            <w:proofErr w:type="gramStart"/>
            <w:r>
              <w:rPr>
                <w:rFonts w:ascii="Arial" w:hAnsi="Arial" w:cs="Arial"/>
                <w:sz w:val="24"/>
                <w:szCs w:val="24"/>
              </w:rPr>
              <w:t>Temporary road</w:t>
            </w:r>
            <w:proofErr w:type="gramEnd"/>
            <w:r>
              <w:rPr>
                <w:rFonts w:ascii="Arial" w:hAnsi="Arial" w:cs="Arial"/>
                <w:sz w:val="24"/>
                <w:szCs w:val="24"/>
              </w:rPr>
              <w:t xml:space="preserve"> closure – Women’s Tour of Britain – 8/6/24</w:t>
            </w:r>
          </w:p>
          <w:p w14:paraId="484EF5C7" w14:textId="4F7388A8" w:rsidR="00C81907" w:rsidRDefault="00C81907" w:rsidP="00C81907">
            <w:pPr>
              <w:pStyle w:val="ListParagraph"/>
              <w:numPr>
                <w:ilvl w:val="0"/>
                <w:numId w:val="14"/>
              </w:numPr>
              <w:rPr>
                <w:rFonts w:ascii="Arial" w:hAnsi="Arial" w:cs="Arial"/>
                <w:sz w:val="24"/>
                <w:szCs w:val="24"/>
              </w:rPr>
            </w:pPr>
            <w:r>
              <w:rPr>
                <w:rFonts w:ascii="Arial" w:hAnsi="Arial" w:cs="Arial"/>
                <w:sz w:val="24"/>
                <w:szCs w:val="24"/>
              </w:rPr>
              <w:t xml:space="preserve">Email from </w:t>
            </w:r>
            <w:proofErr w:type="spellStart"/>
            <w:r>
              <w:rPr>
                <w:rFonts w:ascii="Arial" w:hAnsi="Arial" w:cs="Arial"/>
                <w:sz w:val="24"/>
                <w:szCs w:val="24"/>
              </w:rPr>
              <w:t>defibstore</w:t>
            </w:r>
            <w:proofErr w:type="spellEnd"/>
            <w:r>
              <w:rPr>
                <w:rFonts w:ascii="Arial" w:hAnsi="Arial" w:cs="Arial"/>
                <w:sz w:val="24"/>
                <w:szCs w:val="24"/>
              </w:rPr>
              <w:t xml:space="preserve"> – AED out of warranty</w:t>
            </w:r>
            <w:r w:rsidR="00283108">
              <w:rPr>
                <w:rFonts w:ascii="Arial" w:hAnsi="Arial" w:cs="Arial"/>
                <w:sz w:val="24"/>
                <w:szCs w:val="24"/>
              </w:rPr>
              <w:t xml:space="preserve">. </w:t>
            </w:r>
            <w:r w:rsidR="00C90B74">
              <w:rPr>
                <w:rFonts w:ascii="Arial" w:hAnsi="Arial" w:cs="Arial"/>
                <w:sz w:val="24"/>
                <w:szCs w:val="24"/>
              </w:rPr>
              <w:t>SC stated that the battery on the unit expires in 2025 and as the unit is no longer produced it may be difficult to source a new one</w:t>
            </w:r>
            <w:r w:rsidR="006900BE">
              <w:rPr>
                <w:rFonts w:ascii="Arial" w:hAnsi="Arial" w:cs="Arial"/>
                <w:sz w:val="24"/>
                <w:szCs w:val="24"/>
              </w:rPr>
              <w:t xml:space="preserve">. </w:t>
            </w:r>
            <w:r w:rsidR="00DD160C">
              <w:rPr>
                <w:rFonts w:ascii="Arial" w:hAnsi="Arial" w:cs="Arial"/>
                <w:sz w:val="24"/>
                <w:szCs w:val="24"/>
              </w:rPr>
              <w:t xml:space="preserve">The supplier stated that a new version will cost </w:t>
            </w:r>
            <w:proofErr w:type="gramStart"/>
            <w:r w:rsidR="00DD160C">
              <w:rPr>
                <w:rFonts w:ascii="Arial" w:hAnsi="Arial" w:cs="Arial"/>
                <w:sz w:val="24"/>
                <w:szCs w:val="24"/>
              </w:rPr>
              <w:t>approx..</w:t>
            </w:r>
            <w:proofErr w:type="gramEnd"/>
            <w:r w:rsidR="00DD160C">
              <w:rPr>
                <w:rFonts w:ascii="Arial" w:hAnsi="Arial" w:cs="Arial"/>
                <w:sz w:val="24"/>
                <w:szCs w:val="24"/>
              </w:rPr>
              <w:t xml:space="preserve"> £980 </w:t>
            </w:r>
            <w:r w:rsidR="0039287B">
              <w:rPr>
                <w:rFonts w:ascii="Arial" w:hAnsi="Arial" w:cs="Arial"/>
                <w:sz w:val="24"/>
                <w:szCs w:val="24"/>
              </w:rPr>
              <w:t>whilst a battery is around £270</w:t>
            </w:r>
            <w:r w:rsidR="003D2C06">
              <w:rPr>
                <w:rFonts w:ascii="Arial" w:hAnsi="Arial" w:cs="Arial"/>
                <w:sz w:val="24"/>
                <w:szCs w:val="24"/>
              </w:rPr>
              <w:t xml:space="preserve">, </w:t>
            </w:r>
            <w:r w:rsidR="00DD160C">
              <w:rPr>
                <w:rFonts w:ascii="Arial" w:hAnsi="Arial" w:cs="Arial"/>
                <w:sz w:val="24"/>
                <w:szCs w:val="24"/>
              </w:rPr>
              <w:t>we may qualify for a discount</w:t>
            </w:r>
            <w:r w:rsidR="003D2C06">
              <w:rPr>
                <w:rFonts w:ascii="Arial" w:hAnsi="Arial" w:cs="Arial"/>
                <w:sz w:val="24"/>
                <w:szCs w:val="24"/>
              </w:rPr>
              <w:t xml:space="preserve"> for a replacement unit. Furt</w:t>
            </w:r>
            <w:r w:rsidR="00DD160C">
              <w:rPr>
                <w:rFonts w:ascii="Arial" w:hAnsi="Arial" w:cs="Arial"/>
                <w:sz w:val="24"/>
                <w:szCs w:val="24"/>
              </w:rPr>
              <w:t>her discussions will be had at the next meeting. Clerk to add to agenda.</w:t>
            </w:r>
          </w:p>
          <w:p w14:paraId="1837A44B" w14:textId="77777777" w:rsidR="00C81907" w:rsidRDefault="00C81907" w:rsidP="00C81907">
            <w:pPr>
              <w:pStyle w:val="ListParagraph"/>
              <w:numPr>
                <w:ilvl w:val="0"/>
                <w:numId w:val="14"/>
              </w:numPr>
              <w:rPr>
                <w:rFonts w:ascii="Arial" w:hAnsi="Arial" w:cs="Arial"/>
                <w:sz w:val="24"/>
                <w:szCs w:val="24"/>
              </w:rPr>
            </w:pPr>
            <w:r>
              <w:rPr>
                <w:rFonts w:ascii="Arial" w:hAnsi="Arial" w:cs="Arial"/>
                <w:sz w:val="24"/>
                <w:szCs w:val="24"/>
              </w:rPr>
              <w:t xml:space="preserve">Email from </w:t>
            </w:r>
            <w:proofErr w:type="spellStart"/>
            <w:r>
              <w:rPr>
                <w:rFonts w:ascii="Arial" w:hAnsi="Arial" w:cs="Arial"/>
                <w:sz w:val="24"/>
                <w:szCs w:val="24"/>
              </w:rPr>
              <w:t>chalc</w:t>
            </w:r>
            <w:proofErr w:type="spellEnd"/>
            <w:r>
              <w:rPr>
                <w:rFonts w:ascii="Arial" w:hAnsi="Arial" w:cs="Arial"/>
                <w:sz w:val="24"/>
                <w:szCs w:val="24"/>
              </w:rPr>
              <w:t xml:space="preserve"> – barriers to community energy projects </w:t>
            </w:r>
            <w:proofErr w:type="gramStart"/>
            <w:r>
              <w:rPr>
                <w:rFonts w:ascii="Arial" w:hAnsi="Arial" w:cs="Arial"/>
                <w:sz w:val="24"/>
                <w:szCs w:val="24"/>
              </w:rPr>
              <w:t>survey</w:t>
            </w:r>
            <w:proofErr w:type="gramEnd"/>
          </w:p>
          <w:p w14:paraId="50DC47A3" w14:textId="064F4258" w:rsidR="008D1C77" w:rsidRPr="00C81907" w:rsidRDefault="00C81907" w:rsidP="00C81907">
            <w:pPr>
              <w:pStyle w:val="ListParagraph"/>
              <w:numPr>
                <w:ilvl w:val="0"/>
                <w:numId w:val="14"/>
              </w:numPr>
              <w:rPr>
                <w:rFonts w:ascii="Arial" w:hAnsi="Arial" w:cs="Arial"/>
                <w:sz w:val="24"/>
                <w:szCs w:val="24"/>
              </w:rPr>
            </w:pPr>
            <w:r>
              <w:rPr>
                <w:rFonts w:ascii="Arial" w:hAnsi="Arial" w:cs="Arial"/>
                <w:sz w:val="24"/>
                <w:szCs w:val="24"/>
              </w:rPr>
              <w:t>Email from PCSO Wiggins – April/May report</w:t>
            </w:r>
          </w:p>
        </w:tc>
        <w:tc>
          <w:tcPr>
            <w:tcW w:w="1462" w:type="dxa"/>
          </w:tcPr>
          <w:p w14:paraId="2DB50BB0" w14:textId="77777777" w:rsidR="00D17D44" w:rsidRDefault="00D17D44" w:rsidP="00EE10B3">
            <w:pPr>
              <w:rPr>
                <w:rFonts w:ascii="Arial" w:hAnsi="Arial" w:cs="Arial"/>
                <w:sz w:val="24"/>
                <w:szCs w:val="24"/>
              </w:rPr>
            </w:pPr>
          </w:p>
          <w:p w14:paraId="158E2B38" w14:textId="77777777" w:rsidR="00D17D44" w:rsidRDefault="00D17D44" w:rsidP="00EE10B3">
            <w:pPr>
              <w:rPr>
                <w:rFonts w:ascii="Arial" w:hAnsi="Arial" w:cs="Arial"/>
                <w:sz w:val="24"/>
                <w:szCs w:val="24"/>
              </w:rPr>
            </w:pPr>
          </w:p>
          <w:p w14:paraId="0A1CB360" w14:textId="77777777" w:rsidR="00D17D44" w:rsidRDefault="00D17D44" w:rsidP="00EE10B3">
            <w:pPr>
              <w:rPr>
                <w:rFonts w:ascii="Arial" w:hAnsi="Arial" w:cs="Arial"/>
                <w:sz w:val="24"/>
                <w:szCs w:val="24"/>
              </w:rPr>
            </w:pPr>
          </w:p>
          <w:p w14:paraId="628F67B8" w14:textId="77777777" w:rsidR="00D17D44" w:rsidRDefault="00D17D44" w:rsidP="00EE10B3">
            <w:pPr>
              <w:rPr>
                <w:rFonts w:ascii="Arial" w:hAnsi="Arial" w:cs="Arial"/>
                <w:sz w:val="24"/>
                <w:szCs w:val="24"/>
              </w:rPr>
            </w:pPr>
          </w:p>
          <w:p w14:paraId="328AFBA6" w14:textId="77777777" w:rsidR="00D17D44" w:rsidRDefault="00D17D44" w:rsidP="00EE10B3">
            <w:pPr>
              <w:rPr>
                <w:rFonts w:ascii="Arial" w:hAnsi="Arial" w:cs="Arial"/>
                <w:sz w:val="24"/>
                <w:szCs w:val="24"/>
              </w:rPr>
            </w:pPr>
          </w:p>
          <w:p w14:paraId="18E4E82C" w14:textId="1569F7BB" w:rsidR="00D17D44" w:rsidRDefault="00D17D44" w:rsidP="00EE10B3">
            <w:pPr>
              <w:rPr>
                <w:rFonts w:ascii="Arial" w:hAnsi="Arial" w:cs="Arial"/>
                <w:sz w:val="24"/>
                <w:szCs w:val="24"/>
              </w:rPr>
            </w:pPr>
          </w:p>
          <w:p w14:paraId="1D5180A0" w14:textId="5AC03CBC" w:rsidR="00325269" w:rsidRDefault="00325269" w:rsidP="00EE10B3">
            <w:pPr>
              <w:rPr>
                <w:rFonts w:ascii="Arial" w:hAnsi="Arial" w:cs="Arial"/>
                <w:sz w:val="24"/>
                <w:szCs w:val="24"/>
              </w:rPr>
            </w:pPr>
          </w:p>
          <w:p w14:paraId="1BE6E47F" w14:textId="03D89AB5" w:rsidR="00325269" w:rsidRDefault="00325269" w:rsidP="00EE10B3">
            <w:pPr>
              <w:rPr>
                <w:rFonts w:ascii="Arial" w:hAnsi="Arial" w:cs="Arial"/>
                <w:sz w:val="24"/>
                <w:szCs w:val="24"/>
              </w:rPr>
            </w:pPr>
          </w:p>
          <w:p w14:paraId="27B3B892" w14:textId="34BC6FF6" w:rsidR="00325269" w:rsidRDefault="00325269" w:rsidP="00EE10B3">
            <w:pPr>
              <w:rPr>
                <w:rFonts w:ascii="Arial" w:hAnsi="Arial" w:cs="Arial"/>
                <w:sz w:val="24"/>
                <w:szCs w:val="24"/>
              </w:rPr>
            </w:pPr>
          </w:p>
          <w:p w14:paraId="3C200FAD" w14:textId="67B58F28" w:rsidR="00325269" w:rsidRDefault="00325269" w:rsidP="00EE10B3">
            <w:pPr>
              <w:rPr>
                <w:rFonts w:ascii="Arial" w:hAnsi="Arial" w:cs="Arial"/>
                <w:sz w:val="24"/>
                <w:szCs w:val="24"/>
              </w:rPr>
            </w:pPr>
          </w:p>
          <w:p w14:paraId="3B41E9DE" w14:textId="6AB5CF8C" w:rsidR="00CA7A93" w:rsidRDefault="00CA7A93" w:rsidP="00EE10B3">
            <w:pPr>
              <w:rPr>
                <w:rFonts w:ascii="Arial" w:hAnsi="Arial" w:cs="Arial"/>
                <w:sz w:val="24"/>
                <w:szCs w:val="24"/>
              </w:rPr>
            </w:pPr>
          </w:p>
          <w:p w14:paraId="5BE82F42" w14:textId="7569EB6A" w:rsidR="00CA7A93" w:rsidRDefault="00CA7A93" w:rsidP="00EE10B3">
            <w:pPr>
              <w:rPr>
                <w:rFonts w:ascii="Arial" w:hAnsi="Arial" w:cs="Arial"/>
                <w:sz w:val="24"/>
                <w:szCs w:val="24"/>
              </w:rPr>
            </w:pPr>
          </w:p>
          <w:p w14:paraId="7B7925AF" w14:textId="71A7A53B" w:rsidR="00CA7A93" w:rsidRDefault="00CA7A93" w:rsidP="00EE10B3">
            <w:pPr>
              <w:rPr>
                <w:rFonts w:ascii="Arial" w:hAnsi="Arial" w:cs="Arial"/>
                <w:sz w:val="24"/>
                <w:szCs w:val="24"/>
              </w:rPr>
            </w:pPr>
          </w:p>
          <w:p w14:paraId="477AAF9C" w14:textId="48AFD228" w:rsidR="00CA7A93" w:rsidRDefault="00CA7A93" w:rsidP="00EE10B3">
            <w:pPr>
              <w:rPr>
                <w:rFonts w:ascii="Arial" w:hAnsi="Arial" w:cs="Arial"/>
                <w:sz w:val="24"/>
                <w:szCs w:val="24"/>
              </w:rPr>
            </w:pPr>
          </w:p>
          <w:p w14:paraId="1C1E243F" w14:textId="4B6144F3" w:rsidR="00CA7A93" w:rsidRDefault="00CA7A93" w:rsidP="00EE10B3">
            <w:pPr>
              <w:rPr>
                <w:rFonts w:ascii="Arial" w:hAnsi="Arial" w:cs="Arial"/>
                <w:sz w:val="24"/>
                <w:szCs w:val="24"/>
              </w:rPr>
            </w:pPr>
          </w:p>
          <w:p w14:paraId="6D9F03BA" w14:textId="085EF487" w:rsidR="00CA7A93" w:rsidRDefault="00CA7A93" w:rsidP="00EE10B3">
            <w:pPr>
              <w:rPr>
                <w:rFonts w:ascii="Arial" w:hAnsi="Arial" w:cs="Arial"/>
                <w:sz w:val="24"/>
                <w:szCs w:val="24"/>
              </w:rPr>
            </w:pPr>
          </w:p>
          <w:p w14:paraId="20ABA3CC" w14:textId="77777777" w:rsidR="00D17D44" w:rsidRDefault="00D17D44" w:rsidP="00EE10B3">
            <w:pPr>
              <w:rPr>
                <w:rFonts w:ascii="Arial" w:hAnsi="Arial" w:cs="Arial"/>
                <w:sz w:val="24"/>
                <w:szCs w:val="24"/>
              </w:rPr>
            </w:pPr>
          </w:p>
          <w:p w14:paraId="1CE03E40" w14:textId="77777777" w:rsidR="00D17D44" w:rsidRDefault="00D17D44" w:rsidP="00EE10B3">
            <w:pPr>
              <w:rPr>
                <w:rFonts w:ascii="Arial" w:hAnsi="Arial" w:cs="Arial"/>
                <w:sz w:val="24"/>
                <w:szCs w:val="24"/>
              </w:rPr>
            </w:pPr>
          </w:p>
          <w:p w14:paraId="40643B17" w14:textId="77777777" w:rsidR="00DD160C" w:rsidRDefault="00DD160C" w:rsidP="00EE10B3">
            <w:pPr>
              <w:rPr>
                <w:rFonts w:ascii="Arial" w:hAnsi="Arial" w:cs="Arial"/>
                <w:sz w:val="24"/>
                <w:szCs w:val="24"/>
              </w:rPr>
            </w:pPr>
          </w:p>
          <w:p w14:paraId="70410B0C" w14:textId="77777777" w:rsidR="00DD160C" w:rsidRDefault="00DD160C" w:rsidP="00EE10B3">
            <w:pPr>
              <w:rPr>
                <w:rFonts w:ascii="Arial" w:hAnsi="Arial" w:cs="Arial"/>
                <w:sz w:val="24"/>
                <w:szCs w:val="24"/>
              </w:rPr>
            </w:pPr>
          </w:p>
          <w:p w14:paraId="7C68E2BF" w14:textId="77777777" w:rsidR="00DD160C" w:rsidRDefault="00DD160C" w:rsidP="00EE10B3">
            <w:pPr>
              <w:rPr>
                <w:rFonts w:ascii="Arial" w:hAnsi="Arial" w:cs="Arial"/>
                <w:sz w:val="24"/>
                <w:szCs w:val="24"/>
              </w:rPr>
            </w:pPr>
          </w:p>
          <w:p w14:paraId="61C7CAE9" w14:textId="77777777" w:rsidR="00DD160C" w:rsidRDefault="00DD160C" w:rsidP="00EE10B3">
            <w:pPr>
              <w:rPr>
                <w:rFonts w:ascii="Arial" w:hAnsi="Arial" w:cs="Arial"/>
                <w:sz w:val="24"/>
                <w:szCs w:val="24"/>
              </w:rPr>
            </w:pPr>
          </w:p>
          <w:p w14:paraId="0EC7D244" w14:textId="77777777" w:rsidR="00DD160C" w:rsidRDefault="00DD160C" w:rsidP="00EE10B3">
            <w:pPr>
              <w:rPr>
                <w:rFonts w:ascii="Arial" w:hAnsi="Arial" w:cs="Arial"/>
                <w:sz w:val="24"/>
                <w:szCs w:val="24"/>
              </w:rPr>
            </w:pPr>
          </w:p>
          <w:p w14:paraId="26DCCFE0" w14:textId="77777777" w:rsidR="00DD160C" w:rsidRDefault="00DD160C" w:rsidP="00EE10B3">
            <w:pPr>
              <w:rPr>
                <w:rFonts w:ascii="Arial" w:hAnsi="Arial" w:cs="Arial"/>
                <w:sz w:val="24"/>
                <w:szCs w:val="24"/>
              </w:rPr>
            </w:pPr>
          </w:p>
          <w:p w14:paraId="57619D06" w14:textId="77777777" w:rsidR="00DD160C" w:rsidRDefault="00DD160C" w:rsidP="00EE10B3">
            <w:pPr>
              <w:rPr>
                <w:rFonts w:ascii="Arial" w:hAnsi="Arial" w:cs="Arial"/>
                <w:sz w:val="24"/>
                <w:szCs w:val="24"/>
              </w:rPr>
            </w:pPr>
          </w:p>
          <w:p w14:paraId="49BD7D81" w14:textId="77777777" w:rsidR="00DD160C" w:rsidRDefault="00DD160C" w:rsidP="00EE10B3">
            <w:pPr>
              <w:rPr>
                <w:rFonts w:ascii="Arial" w:hAnsi="Arial" w:cs="Arial"/>
                <w:sz w:val="24"/>
                <w:szCs w:val="24"/>
              </w:rPr>
            </w:pPr>
          </w:p>
          <w:p w14:paraId="5E1E3702" w14:textId="493E5743" w:rsidR="00DD160C" w:rsidRPr="007912D7" w:rsidRDefault="00DD160C" w:rsidP="00EE10B3">
            <w:pPr>
              <w:rPr>
                <w:rFonts w:ascii="Arial" w:hAnsi="Arial" w:cs="Arial"/>
                <w:sz w:val="24"/>
                <w:szCs w:val="24"/>
              </w:rPr>
            </w:pPr>
            <w:r>
              <w:rPr>
                <w:rFonts w:ascii="Arial" w:hAnsi="Arial" w:cs="Arial"/>
                <w:sz w:val="24"/>
                <w:szCs w:val="24"/>
              </w:rPr>
              <w:t>CC</w:t>
            </w:r>
          </w:p>
        </w:tc>
      </w:tr>
      <w:tr w:rsidR="003F3964" w:rsidRPr="007912D7" w14:paraId="5F23080C" w14:textId="77777777" w:rsidTr="005A5947">
        <w:tc>
          <w:tcPr>
            <w:tcW w:w="458" w:type="dxa"/>
          </w:tcPr>
          <w:p w14:paraId="1E5F7927" w14:textId="1FA3AFEF" w:rsidR="003F3964" w:rsidRDefault="003F3964" w:rsidP="00EE10B3">
            <w:pPr>
              <w:rPr>
                <w:rFonts w:ascii="Arial" w:hAnsi="Arial" w:cs="Arial"/>
                <w:b/>
                <w:sz w:val="24"/>
                <w:szCs w:val="24"/>
              </w:rPr>
            </w:pPr>
            <w:r>
              <w:rPr>
                <w:rFonts w:ascii="Arial" w:hAnsi="Arial" w:cs="Arial"/>
                <w:b/>
                <w:sz w:val="24"/>
                <w:szCs w:val="24"/>
              </w:rPr>
              <w:t>8</w:t>
            </w:r>
          </w:p>
        </w:tc>
        <w:tc>
          <w:tcPr>
            <w:tcW w:w="7959" w:type="dxa"/>
          </w:tcPr>
          <w:p w14:paraId="29DDB077" w14:textId="77777777" w:rsidR="003F3964" w:rsidRDefault="003F3964" w:rsidP="00EE10B3">
            <w:pPr>
              <w:jc w:val="both"/>
              <w:rPr>
                <w:rFonts w:ascii="Arial" w:hAnsi="Arial" w:cs="Arial"/>
                <w:b/>
                <w:bCs/>
                <w:sz w:val="24"/>
                <w:szCs w:val="24"/>
              </w:rPr>
            </w:pPr>
            <w:r>
              <w:rPr>
                <w:rFonts w:ascii="Arial" w:hAnsi="Arial" w:cs="Arial"/>
                <w:b/>
                <w:bCs/>
                <w:sz w:val="24"/>
                <w:szCs w:val="24"/>
              </w:rPr>
              <w:t>Official Email Addresses</w:t>
            </w:r>
          </w:p>
          <w:p w14:paraId="7A9F98F8" w14:textId="3F71C309" w:rsidR="003F3964" w:rsidRDefault="00EC74F8" w:rsidP="00EE10B3">
            <w:pPr>
              <w:jc w:val="both"/>
              <w:rPr>
                <w:rFonts w:ascii="Arial" w:hAnsi="Arial" w:cs="Arial"/>
                <w:sz w:val="24"/>
                <w:szCs w:val="24"/>
              </w:rPr>
            </w:pPr>
            <w:r>
              <w:rPr>
                <w:rFonts w:ascii="Arial" w:hAnsi="Arial" w:cs="Arial"/>
                <w:sz w:val="24"/>
                <w:szCs w:val="24"/>
              </w:rPr>
              <w:t>Councillors discussed the</w:t>
            </w:r>
            <w:r w:rsidR="003F3964">
              <w:rPr>
                <w:rFonts w:ascii="Arial" w:hAnsi="Arial" w:cs="Arial"/>
                <w:sz w:val="24"/>
                <w:szCs w:val="24"/>
              </w:rPr>
              <w:t xml:space="preserve"> recent advice that parish councils should migrate to </w:t>
            </w:r>
            <w:proofErr w:type="gramStart"/>
            <w:r w:rsidR="003F3964">
              <w:rPr>
                <w:rFonts w:ascii="Arial" w:hAnsi="Arial" w:cs="Arial"/>
                <w:sz w:val="24"/>
                <w:szCs w:val="24"/>
              </w:rPr>
              <w:t>‘.gov.uk</w:t>
            </w:r>
            <w:proofErr w:type="gramEnd"/>
            <w:r w:rsidR="003F3964">
              <w:rPr>
                <w:rFonts w:ascii="Arial" w:hAnsi="Arial" w:cs="Arial"/>
                <w:sz w:val="24"/>
                <w:szCs w:val="24"/>
              </w:rPr>
              <w:t>’ domain name</w:t>
            </w:r>
            <w:r w:rsidR="00F47ADB">
              <w:rPr>
                <w:rFonts w:ascii="Arial" w:hAnsi="Arial" w:cs="Arial"/>
                <w:sz w:val="24"/>
                <w:szCs w:val="24"/>
              </w:rPr>
              <w:t xml:space="preserve"> for websites and email</w:t>
            </w:r>
            <w:r>
              <w:rPr>
                <w:rFonts w:ascii="Arial" w:hAnsi="Arial" w:cs="Arial"/>
                <w:sz w:val="24"/>
                <w:szCs w:val="24"/>
              </w:rPr>
              <w:t xml:space="preserve">. Clerk advised that </w:t>
            </w:r>
            <w:r w:rsidR="00ED5772">
              <w:rPr>
                <w:rFonts w:ascii="Arial" w:hAnsi="Arial" w:cs="Arial"/>
                <w:sz w:val="24"/>
                <w:szCs w:val="24"/>
              </w:rPr>
              <w:t xml:space="preserve">all </w:t>
            </w:r>
            <w:proofErr w:type="spellStart"/>
            <w:r w:rsidR="00ED5772">
              <w:rPr>
                <w:rFonts w:ascii="Arial" w:hAnsi="Arial" w:cs="Arial"/>
                <w:sz w:val="24"/>
                <w:szCs w:val="24"/>
              </w:rPr>
              <w:t>cllrs</w:t>
            </w:r>
            <w:proofErr w:type="spellEnd"/>
            <w:r w:rsidR="00ED5772">
              <w:rPr>
                <w:rFonts w:ascii="Arial" w:hAnsi="Arial" w:cs="Arial"/>
                <w:sz w:val="24"/>
                <w:szCs w:val="24"/>
              </w:rPr>
              <w:t xml:space="preserve"> should ideally have a pc email address but </w:t>
            </w:r>
            <w:proofErr w:type="spellStart"/>
            <w:r w:rsidR="00ED5772">
              <w:rPr>
                <w:rFonts w:ascii="Arial" w:hAnsi="Arial" w:cs="Arial"/>
                <w:sz w:val="24"/>
                <w:szCs w:val="24"/>
              </w:rPr>
              <w:t>cllrs</w:t>
            </w:r>
            <w:proofErr w:type="spellEnd"/>
            <w:r w:rsidR="00ED5772">
              <w:rPr>
                <w:rFonts w:ascii="Arial" w:hAnsi="Arial" w:cs="Arial"/>
                <w:sz w:val="24"/>
                <w:szCs w:val="24"/>
              </w:rPr>
              <w:t xml:space="preserve"> do not see the need as they get very little contact from residents to their private addresses</w:t>
            </w:r>
            <w:r w:rsidR="00F47ADB">
              <w:rPr>
                <w:rFonts w:ascii="Arial" w:hAnsi="Arial" w:cs="Arial"/>
                <w:sz w:val="24"/>
                <w:szCs w:val="24"/>
              </w:rPr>
              <w:t>, most correspondence goes directly to the clerk.</w:t>
            </w:r>
          </w:p>
          <w:p w14:paraId="2892B209" w14:textId="77777777" w:rsidR="00B64175" w:rsidRDefault="00F47ADB" w:rsidP="00EE10B3">
            <w:pPr>
              <w:jc w:val="both"/>
              <w:rPr>
                <w:rFonts w:ascii="Arial" w:hAnsi="Arial" w:cs="Arial"/>
                <w:sz w:val="24"/>
                <w:szCs w:val="24"/>
              </w:rPr>
            </w:pPr>
            <w:r>
              <w:rPr>
                <w:rFonts w:ascii="Arial" w:hAnsi="Arial" w:cs="Arial"/>
                <w:sz w:val="24"/>
                <w:szCs w:val="24"/>
              </w:rPr>
              <w:t xml:space="preserve">Clerk advised that </w:t>
            </w:r>
            <w:r w:rsidR="00960AC7">
              <w:rPr>
                <w:rFonts w:ascii="Arial" w:hAnsi="Arial" w:cs="Arial"/>
                <w:sz w:val="24"/>
                <w:szCs w:val="24"/>
              </w:rPr>
              <w:t xml:space="preserve">it would be prudent to </w:t>
            </w:r>
            <w:r w:rsidR="00C12F2D">
              <w:rPr>
                <w:rFonts w:ascii="Arial" w:hAnsi="Arial" w:cs="Arial"/>
                <w:sz w:val="24"/>
                <w:szCs w:val="24"/>
              </w:rPr>
              <w:t xml:space="preserve">at least </w:t>
            </w:r>
            <w:r w:rsidR="00960AC7">
              <w:rPr>
                <w:rFonts w:ascii="Arial" w:hAnsi="Arial" w:cs="Arial"/>
                <w:sz w:val="24"/>
                <w:szCs w:val="24"/>
              </w:rPr>
              <w:t>have a ‘gov.uk’ website</w:t>
            </w:r>
            <w:r w:rsidR="007A7F3D">
              <w:rPr>
                <w:rFonts w:ascii="Arial" w:hAnsi="Arial" w:cs="Arial"/>
                <w:sz w:val="24"/>
                <w:szCs w:val="24"/>
              </w:rPr>
              <w:t xml:space="preserve"> and clerk’s email</w:t>
            </w:r>
            <w:r w:rsidR="00960AC7">
              <w:rPr>
                <w:rFonts w:ascii="Arial" w:hAnsi="Arial" w:cs="Arial"/>
                <w:sz w:val="24"/>
                <w:szCs w:val="24"/>
              </w:rPr>
              <w:t xml:space="preserve"> so that it is obvious that the </w:t>
            </w:r>
            <w:r w:rsidR="007A7F3D">
              <w:rPr>
                <w:rFonts w:ascii="Arial" w:hAnsi="Arial" w:cs="Arial"/>
                <w:sz w:val="24"/>
                <w:szCs w:val="24"/>
              </w:rPr>
              <w:t>contact</w:t>
            </w:r>
            <w:r w:rsidR="00960AC7">
              <w:rPr>
                <w:rFonts w:ascii="Arial" w:hAnsi="Arial" w:cs="Arial"/>
                <w:sz w:val="24"/>
                <w:szCs w:val="24"/>
              </w:rPr>
              <w:t xml:space="preserve"> is </w:t>
            </w:r>
            <w:r w:rsidR="007A7F3D">
              <w:rPr>
                <w:rFonts w:ascii="Arial" w:hAnsi="Arial" w:cs="Arial"/>
                <w:sz w:val="24"/>
                <w:szCs w:val="24"/>
              </w:rPr>
              <w:t xml:space="preserve">for </w:t>
            </w:r>
            <w:r w:rsidR="00960AC7">
              <w:rPr>
                <w:rFonts w:ascii="Arial" w:hAnsi="Arial" w:cs="Arial"/>
                <w:sz w:val="24"/>
                <w:szCs w:val="24"/>
              </w:rPr>
              <w:t>a local authority</w:t>
            </w:r>
            <w:r w:rsidR="00E224D9">
              <w:rPr>
                <w:rFonts w:ascii="Arial" w:hAnsi="Arial" w:cs="Arial"/>
                <w:sz w:val="24"/>
                <w:szCs w:val="24"/>
              </w:rPr>
              <w:t xml:space="preserve"> and because of the added security as the current ‘</w:t>
            </w:r>
            <w:proofErr w:type="spellStart"/>
            <w:r w:rsidR="00E224D9">
              <w:rPr>
                <w:rFonts w:ascii="Arial" w:hAnsi="Arial" w:cs="Arial"/>
                <w:sz w:val="24"/>
                <w:szCs w:val="24"/>
              </w:rPr>
              <w:t>gmail</w:t>
            </w:r>
            <w:proofErr w:type="spellEnd"/>
            <w:r w:rsidR="00E224D9">
              <w:rPr>
                <w:rFonts w:ascii="Arial" w:hAnsi="Arial" w:cs="Arial"/>
                <w:sz w:val="24"/>
                <w:szCs w:val="24"/>
              </w:rPr>
              <w:t>’ account is</w:t>
            </w:r>
            <w:r w:rsidR="00E035A7">
              <w:rPr>
                <w:rFonts w:ascii="Arial" w:hAnsi="Arial" w:cs="Arial"/>
                <w:sz w:val="24"/>
                <w:szCs w:val="24"/>
              </w:rPr>
              <w:t xml:space="preserve"> not very secure</w:t>
            </w:r>
            <w:r w:rsidR="007A7F3D">
              <w:rPr>
                <w:rFonts w:ascii="Arial" w:hAnsi="Arial" w:cs="Arial"/>
                <w:sz w:val="24"/>
                <w:szCs w:val="24"/>
              </w:rPr>
              <w:t>.</w:t>
            </w:r>
            <w:r w:rsidR="00C12F2D">
              <w:rPr>
                <w:rFonts w:ascii="Arial" w:hAnsi="Arial" w:cs="Arial"/>
                <w:sz w:val="24"/>
                <w:szCs w:val="24"/>
              </w:rPr>
              <w:t xml:space="preserve"> All in agreement. </w:t>
            </w:r>
          </w:p>
          <w:p w14:paraId="4FB79FBD" w14:textId="38A11D0F" w:rsidR="00F47ADB" w:rsidRPr="003F3964" w:rsidRDefault="00C12F2D" w:rsidP="00EE10B3">
            <w:pPr>
              <w:jc w:val="both"/>
              <w:rPr>
                <w:rFonts w:ascii="Arial" w:hAnsi="Arial" w:cs="Arial"/>
                <w:sz w:val="24"/>
                <w:szCs w:val="24"/>
              </w:rPr>
            </w:pPr>
            <w:r>
              <w:rPr>
                <w:rFonts w:ascii="Arial" w:hAnsi="Arial" w:cs="Arial"/>
                <w:sz w:val="24"/>
                <w:szCs w:val="24"/>
              </w:rPr>
              <w:t xml:space="preserve">Clerk advised that it would cost </w:t>
            </w:r>
            <w:proofErr w:type="gramStart"/>
            <w:r>
              <w:rPr>
                <w:rFonts w:ascii="Arial" w:hAnsi="Arial" w:cs="Arial"/>
                <w:sz w:val="24"/>
                <w:szCs w:val="24"/>
              </w:rPr>
              <w:t>approx..</w:t>
            </w:r>
            <w:proofErr w:type="gramEnd"/>
            <w:r>
              <w:rPr>
                <w:rFonts w:ascii="Arial" w:hAnsi="Arial" w:cs="Arial"/>
                <w:sz w:val="24"/>
                <w:szCs w:val="24"/>
              </w:rPr>
              <w:t xml:space="preserve"> £120 for Nicholas Baron-Morgan to migrate the website to a </w:t>
            </w:r>
            <w:proofErr w:type="gramStart"/>
            <w:r>
              <w:rPr>
                <w:rFonts w:ascii="Arial" w:hAnsi="Arial" w:cs="Arial"/>
                <w:sz w:val="24"/>
                <w:szCs w:val="24"/>
              </w:rPr>
              <w:t>‘.gov.uk</w:t>
            </w:r>
            <w:proofErr w:type="gramEnd"/>
            <w:r>
              <w:rPr>
                <w:rFonts w:ascii="Arial" w:hAnsi="Arial" w:cs="Arial"/>
                <w:sz w:val="24"/>
                <w:szCs w:val="24"/>
              </w:rPr>
              <w:t>’ domain</w:t>
            </w:r>
            <w:r w:rsidR="006D5A60">
              <w:rPr>
                <w:rFonts w:ascii="Arial" w:hAnsi="Arial" w:cs="Arial"/>
                <w:sz w:val="24"/>
                <w:szCs w:val="24"/>
              </w:rPr>
              <w:t xml:space="preserve">. Purchase of the domain name will be </w:t>
            </w:r>
            <w:proofErr w:type="gramStart"/>
            <w:r w:rsidR="006D5A60">
              <w:rPr>
                <w:rFonts w:ascii="Arial" w:hAnsi="Arial" w:cs="Arial"/>
                <w:sz w:val="24"/>
                <w:szCs w:val="24"/>
              </w:rPr>
              <w:t>app</w:t>
            </w:r>
            <w:r w:rsidR="008F673D">
              <w:rPr>
                <w:rFonts w:ascii="Arial" w:hAnsi="Arial" w:cs="Arial"/>
                <w:sz w:val="24"/>
                <w:szCs w:val="24"/>
              </w:rPr>
              <w:t>ro</w:t>
            </w:r>
            <w:r w:rsidR="006D5A60">
              <w:rPr>
                <w:rFonts w:ascii="Arial" w:hAnsi="Arial" w:cs="Arial"/>
                <w:sz w:val="24"/>
                <w:szCs w:val="24"/>
              </w:rPr>
              <w:t>x..</w:t>
            </w:r>
            <w:proofErr w:type="gramEnd"/>
            <w:r w:rsidR="006D5A60">
              <w:rPr>
                <w:rFonts w:ascii="Arial" w:hAnsi="Arial" w:cs="Arial"/>
                <w:sz w:val="24"/>
                <w:szCs w:val="24"/>
              </w:rPr>
              <w:t xml:space="preserve"> £100 (plus VAT) for 2 years </w:t>
            </w:r>
            <w:r>
              <w:rPr>
                <w:rFonts w:ascii="Arial" w:hAnsi="Arial" w:cs="Arial"/>
                <w:sz w:val="24"/>
                <w:szCs w:val="24"/>
              </w:rPr>
              <w:t xml:space="preserve">and she is to get a firm quote for </w:t>
            </w:r>
            <w:r w:rsidR="0000145C">
              <w:rPr>
                <w:rFonts w:ascii="Arial" w:hAnsi="Arial" w:cs="Arial"/>
                <w:sz w:val="24"/>
                <w:szCs w:val="24"/>
              </w:rPr>
              <w:t xml:space="preserve">migrating </w:t>
            </w:r>
            <w:r>
              <w:rPr>
                <w:rFonts w:ascii="Arial" w:hAnsi="Arial" w:cs="Arial"/>
                <w:sz w:val="24"/>
                <w:szCs w:val="24"/>
              </w:rPr>
              <w:t>the email address.</w:t>
            </w:r>
          </w:p>
        </w:tc>
        <w:tc>
          <w:tcPr>
            <w:tcW w:w="1462" w:type="dxa"/>
          </w:tcPr>
          <w:p w14:paraId="54210EEF" w14:textId="77777777" w:rsidR="003F3964" w:rsidRDefault="003F3964" w:rsidP="00EE10B3">
            <w:pPr>
              <w:rPr>
                <w:rFonts w:ascii="Arial" w:hAnsi="Arial" w:cs="Arial"/>
                <w:sz w:val="24"/>
                <w:szCs w:val="24"/>
              </w:rPr>
            </w:pPr>
          </w:p>
          <w:p w14:paraId="1D0C4EE1" w14:textId="77777777" w:rsidR="00C12F2D" w:rsidRDefault="00C12F2D" w:rsidP="00EE10B3">
            <w:pPr>
              <w:rPr>
                <w:rFonts w:ascii="Arial" w:hAnsi="Arial" w:cs="Arial"/>
                <w:sz w:val="24"/>
                <w:szCs w:val="24"/>
              </w:rPr>
            </w:pPr>
          </w:p>
          <w:p w14:paraId="75C284C3" w14:textId="77777777" w:rsidR="00C12F2D" w:rsidRDefault="00C12F2D" w:rsidP="00EE10B3">
            <w:pPr>
              <w:rPr>
                <w:rFonts w:ascii="Arial" w:hAnsi="Arial" w:cs="Arial"/>
                <w:sz w:val="24"/>
                <w:szCs w:val="24"/>
              </w:rPr>
            </w:pPr>
          </w:p>
          <w:p w14:paraId="47CCF5FD" w14:textId="77777777" w:rsidR="00C12F2D" w:rsidRDefault="00C12F2D" w:rsidP="00EE10B3">
            <w:pPr>
              <w:rPr>
                <w:rFonts w:ascii="Arial" w:hAnsi="Arial" w:cs="Arial"/>
                <w:sz w:val="24"/>
                <w:szCs w:val="24"/>
              </w:rPr>
            </w:pPr>
          </w:p>
          <w:p w14:paraId="01F7E450" w14:textId="77777777" w:rsidR="00C12F2D" w:rsidRDefault="00C12F2D" w:rsidP="00EE10B3">
            <w:pPr>
              <w:rPr>
                <w:rFonts w:ascii="Arial" w:hAnsi="Arial" w:cs="Arial"/>
                <w:sz w:val="24"/>
                <w:szCs w:val="24"/>
              </w:rPr>
            </w:pPr>
          </w:p>
          <w:p w14:paraId="48A54E81" w14:textId="77777777" w:rsidR="00C12F2D" w:rsidRDefault="00C12F2D" w:rsidP="00EE10B3">
            <w:pPr>
              <w:rPr>
                <w:rFonts w:ascii="Arial" w:hAnsi="Arial" w:cs="Arial"/>
                <w:sz w:val="24"/>
                <w:szCs w:val="24"/>
              </w:rPr>
            </w:pPr>
          </w:p>
          <w:p w14:paraId="041AF2E9" w14:textId="77777777" w:rsidR="00C12F2D" w:rsidRDefault="00C12F2D" w:rsidP="00EE10B3">
            <w:pPr>
              <w:rPr>
                <w:rFonts w:ascii="Arial" w:hAnsi="Arial" w:cs="Arial"/>
                <w:sz w:val="24"/>
                <w:szCs w:val="24"/>
              </w:rPr>
            </w:pPr>
          </w:p>
          <w:p w14:paraId="3802E62D" w14:textId="77777777" w:rsidR="00C12F2D" w:rsidRDefault="00C12F2D" w:rsidP="00EE10B3">
            <w:pPr>
              <w:rPr>
                <w:rFonts w:ascii="Arial" w:hAnsi="Arial" w:cs="Arial"/>
                <w:sz w:val="24"/>
                <w:szCs w:val="24"/>
              </w:rPr>
            </w:pPr>
          </w:p>
          <w:p w14:paraId="11DC90DB" w14:textId="77777777" w:rsidR="00C12F2D" w:rsidRDefault="00C12F2D" w:rsidP="00EE10B3">
            <w:pPr>
              <w:rPr>
                <w:rFonts w:ascii="Arial" w:hAnsi="Arial" w:cs="Arial"/>
                <w:sz w:val="24"/>
                <w:szCs w:val="24"/>
              </w:rPr>
            </w:pPr>
          </w:p>
          <w:p w14:paraId="14B2EDD7" w14:textId="77777777" w:rsidR="0000145C" w:rsidRDefault="0000145C" w:rsidP="00EE10B3">
            <w:pPr>
              <w:rPr>
                <w:rFonts w:ascii="Arial" w:hAnsi="Arial" w:cs="Arial"/>
                <w:sz w:val="24"/>
                <w:szCs w:val="24"/>
              </w:rPr>
            </w:pPr>
          </w:p>
          <w:p w14:paraId="53556815" w14:textId="77777777" w:rsidR="0000145C" w:rsidRDefault="0000145C" w:rsidP="00EE10B3">
            <w:pPr>
              <w:rPr>
                <w:rFonts w:ascii="Arial" w:hAnsi="Arial" w:cs="Arial"/>
                <w:sz w:val="24"/>
                <w:szCs w:val="24"/>
              </w:rPr>
            </w:pPr>
          </w:p>
          <w:p w14:paraId="4AEF4B21" w14:textId="77777777" w:rsidR="008F673D" w:rsidRDefault="008F673D" w:rsidP="00EE10B3">
            <w:pPr>
              <w:rPr>
                <w:rFonts w:ascii="Arial" w:hAnsi="Arial" w:cs="Arial"/>
                <w:sz w:val="24"/>
                <w:szCs w:val="24"/>
              </w:rPr>
            </w:pPr>
          </w:p>
          <w:p w14:paraId="07851AF2" w14:textId="77777777" w:rsidR="00C12F2D" w:rsidRDefault="00C12F2D" w:rsidP="00EE10B3">
            <w:pPr>
              <w:rPr>
                <w:rFonts w:ascii="Arial" w:hAnsi="Arial" w:cs="Arial"/>
                <w:sz w:val="24"/>
                <w:szCs w:val="24"/>
              </w:rPr>
            </w:pPr>
          </w:p>
          <w:p w14:paraId="54D81541" w14:textId="77777777" w:rsidR="00C12F2D" w:rsidRDefault="00C12F2D" w:rsidP="00EE10B3">
            <w:pPr>
              <w:rPr>
                <w:rFonts w:ascii="Arial" w:hAnsi="Arial" w:cs="Arial"/>
                <w:sz w:val="24"/>
                <w:szCs w:val="24"/>
              </w:rPr>
            </w:pPr>
          </w:p>
          <w:p w14:paraId="5277F5F1" w14:textId="1E847931" w:rsidR="00C12F2D" w:rsidRDefault="00C12F2D" w:rsidP="00EE10B3">
            <w:pPr>
              <w:rPr>
                <w:rFonts w:ascii="Arial" w:hAnsi="Arial" w:cs="Arial"/>
                <w:sz w:val="24"/>
                <w:szCs w:val="24"/>
              </w:rPr>
            </w:pPr>
            <w:r>
              <w:rPr>
                <w:rFonts w:ascii="Arial" w:hAnsi="Arial" w:cs="Arial"/>
                <w:sz w:val="24"/>
                <w:szCs w:val="24"/>
              </w:rPr>
              <w:t>CC</w:t>
            </w:r>
          </w:p>
        </w:tc>
      </w:tr>
      <w:tr w:rsidR="00D17D44" w:rsidRPr="007912D7" w14:paraId="029B1C52" w14:textId="77777777" w:rsidTr="005A5947">
        <w:tc>
          <w:tcPr>
            <w:tcW w:w="458" w:type="dxa"/>
          </w:tcPr>
          <w:p w14:paraId="1FA80BF0" w14:textId="27C3DA8A" w:rsidR="00D17D44" w:rsidRDefault="003F3964" w:rsidP="00EE10B3">
            <w:pPr>
              <w:rPr>
                <w:rFonts w:ascii="Arial" w:hAnsi="Arial" w:cs="Arial"/>
                <w:b/>
                <w:sz w:val="24"/>
                <w:szCs w:val="24"/>
              </w:rPr>
            </w:pPr>
            <w:r>
              <w:rPr>
                <w:rFonts w:ascii="Arial" w:hAnsi="Arial" w:cs="Arial"/>
                <w:b/>
                <w:sz w:val="24"/>
                <w:szCs w:val="24"/>
              </w:rPr>
              <w:t>9</w:t>
            </w:r>
          </w:p>
        </w:tc>
        <w:tc>
          <w:tcPr>
            <w:tcW w:w="7959" w:type="dxa"/>
          </w:tcPr>
          <w:p w14:paraId="0CDEAEE9" w14:textId="77777777" w:rsidR="00D17D44" w:rsidRDefault="00D17D44" w:rsidP="00EE10B3">
            <w:pPr>
              <w:jc w:val="both"/>
              <w:rPr>
                <w:rFonts w:ascii="Arial" w:hAnsi="Arial" w:cs="Arial"/>
                <w:b/>
                <w:bCs/>
                <w:sz w:val="24"/>
                <w:szCs w:val="24"/>
              </w:rPr>
            </w:pPr>
            <w:r w:rsidRPr="006B61C9">
              <w:rPr>
                <w:rFonts w:ascii="Arial" w:hAnsi="Arial" w:cs="Arial"/>
                <w:b/>
                <w:bCs/>
                <w:sz w:val="24"/>
                <w:szCs w:val="24"/>
              </w:rPr>
              <w:t>Any other business</w:t>
            </w:r>
          </w:p>
          <w:p w14:paraId="1175A9B8" w14:textId="77777777" w:rsidR="00FB63D8" w:rsidRDefault="008F673D" w:rsidP="00EE10B3">
            <w:pPr>
              <w:jc w:val="both"/>
              <w:rPr>
                <w:rFonts w:ascii="Arial" w:hAnsi="Arial" w:cs="Arial"/>
                <w:sz w:val="24"/>
                <w:szCs w:val="24"/>
              </w:rPr>
            </w:pPr>
            <w:r w:rsidRPr="008F673D">
              <w:rPr>
                <w:rFonts w:ascii="Arial" w:hAnsi="Arial" w:cs="Arial"/>
                <w:sz w:val="24"/>
                <w:szCs w:val="24"/>
              </w:rPr>
              <w:t>Rev. Alec</w:t>
            </w:r>
            <w:r>
              <w:rPr>
                <w:rFonts w:ascii="Arial" w:hAnsi="Arial" w:cs="Arial"/>
                <w:sz w:val="24"/>
                <w:szCs w:val="24"/>
              </w:rPr>
              <w:t xml:space="preserve"> raised the D-Day commemorations in the village. Some </w:t>
            </w:r>
            <w:r w:rsidR="00516440">
              <w:rPr>
                <w:rFonts w:ascii="Arial" w:hAnsi="Arial" w:cs="Arial"/>
                <w:sz w:val="24"/>
                <w:szCs w:val="24"/>
              </w:rPr>
              <w:t>thought that a beacon was being lit, he wanted to make it clear that this was not the case but there would be a candle procession.</w:t>
            </w:r>
            <w:r w:rsidR="004F5DB5">
              <w:rPr>
                <w:rFonts w:ascii="Arial" w:hAnsi="Arial" w:cs="Arial"/>
                <w:sz w:val="24"/>
                <w:szCs w:val="24"/>
              </w:rPr>
              <w:t xml:space="preserve"> </w:t>
            </w:r>
          </w:p>
          <w:p w14:paraId="392D02D0" w14:textId="7A3A0F48" w:rsidR="008F673D" w:rsidRDefault="004F5DB5" w:rsidP="00EE10B3">
            <w:pPr>
              <w:jc w:val="both"/>
              <w:rPr>
                <w:rFonts w:ascii="Arial" w:hAnsi="Arial" w:cs="Arial"/>
                <w:sz w:val="24"/>
                <w:szCs w:val="24"/>
              </w:rPr>
            </w:pPr>
            <w:r>
              <w:rPr>
                <w:rFonts w:ascii="Arial" w:hAnsi="Arial" w:cs="Arial"/>
                <w:sz w:val="24"/>
                <w:szCs w:val="24"/>
              </w:rPr>
              <w:t>He also wanted to raise the issue of the parish field as it is becoming more and more difficult to park on it due to waterlogging.</w:t>
            </w:r>
          </w:p>
          <w:p w14:paraId="3E7BEEA8" w14:textId="77777777" w:rsidR="00C35F01" w:rsidRDefault="00FB63D8" w:rsidP="00EE10B3">
            <w:pPr>
              <w:jc w:val="both"/>
              <w:rPr>
                <w:rFonts w:ascii="Arial" w:hAnsi="Arial" w:cs="Arial"/>
                <w:sz w:val="24"/>
                <w:szCs w:val="24"/>
              </w:rPr>
            </w:pPr>
            <w:r>
              <w:rPr>
                <w:rFonts w:ascii="Arial" w:hAnsi="Arial" w:cs="Arial"/>
                <w:sz w:val="24"/>
                <w:szCs w:val="24"/>
              </w:rPr>
              <w:t xml:space="preserve">Discussions were had about the broken </w:t>
            </w:r>
            <w:r w:rsidR="00714BE8">
              <w:rPr>
                <w:rFonts w:ascii="Arial" w:hAnsi="Arial" w:cs="Arial"/>
                <w:sz w:val="24"/>
                <w:szCs w:val="24"/>
              </w:rPr>
              <w:t>drainage pipework</w:t>
            </w:r>
            <w:r w:rsidR="0092738C">
              <w:rPr>
                <w:rFonts w:ascii="Arial" w:hAnsi="Arial" w:cs="Arial"/>
                <w:sz w:val="24"/>
                <w:szCs w:val="24"/>
              </w:rPr>
              <w:t xml:space="preserve"> and the cost of adding more plastic honeycomb sheeting and hardcore. </w:t>
            </w:r>
            <w:r w:rsidR="003D76B2">
              <w:rPr>
                <w:rFonts w:ascii="Arial" w:hAnsi="Arial" w:cs="Arial"/>
                <w:sz w:val="24"/>
                <w:szCs w:val="24"/>
              </w:rPr>
              <w:t xml:space="preserve">Rev. Alec wanted to know whether we could find out the cost of making improvements with a view to doing </w:t>
            </w:r>
            <w:r w:rsidR="00857094">
              <w:rPr>
                <w:rFonts w:ascii="Arial" w:hAnsi="Arial" w:cs="Arial"/>
                <w:sz w:val="24"/>
                <w:szCs w:val="24"/>
              </w:rPr>
              <w:t xml:space="preserve">something </w:t>
            </w:r>
            <w:r w:rsidR="003D76B2">
              <w:rPr>
                <w:rFonts w:ascii="Arial" w:hAnsi="Arial" w:cs="Arial"/>
                <w:sz w:val="24"/>
                <w:szCs w:val="24"/>
              </w:rPr>
              <w:t xml:space="preserve">in the future. MT asked whether the church would be </w:t>
            </w:r>
            <w:r w:rsidR="007E15C1">
              <w:rPr>
                <w:rFonts w:ascii="Arial" w:hAnsi="Arial" w:cs="Arial"/>
                <w:sz w:val="24"/>
                <w:szCs w:val="24"/>
              </w:rPr>
              <w:t xml:space="preserve">contributing to the cost. Rev. Alec agreed to go to the Parochial Church Council to see if they could help fund. </w:t>
            </w:r>
          </w:p>
          <w:p w14:paraId="7FDF8A1D" w14:textId="78CF299A" w:rsidR="00FB63D8" w:rsidRDefault="007E15C1" w:rsidP="00EE10B3">
            <w:pPr>
              <w:jc w:val="both"/>
              <w:rPr>
                <w:rFonts w:ascii="Arial" w:hAnsi="Arial" w:cs="Arial"/>
                <w:sz w:val="24"/>
                <w:szCs w:val="24"/>
              </w:rPr>
            </w:pPr>
            <w:r>
              <w:rPr>
                <w:rFonts w:ascii="Arial" w:hAnsi="Arial" w:cs="Arial"/>
                <w:sz w:val="24"/>
                <w:szCs w:val="24"/>
              </w:rPr>
              <w:t xml:space="preserve">KH asked MT whether he could talk to the </w:t>
            </w:r>
            <w:r w:rsidR="00067B44">
              <w:rPr>
                <w:rFonts w:ascii="Arial" w:hAnsi="Arial" w:cs="Arial"/>
                <w:sz w:val="24"/>
                <w:szCs w:val="24"/>
              </w:rPr>
              <w:t>Trustees</w:t>
            </w:r>
            <w:r>
              <w:rPr>
                <w:rFonts w:ascii="Arial" w:hAnsi="Arial" w:cs="Arial"/>
                <w:sz w:val="24"/>
                <w:szCs w:val="24"/>
              </w:rPr>
              <w:t xml:space="preserve"> Committee</w:t>
            </w:r>
            <w:r w:rsidR="00067B44">
              <w:rPr>
                <w:rFonts w:ascii="Arial" w:hAnsi="Arial" w:cs="Arial"/>
                <w:sz w:val="24"/>
                <w:szCs w:val="24"/>
              </w:rPr>
              <w:t>, he agreed.</w:t>
            </w:r>
          </w:p>
          <w:p w14:paraId="47BBDB12" w14:textId="5B72B8A7" w:rsidR="00DE731D" w:rsidRPr="008F673D" w:rsidRDefault="00DE731D" w:rsidP="00EE10B3">
            <w:pPr>
              <w:jc w:val="both"/>
              <w:rPr>
                <w:rFonts w:ascii="Arial" w:hAnsi="Arial" w:cs="Arial"/>
                <w:sz w:val="24"/>
                <w:szCs w:val="24"/>
              </w:rPr>
            </w:pPr>
            <w:r>
              <w:rPr>
                <w:rFonts w:ascii="Arial" w:hAnsi="Arial" w:cs="Arial"/>
                <w:sz w:val="24"/>
                <w:szCs w:val="24"/>
              </w:rPr>
              <w:t>LG suggested we look at crowd-</w:t>
            </w:r>
            <w:proofErr w:type="gramStart"/>
            <w:r>
              <w:rPr>
                <w:rFonts w:ascii="Arial" w:hAnsi="Arial" w:cs="Arial"/>
                <w:sz w:val="24"/>
                <w:szCs w:val="24"/>
              </w:rPr>
              <w:t>funding</w:t>
            </w:r>
            <w:proofErr w:type="gramEnd"/>
          </w:p>
          <w:p w14:paraId="55E8E760" w14:textId="06E31B26" w:rsidR="001B059F" w:rsidRPr="00580197" w:rsidRDefault="001B059F" w:rsidP="004E19BE">
            <w:pPr>
              <w:jc w:val="both"/>
              <w:rPr>
                <w:rFonts w:ascii="Arial" w:hAnsi="Arial" w:cs="Arial"/>
                <w:sz w:val="24"/>
                <w:szCs w:val="24"/>
              </w:rPr>
            </w:pPr>
          </w:p>
        </w:tc>
        <w:tc>
          <w:tcPr>
            <w:tcW w:w="1462" w:type="dxa"/>
          </w:tcPr>
          <w:p w14:paraId="630139B2" w14:textId="77777777" w:rsidR="00D17D44" w:rsidRDefault="00D17D44" w:rsidP="00EE10B3">
            <w:pPr>
              <w:rPr>
                <w:rFonts w:ascii="Arial" w:hAnsi="Arial" w:cs="Arial"/>
                <w:sz w:val="24"/>
                <w:szCs w:val="24"/>
              </w:rPr>
            </w:pPr>
          </w:p>
          <w:p w14:paraId="0B8879D7" w14:textId="77777777" w:rsidR="001B059F" w:rsidRDefault="001B059F" w:rsidP="00EE10B3">
            <w:pPr>
              <w:rPr>
                <w:rFonts w:ascii="Arial" w:hAnsi="Arial" w:cs="Arial"/>
                <w:sz w:val="24"/>
                <w:szCs w:val="24"/>
              </w:rPr>
            </w:pPr>
          </w:p>
          <w:p w14:paraId="3B14CE56" w14:textId="77777777" w:rsidR="00067B44" w:rsidRDefault="00067B44" w:rsidP="00EE10B3">
            <w:pPr>
              <w:rPr>
                <w:rFonts w:ascii="Arial" w:hAnsi="Arial" w:cs="Arial"/>
                <w:sz w:val="24"/>
                <w:szCs w:val="24"/>
              </w:rPr>
            </w:pPr>
          </w:p>
          <w:p w14:paraId="37565921" w14:textId="77777777" w:rsidR="00067B44" w:rsidRDefault="00067B44" w:rsidP="00EE10B3">
            <w:pPr>
              <w:rPr>
                <w:rFonts w:ascii="Arial" w:hAnsi="Arial" w:cs="Arial"/>
                <w:sz w:val="24"/>
                <w:szCs w:val="24"/>
              </w:rPr>
            </w:pPr>
          </w:p>
          <w:p w14:paraId="2C800B1F" w14:textId="77777777" w:rsidR="00067B44" w:rsidRDefault="00067B44" w:rsidP="00EE10B3">
            <w:pPr>
              <w:rPr>
                <w:rFonts w:ascii="Arial" w:hAnsi="Arial" w:cs="Arial"/>
                <w:sz w:val="24"/>
                <w:szCs w:val="24"/>
              </w:rPr>
            </w:pPr>
          </w:p>
          <w:p w14:paraId="36B3FFB4" w14:textId="77777777" w:rsidR="00067B44" w:rsidRDefault="00067B44" w:rsidP="00EE10B3">
            <w:pPr>
              <w:rPr>
                <w:rFonts w:ascii="Arial" w:hAnsi="Arial" w:cs="Arial"/>
                <w:sz w:val="24"/>
                <w:szCs w:val="24"/>
              </w:rPr>
            </w:pPr>
          </w:p>
          <w:p w14:paraId="7A3EBE0D" w14:textId="77777777" w:rsidR="00067B44" w:rsidRDefault="00067B44" w:rsidP="00EE10B3">
            <w:pPr>
              <w:rPr>
                <w:rFonts w:ascii="Arial" w:hAnsi="Arial" w:cs="Arial"/>
                <w:sz w:val="24"/>
                <w:szCs w:val="24"/>
              </w:rPr>
            </w:pPr>
          </w:p>
          <w:p w14:paraId="197472F8" w14:textId="77777777" w:rsidR="00067B44" w:rsidRDefault="00067B44" w:rsidP="00EE10B3">
            <w:pPr>
              <w:rPr>
                <w:rFonts w:ascii="Arial" w:hAnsi="Arial" w:cs="Arial"/>
                <w:sz w:val="24"/>
                <w:szCs w:val="24"/>
              </w:rPr>
            </w:pPr>
          </w:p>
          <w:p w14:paraId="6929353B" w14:textId="77777777" w:rsidR="00067B44" w:rsidRDefault="00067B44" w:rsidP="00EE10B3">
            <w:pPr>
              <w:rPr>
                <w:rFonts w:ascii="Arial" w:hAnsi="Arial" w:cs="Arial"/>
                <w:sz w:val="24"/>
                <w:szCs w:val="24"/>
              </w:rPr>
            </w:pPr>
          </w:p>
          <w:p w14:paraId="2C831CC2" w14:textId="77777777" w:rsidR="00067B44" w:rsidRDefault="00067B44" w:rsidP="00EE10B3">
            <w:pPr>
              <w:rPr>
                <w:rFonts w:ascii="Arial" w:hAnsi="Arial" w:cs="Arial"/>
                <w:sz w:val="24"/>
                <w:szCs w:val="24"/>
              </w:rPr>
            </w:pPr>
          </w:p>
          <w:p w14:paraId="6AEE554C" w14:textId="77777777" w:rsidR="00DE2A51" w:rsidRDefault="00DE2A51" w:rsidP="00EE10B3">
            <w:pPr>
              <w:rPr>
                <w:rFonts w:ascii="Arial" w:hAnsi="Arial" w:cs="Arial"/>
                <w:sz w:val="24"/>
                <w:szCs w:val="24"/>
              </w:rPr>
            </w:pPr>
          </w:p>
          <w:p w14:paraId="64F80430" w14:textId="77777777" w:rsidR="00DE2A51" w:rsidRDefault="00DE2A51" w:rsidP="00EE10B3">
            <w:pPr>
              <w:rPr>
                <w:rFonts w:ascii="Arial" w:hAnsi="Arial" w:cs="Arial"/>
                <w:sz w:val="24"/>
                <w:szCs w:val="24"/>
              </w:rPr>
            </w:pPr>
          </w:p>
          <w:p w14:paraId="3EF730E3" w14:textId="77777777" w:rsidR="00C35F01" w:rsidRDefault="00C35F01" w:rsidP="00EE10B3">
            <w:pPr>
              <w:rPr>
                <w:rFonts w:ascii="Arial" w:hAnsi="Arial" w:cs="Arial"/>
                <w:sz w:val="24"/>
                <w:szCs w:val="24"/>
              </w:rPr>
            </w:pPr>
          </w:p>
          <w:p w14:paraId="410F4A1D" w14:textId="5149D784" w:rsidR="00067B44" w:rsidRPr="007912D7" w:rsidRDefault="00067B44" w:rsidP="00EE10B3">
            <w:pPr>
              <w:rPr>
                <w:rFonts w:ascii="Arial" w:hAnsi="Arial" w:cs="Arial"/>
                <w:sz w:val="24"/>
                <w:szCs w:val="24"/>
              </w:rPr>
            </w:pPr>
            <w:r>
              <w:rPr>
                <w:rFonts w:ascii="Arial" w:hAnsi="Arial" w:cs="Arial"/>
                <w:sz w:val="24"/>
                <w:szCs w:val="24"/>
              </w:rPr>
              <w:t>MT</w:t>
            </w:r>
          </w:p>
        </w:tc>
      </w:tr>
    </w:tbl>
    <w:p w14:paraId="139A2AD7" w14:textId="77777777" w:rsidR="00D17D44" w:rsidRDefault="00D17D44" w:rsidP="00D17D44">
      <w:pPr>
        <w:rPr>
          <w:rFonts w:ascii="Arial" w:hAnsi="Arial" w:cs="Arial"/>
          <w:sz w:val="24"/>
          <w:szCs w:val="24"/>
        </w:rPr>
      </w:pPr>
    </w:p>
    <w:p w14:paraId="4A6603BB" w14:textId="77777777" w:rsidR="00D17D44" w:rsidRDefault="00D17D44" w:rsidP="00655DBC">
      <w:pPr>
        <w:rPr>
          <w:rFonts w:ascii="Arial" w:hAnsi="Arial" w:cs="Arial"/>
          <w:sz w:val="24"/>
          <w:szCs w:val="24"/>
        </w:rPr>
      </w:pPr>
    </w:p>
    <w:p w14:paraId="3311898C" w14:textId="097DFFC7" w:rsidR="00655DBC" w:rsidRPr="007912D7" w:rsidRDefault="00655DBC" w:rsidP="00655DBC">
      <w:pPr>
        <w:rPr>
          <w:rFonts w:ascii="Arial" w:hAnsi="Arial" w:cs="Arial"/>
          <w:sz w:val="24"/>
          <w:szCs w:val="24"/>
        </w:rPr>
      </w:pPr>
      <w:r w:rsidRPr="007912D7">
        <w:rPr>
          <w:rFonts w:ascii="Arial" w:hAnsi="Arial" w:cs="Arial"/>
          <w:sz w:val="24"/>
          <w:szCs w:val="24"/>
        </w:rPr>
        <w:t xml:space="preserve">Confirmed date of next meeting, </w:t>
      </w:r>
      <w:r w:rsidR="00C35F01">
        <w:rPr>
          <w:rFonts w:ascii="Arial" w:hAnsi="Arial" w:cs="Arial"/>
          <w:sz w:val="24"/>
          <w:szCs w:val="24"/>
        </w:rPr>
        <w:t>01/07/</w:t>
      </w:r>
      <w:r w:rsidR="00D17D44">
        <w:rPr>
          <w:rFonts w:ascii="Arial" w:hAnsi="Arial" w:cs="Arial"/>
          <w:sz w:val="24"/>
          <w:szCs w:val="24"/>
        </w:rPr>
        <w:t>202</w:t>
      </w:r>
      <w:r w:rsidR="004459DB">
        <w:rPr>
          <w:rFonts w:ascii="Arial" w:hAnsi="Arial" w:cs="Arial"/>
          <w:sz w:val="24"/>
          <w:szCs w:val="24"/>
        </w:rPr>
        <w:t>4</w:t>
      </w:r>
    </w:p>
    <w:p w14:paraId="42D67C2D" w14:textId="77777777" w:rsidR="00655DBC" w:rsidRPr="007912D7" w:rsidRDefault="00655DBC" w:rsidP="00655DBC">
      <w:pPr>
        <w:rPr>
          <w:rFonts w:ascii="Arial" w:hAnsi="Arial" w:cs="Arial"/>
          <w:sz w:val="24"/>
          <w:szCs w:val="24"/>
        </w:rPr>
      </w:pPr>
    </w:p>
    <w:p w14:paraId="7BF5185A" w14:textId="3325D1CF" w:rsidR="009B6CD5" w:rsidRDefault="00655DBC" w:rsidP="00655DBC">
      <w:pPr>
        <w:rPr>
          <w:rFonts w:ascii="Arial" w:hAnsi="Arial" w:cs="Arial"/>
          <w:sz w:val="24"/>
          <w:szCs w:val="24"/>
        </w:rPr>
      </w:pPr>
      <w:r w:rsidRPr="007912D7">
        <w:rPr>
          <w:rFonts w:ascii="Arial" w:hAnsi="Arial" w:cs="Arial"/>
          <w:sz w:val="24"/>
          <w:szCs w:val="24"/>
        </w:rPr>
        <w:t xml:space="preserve">Meeting closed at </w:t>
      </w:r>
      <w:r w:rsidR="004E0BB0">
        <w:rPr>
          <w:rFonts w:ascii="Arial" w:hAnsi="Arial" w:cs="Arial"/>
          <w:sz w:val="24"/>
          <w:szCs w:val="24"/>
        </w:rPr>
        <w:t>20:</w:t>
      </w:r>
      <w:r w:rsidR="00736063">
        <w:rPr>
          <w:rFonts w:ascii="Arial" w:hAnsi="Arial" w:cs="Arial"/>
          <w:sz w:val="24"/>
          <w:szCs w:val="24"/>
        </w:rPr>
        <w:t>32</w:t>
      </w:r>
    </w:p>
    <w:p w14:paraId="7A05DB50" w14:textId="77777777" w:rsidR="00D55345" w:rsidRPr="007912D7" w:rsidRDefault="00D55345" w:rsidP="00655DBC">
      <w:pPr>
        <w:rPr>
          <w:rFonts w:ascii="Arial" w:hAnsi="Arial" w:cs="Arial"/>
          <w:sz w:val="24"/>
          <w:szCs w:val="24"/>
        </w:rPr>
      </w:pPr>
    </w:p>
    <w:p w14:paraId="4B87A435" w14:textId="71E00FBB" w:rsidR="00655DBC" w:rsidRPr="007912D7" w:rsidRDefault="00655DBC" w:rsidP="00655DBC">
      <w:pPr>
        <w:ind w:right="1088"/>
        <w:rPr>
          <w:rFonts w:ascii="Arial" w:hAnsi="Arial" w:cs="Arial"/>
          <w:sz w:val="24"/>
          <w:szCs w:val="24"/>
        </w:rPr>
      </w:pPr>
      <w:bookmarkStart w:id="0" w:name="_Hlk6233496"/>
      <w:r w:rsidRPr="007912D7">
        <w:rPr>
          <w:rFonts w:ascii="Arial" w:hAnsi="Arial" w:cs="Arial"/>
          <w:sz w:val="24"/>
          <w:szCs w:val="24"/>
        </w:rPr>
        <w:t xml:space="preserve">Abbreviations: pc (parish council), </w:t>
      </w:r>
      <w:proofErr w:type="spellStart"/>
      <w:r w:rsidRPr="007912D7">
        <w:rPr>
          <w:rFonts w:ascii="Arial" w:hAnsi="Arial" w:cs="Arial"/>
          <w:sz w:val="24"/>
          <w:szCs w:val="24"/>
        </w:rPr>
        <w:t>cllr</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w:t>
      </w:r>
      <w:r w:rsidR="00FE6CE2">
        <w:rPr>
          <w:rFonts w:ascii="Arial" w:hAnsi="Arial" w:cs="Arial"/>
          <w:sz w:val="24"/>
          <w:szCs w:val="24"/>
        </w:rPr>
        <w:t>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 xml:space="preserve">), </w:t>
      </w:r>
      <w:proofErr w:type="spellStart"/>
      <w:r w:rsidR="00FE6CE2">
        <w:rPr>
          <w:rFonts w:ascii="Arial" w:hAnsi="Arial" w:cs="Arial"/>
          <w:sz w:val="24"/>
          <w:szCs w:val="24"/>
        </w:rPr>
        <w:t>cllrs</w:t>
      </w:r>
      <w:proofErr w:type="spellEnd"/>
      <w:r w:rsidR="00FE6CE2">
        <w:rPr>
          <w:rFonts w:ascii="Arial" w:hAnsi="Arial" w:cs="Arial"/>
          <w:sz w:val="24"/>
          <w:szCs w:val="24"/>
        </w:rPr>
        <w:t xml:space="preserve"> (councillors), </w:t>
      </w:r>
      <w:proofErr w:type="spellStart"/>
      <w:r w:rsidRPr="007912D7">
        <w:rPr>
          <w:rFonts w:ascii="Arial" w:hAnsi="Arial" w:cs="Arial"/>
          <w:sz w:val="24"/>
          <w:szCs w:val="24"/>
        </w:rPr>
        <w:t>cllrs’</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or</w:t>
      </w:r>
      <w:r w:rsidRPr="007912D7">
        <w:rPr>
          <w:rFonts w:ascii="Arial" w:hAnsi="Arial" w:cs="Arial"/>
          <w:sz w:val="24"/>
          <w:szCs w:val="24"/>
        </w:rPr>
        <w:t>s</w:t>
      </w:r>
      <w:r w:rsidR="00866248">
        <w:rPr>
          <w:rFonts w:ascii="Arial" w:hAnsi="Arial" w:cs="Arial"/>
          <w:sz w:val="24"/>
          <w:szCs w:val="24"/>
        </w:rPr>
        <w:t>’</w:t>
      </w:r>
      <w:r w:rsidRPr="007912D7">
        <w:rPr>
          <w:rFonts w:ascii="Arial" w:hAnsi="Arial" w:cs="Arial"/>
          <w:sz w:val="24"/>
          <w:szCs w:val="24"/>
        </w:rPr>
        <w:t xml:space="preserve">), </w:t>
      </w:r>
      <w:proofErr w:type="spellStart"/>
      <w:r w:rsidRPr="007912D7">
        <w:rPr>
          <w:rFonts w:ascii="Arial" w:hAnsi="Arial" w:cs="Arial"/>
          <w:sz w:val="24"/>
          <w:szCs w:val="24"/>
        </w:rPr>
        <w:t>cllr’s</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 xml:space="preserve">’s), CW&amp;C (Cheshire West and Chester), </w:t>
      </w:r>
      <w:r w:rsidR="00AB5B3D">
        <w:rPr>
          <w:rFonts w:ascii="Arial" w:hAnsi="Arial" w:cs="Arial"/>
          <w:sz w:val="24"/>
          <w:szCs w:val="24"/>
        </w:rPr>
        <w:t>GB</w:t>
      </w:r>
      <w:r w:rsidR="00CF0881">
        <w:rPr>
          <w:rFonts w:ascii="Arial" w:hAnsi="Arial" w:cs="Arial"/>
          <w:sz w:val="24"/>
          <w:szCs w:val="24"/>
        </w:rPr>
        <w:t>PC (</w:t>
      </w:r>
      <w:r w:rsidR="00AB5B3D">
        <w:rPr>
          <w:rFonts w:ascii="Arial" w:hAnsi="Arial" w:cs="Arial"/>
          <w:sz w:val="24"/>
          <w:szCs w:val="24"/>
        </w:rPr>
        <w:t>Great Budworth</w:t>
      </w:r>
      <w:r w:rsidR="00CF0881">
        <w:rPr>
          <w:rFonts w:ascii="Arial" w:hAnsi="Arial" w:cs="Arial"/>
          <w:sz w:val="24"/>
          <w:szCs w:val="24"/>
        </w:rPr>
        <w:t xml:space="preserve"> Parish Council</w:t>
      </w:r>
      <w:r w:rsidR="005B785D">
        <w:rPr>
          <w:rFonts w:ascii="Arial" w:hAnsi="Arial" w:cs="Arial"/>
          <w:sz w:val="24"/>
          <w:szCs w:val="24"/>
        </w:rPr>
        <w:t>)</w:t>
      </w:r>
    </w:p>
    <w:bookmarkEnd w:id="0"/>
    <w:p w14:paraId="2DB35774" w14:textId="77777777" w:rsidR="00655DBC" w:rsidRPr="007912D7" w:rsidRDefault="00655DBC" w:rsidP="00655DBC">
      <w:pPr>
        <w:rPr>
          <w:rFonts w:ascii="Arial" w:hAnsi="Arial" w:cs="Arial"/>
          <w:sz w:val="24"/>
          <w:szCs w:val="24"/>
        </w:rPr>
      </w:pPr>
    </w:p>
    <w:p w14:paraId="4340C45B" w14:textId="77777777" w:rsidR="008C5739" w:rsidRDefault="008C5739"/>
    <w:sectPr w:rsidR="008C5739" w:rsidSect="00604FEB">
      <w:headerReference w:type="even" r:id="rId7"/>
      <w:headerReference w:type="default" r:id="rId8"/>
      <w:footerReference w:type="even" r:id="rId9"/>
      <w:footerReference w:type="default" r:id="rId10"/>
      <w:headerReference w:type="first" r:id="rId11"/>
      <w:footerReference w:type="first" r:id="rId12"/>
      <w:pgSz w:w="11906" w:h="16838"/>
      <w:pgMar w:top="28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7D790" w14:textId="77777777" w:rsidR="00604FEB" w:rsidRDefault="00604FEB">
      <w:r>
        <w:separator/>
      </w:r>
    </w:p>
  </w:endnote>
  <w:endnote w:type="continuationSeparator" w:id="0">
    <w:p w14:paraId="4141454A" w14:textId="77777777" w:rsidR="00604FEB" w:rsidRDefault="0060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Bookman Old Style"/>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5D59" w14:textId="77777777" w:rsidR="00CB694C" w:rsidRDefault="00CB6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6CAE" w14:textId="77777777" w:rsidR="00CB694C" w:rsidRDefault="00CB6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26AE" w14:textId="77777777" w:rsidR="00CB694C" w:rsidRDefault="00CB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8F092" w14:textId="77777777" w:rsidR="00604FEB" w:rsidRDefault="00604FEB">
      <w:r>
        <w:separator/>
      </w:r>
    </w:p>
  </w:footnote>
  <w:footnote w:type="continuationSeparator" w:id="0">
    <w:p w14:paraId="58A69181" w14:textId="77777777" w:rsidR="00604FEB" w:rsidRDefault="00604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7C37" w14:textId="3734AB47" w:rsidR="00CB694C" w:rsidRDefault="00CB694C">
    <w:pPr>
      <w:pStyle w:val="Header"/>
    </w:pPr>
    <w:r>
      <w:rPr>
        <w:noProof/>
      </w:rPr>
      <mc:AlternateContent>
        <mc:Choice Requires="wps">
          <w:drawing>
            <wp:anchor distT="0" distB="0" distL="114300" distR="114300" simplePos="0" relativeHeight="251659264" behindDoc="1" locked="0" layoutInCell="0" allowOverlap="1" wp14:anchorId="47D1F5C4" wp14:editId="17E13ED8">
              <wp:simplePos x="0" y="0"/>
              <wp:positionH relativeFrom="margin">
                <wp:align>center</wp:align>
              </wp:positionH>
              <wp:positionV relativeFrom="margin">
                <wp:align>center</wp:align>
              </wp:positionV>
              <wp:extent cx="5050155" cy="3030220"/>
              <wp:effectExtent l="0" t="723900" r="0" b="5035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D1F5C4" id="_x0000_t202" coordsize="21600,21600" o:spt="202" path="m,l,21600r21600,l21600,xe">
              <v:stroke joinstyle="miter"/>
              <v:path gradientshapeok="t" o:connecttype="rect"/>
            </v:shapetype>
            <v:shape id="Text Box 4"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" o:allowincell="f" filled="f" stroked="f">
              <v:stroke joinstyle="round"/>
              <o:lock v:ext="edit" shapetype="t"/>
              <v:textbox style="mso-fit-shape-to-text:t">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8AFA" w14:textId="31AB7F2F" w:rsidR="00CB694C" w:rsidRDefault="00CB694C">
    <w:pPr>
      <w:pStyle w:val="Header"/>
    </w:pPr>
    <w:r>
      <w:rPr>
        <w:noProof/>
      </w:rPr>
      <mc:AlternateContent>
        <mc:Choice Requires="wps">
          <w:drawing>
            <wp:anchor distT="0" distB="0" distL="114300" distR="114300" simplePos="0" relativeHeight="251660288" behindDoc="1" locked="0" layoutInCell="0" allowOverlap="1" wp14:anchorId="5CCE41D5" wp14:editId="386FBCD1">
              <wp:simplePos x="0" y="0"/>
              <wp:positionH relativeFrom="margin">
                <wp:align>center</wp:align>
              </wp:positionH>
              <wp:positionV relativeFrom="margin">
                <wp:align>center</wp:align>
              </wp:positionV>
              <wp:extent cx="5050155" cy="3030220"/>
              <wp:effectExtent l="0" t="723900" r="0" b="5035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CE41D5" id="_x0000_t202" coordsize="21600,21600" o:spt="202" path="m,l,21600r21600,l21600,xe">
              <v:stroke joinstyle="miter"/>
              <v:path gradientshapeok="t" o:connecttype="rect"/>
            </v:shapetype>
            <v:shape id="Text Box 3"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VJ9gEAAMw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" o:allowincell="f" filled="f" stroked="f">
              <v:stroke joinstyle="round"/>
              <o:lock v:ext="edit" shapetype="t"/>
              <v:textbox style="mso-fit-shape-to-text:t">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05A4" w14:textId="77777777" w:rsidR="00CB694C" w:rsidRDefault="00CB6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4852"/>
    <w:multiLevelType w:val="hybridMultilevel"/>
    <w:tmpl w:val="73E8089E"/>
    <w:lvl w:ilvl="0" w:tplc="3982A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4F2A62"/>
    <w:multiLevelType w:val="hybridMultilevel"/>
    <w:tmpl w:val="3B72FE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365AC0"/>
    <w:multiLevelType w:val="hybridMultilevel"/>
    <w:tmpl w:val="6412A2FA"/>
    <w:lvl w:ilvl="0" w:tplc="DE4E0F94">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3E6420"/>
    <w:multiLevelType w:val="hybridMultilevel"/>
    <w:tmpl w:val="943C26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436DD7"/>
    <w:multiLevelType w:val="hybridMultilevel"/>
    <w:tmpl w:val="0FC2E376"/>
    <w:lvl w:ilvl="0" w:tplc="F0BC0B82">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DA6E23"/>
    <w:multiLevelType w:val="hybridMultilevel"/>
    <w:tmpl w:val="390C1538"/>
    <w:lvl w:ilvl="0" w:tplc="08090017">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1E30071"/>
    <w:multiLevelType w:val="hybridMultilevel"/>
    <w:tmpl w:val="18CA4368"/>
    <w:lvl w:ilvl="0" w:tplc="9ABCC258">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757CE0"/>
    <w:multiLevelType w:val="hybridMultilevel"/>
    <w:tmpl w:val="0430EED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545E08"/>
    <w:multiLevelType w:val="hybridMultilevel"/>
    <w:tmpl w:val="D9FC31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BDB0633"/>
    <w:multiLevelType w:val="hybridMultilevel"/>
    <w:tmpl w:val="81B4447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462F3190"/>
    <w:multiLevelType w:val="hybridMultilevel"/>
    <w:tmpl w:val="1C08D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C90B28"/>
    <w:multiLevelType w:val="hybridMultilevel"/>
    <w:tmpl w:val="530092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D3B10F4"/>
    <w:multiLevelType w:val="hybridMultilevel"/>
    <w:tmpl w:val="665EA482"/>
    <w:lvl w:ilvl="0" w:tplc="FFFFFFFF">
      <w:start w:val="1"/>
      <w:numFmt w:val="decimal"/>
      <w:lvlText w:val="%1."/>
      <w:lvlJc w:val="left"/>
      <w:pPr>
        <w:ind w:left="720" w:hanging="360"/>
      </w:pPr>
    </w:lvl>
    <w:lvl w:ilvl="1" w:tplc="08090013">
      <w:start w:val="1"/>
      <w:numFmt w:val="upp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EAF6820"/>
    <w:multiLevelType w:val="hybridMultilevel"/>
    <w:tmpl w:val="D770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A77943"/>
    <w:multiLevelType w:val="hybridMultilevel"/>
    <w:tmpl w:val="94B2F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A33AF7"/>
    <w:multiLevelType w:val="hybridMultilevel"/>
    <w:tmpl w:val="1B56F2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014C38"/>
    <w:multiLevelType w:val="hybridMultilevel"/>
    <w:tmpl w:val="D33C220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56132C7"/>
    <w:multiLevelType w:val="hybridMultilevel"/>
    <w:tmpl w:val="2B5A8BC6"/>
    <w:lvl w:ilvl="0" w:tplc="08090017">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923530C"/>
    <w:multiLevelType w:val="hybridMultilevel"/>
    <w:tmpl w:val="6B5C259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832618"/>
    <w:multiLevelType w:val="hybridMultilevel"/>
    <w:tmpl w:val="4F3E559A"/>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12935961">
    <w:abstractNumId w:val="9"/>
  </w:num>
  <w:num w:numId="2" w16cid:durableId="1742634792">
    <w:abstractNumId w:val="19"/>
  </w:num>
  <w:num w:numId="3" w16cid:durableId="1175803809">
    <w:abstractNumId w:val="2"/>
  </w:num>
  <w:num w:numId="4" w16cid:durableId="1474175716">
    <w:abstractNumId w:val="16"/>
  </w:num>
  <w:num w:numId="5" w16cid:durableId="1289551928">
    <w:abstractNumId w:val="0"/>
  </w:num>
  <w:num w:numId="6" w16cid:durableId="808475529">
    <w:abstractNumId w:val="13"/>
  </w:num>
  <w:num w:numId="7" w16cid:durableId="172689616">
    <w:abstractNumId w:val="14"/>
  </w:num>
  <w:num w:numId="8" w16cid:durableId="918557968">
    <w:abstractNumId w:val="10"/>
  </w:num>
  <w:num w:numId="9" w16cid:durableId="368728610">
    <w:abstractNumId w:val="1"/>
  </w:num>
  <w:num w:numId="10" w16cid:durableId="1839155515">
    <w:abstractNumId w:val="3"/>
  </w:num>
  <w:num w:numId="11" w16cid:durableId="387263832">
    <w:abstractNumId w:val="15"/>
  </w:num>
  <w:num w:numId="12" w16cid:durableId="2138185476">
    <w:abstractNumId w:val="5"/>
  </w:num>
  <w:num w:numId="13" w16cid:durableId="1011493681">
    <w:abstractNumId w:val="4"/>
  </w:num>
  <w:num w:numId="14" w16cid:durableId="1667779824">
    <w:abstractNumId w:val="11"/>
  </w:num>
  <w:num w:numId="15" w16cid:durableId="711418586">
    <w:abstractNumId w:val="17"/>
  </w:num>
  <w:num w:numId="16" w16cid:durableId="121385250">
    <w:abstractNumId w:val="12"/>
  </w:num>
  <w:num w:numId="17" w16cid:durableId="1440024997">
    <w:abstractNumId w:val="7"/>
  </w:num>
  <w:num w:numId="18" w16cid:durableId="259029244">
    <w:abstractNumId w:val="6"/>
  </w:num>
  <w:num w:numId="19" w16cid:durableId="1580943470">
    <w:abstractNumId w:val="18"/>
  </w:num>
  <w:num w:numId="20" w16cid:durableId="40816054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BC"/>
    <w:rsid w:val="0000145C"/>
    <w:rsid w:val="00002225"/>
    <w:rsid w:val="0000319D"/>
    <w:rsid w:val="000043E4"/>
    <w:rsid w:val="000059D8"/>
    <w:rsid w:val="000068DC"/>
    <w:rsid w:val="00013032"/>
    <w:rsid w:val="0001435C"/>
    <w:rsid w:val="0002161F"/>
    <w:rsid w:val="00027807"/>
    <w:rsid w:val="00031A54"/>
    <w:rsid w:val="000329F3"/>
    <w:rsid w:val="00033F2D"/>
    <w:rsid w:val="0003646E"/>
    <w:rsid w:val="00040BC2"/>
    <w:rsid w:val="00043689"/>
    <w:rsid w:val="00053113"/>
    <w:rsid w:val="0005606C"/>
    <w:rsid w:val="00056C6E"/>
    <w:rsid w:val="00067713"/>
    <w:rsid w:val="00067B44"/>
    <w:rsid w:val="00067DE7"/>
    <w:rsid w:val="000808DA"/>
    <w:rsid w:val="000810FA"/>
    <w:rsid w:val="00084546"/>
    <w:rsid w:val="0008600D"/>
    <w:rsid w:val="00086EB8"/>
    <w:rsid w:val="000901E6"/>
    <w:rsid w:val="00097291"/>
    <w:rsid w:val="000A03DA"/>
    <w:rsid w:val="000A2F2B"/>
    <w:rsid w:val="000A606D"/>
    <w:rsid w:val="000A71B1"/>
    <w:rsid w:val="000A79BD"/>
    <w:rsid w:val="000B0C4A"/>
    <w:rsid w:val="000B0CA0"/>
    <w:rsid w:val="000B122F"/>
    <w:rsid w:val="000B18EB"/>
    <w:rsid w:val="000B6261"/>
    <w:rsid w:val="000C258B"/>
    <w:rsid w:val="000C4D98"/>
    <w:rsid w:val="000C6B97"/>
    <w:rsid w:val="000D03F7"/>
    <w:rsid w:val="000D3006"/>
    <w:rsid w:val="000D4347"/>
    <w:rsid w:val="000D63B8"/>
    <w:rsid w:val="000D6D78"/>
    <w:rsid w:val="000E4556"/>
    <w:rsid w:val="000F35D1"/>
    <w:rsid w:val="000F5591"/>
    <w:rsid w:val="000F55B8"/>
    <w:rsid w:val="000F5DAD"/>
    <w:rsid w:val="000F7094"/>
    <w:rsid w:val="00100D60"/>
    <w:rsid w:val="001015AB"/>
    <w:rsid w:val="001019E8"/>
    <w:rsid w:val="00105694"/>
    <w:rsid w:val="001060F3"/>
    <w:rsid w:val="00106EAC"/>
    <w:rsid w:val="00114F70"/>
    <w:rsid w:val="00117745"/>
    <w:rsid w:val="00121C1A"/>
    <w:rsid w:val="001245BD"/>
    <w:rsid w:val="00124D70"/>
    <w:rsid w:val="00125011"/>
    <w:rsid w:val="00125EB1"/>
    <w:rsid w:val="001325B2"/>
    <w:rsid w:val="00136126"/>
    <w:rsid w:val="00141D96"/>
    <w:rsid w:val="00151428"/>
    <w:rsid w:val="00151695"/>
    <w:rsid w:val="0015254F"/>
    <w:rsid w:val="001527ED"/>
    <w:rsid w:val="00155A2A"/>
    <w:rsid w:val="00162152"/>
    <w:rsid w:val="00162CF2"/>
    <w:rsid w:val="00162F19"/>
    <w:rsid w:val="00165BA5"/>
    <w:rsid w:val="001666C0"/>
    <w:rsid w:val="001668D8"/>
    <w:rsid w:val="00167C2B"/>
    <w:rsid w:val="00172E04"/>
    <w:rsid w:val="001736BE"/>
    <w:rsid w:val="0017588C"/>
    <w:rsid w:val="001801ED"/>
    <w:rsid w:val="001842CD"/>
    <w:rsid w:val="00185255"/>
    <w:rsid w:val="0019073C"/>
    <w:rsid w:val="00192760"/>
    <w:rsid w:val="0019494B"/>
    <w:rsid w:val="0019555A"/>
    <w:rsid w:val="001A1913"/>
    <w:rsid w:val="001A2E25"/>
    <w:rsid w:val="001A3FEE"/>
    <w:rsid w:val="001A42D8"/>
    <w:rsid w:val="001A5A6C"/>
    <w:rsid w:val="001A6AF5"/>
    <w:rsid w:val="001A6F0B"/>
    <w:rsid w:val="001B059F"/>
    <w:rsid w:val="001B2EE5"/>
    <w:rsid w:val="001B6ACC"/>
    <w:rsid w:val="001B6BE1"/>
    <w:rsid w:val="001B7D2D"/>
    <w:rsid w:val="001C34F8"/>
    <w:rsid w:val="001C3CB6"/>
    <w:rsid w:val="001C4B49"/>
    <w:rsid w:val="001C6EE3"/>
    <w:rsid w:val="001C70CA"/>
    <w:rsid w:val="001C7B68"/>
    <w:rsid w:val="001C7B83"/>
    <w:rsid w:val="001C7C22"/>
    <w:rsid w:val="001D539D"/>
    <w:rsid w:val="001D77A9"/>
    <w:rsid w:val="001E13B5"/>
    <w:rsid w:val="001E19E4"/>
    <w:rsid w:val="001E2AE7"/>
    <w:rsid w:val="001E3833"/>
    <w:rsid w:val="001E53AE"/>
    <w:rsid w:val="001E6A55"/>
    <w:rsid w:val="001E6D7F"/>
    <w:rsid w:val="001F28A3"/>
    <w:rsid w:val="00200B52"/>
    <w:rsid w:val="0020142C"/>
    <w:rsid w:val="00204645"/>
    <w:rsid w:val="0020694C"/>
    <w:rsid w:val="00206B31"/>
    <w:rsid w:val="00206E38"/>
    <w:rsid w:val="00210FCC"/>
    <w:rsid w:val="0021408A"/>
    <w:rsid w:val="00214BC1"/>
    <w:rsid w:val="002157E4"/>
    <w:rsid w:val="0021595E"/>
    <w:rsid w:val="002160C3"/>
    <w:rsid w:val="002201CB"/>
    <w:rsid w:val="002215D2"/>
    <w:rsid w:val="00226D6A"/>
    <w:rsid w:val="00227276"/>
    <w:rsid w:val="0022768E"/>
    <w:rsid w:val="00234ABE"/>
    <w:rsid w:val="00240E2E"/>
    <w:rsid w:val="00242D26"/>
    <w:rsid w:val="00243F0B"/>
    <w:rsid w:val="00244F92"/>
    <w:rsid w:val="002452F6"/>
    <w:rsid w:val="002513C3"/>
    <w:rsid w:val="00252633"/>
    <w:rsid w:val="002527E1"/>
    <w:rsid w:val="002544CF"/>
    <w:rsid w:val="00254E96"/>
    <w:rsid w:val="002553FB"/>
    <w:rsid w:val="00255D15"/>
    <w:rsid w:val="00266D52"/>
    <w:rsid w:val="00267FAF"/>
    <w:rsid w:val="00271B61"/>
    <w:rsid w:val="00276F6E"/>
    <w:rsid w:val="00277E54"/>
    <w:rsid w:val="00282AF2"/>
    <w:rsid w:val="00282DF6"/>
    <w:rsid w:val="00283108"/>
    <w:rsid w:val="00284E08"/>
    <w:rsid w:val="00284F06"/>
    <w:rsid w:val="0028550B"/>
    <w:rsid w:val="00285BB1"/>
    <w:rsid w:val="0028675E"/>
    <w:rsid w:val="00292A34"/>
    <w:rsid w:val="0029461C"/>
    <w:rsid w:val="002963A2"/>
    <w:rsid w:val="002A0B5C"/>
    <w:rsid w:val="002A0D77"/>
    <w:rsid w:val="002A141A"/>
    <w:rsid w:val="002A17C6"/>
    <w:rsid w:val="002A188A"/>
    <w:rsid w:val="002A19A2"/>
    <w:rsid w:val="002A6265"/>
    <w:rsid w:val="002A6539"/>
    <w:rsid w:val="002A6D2E"/>
    <w:rsid w:val="002A7B83"/>
    <w:rsid w:val="002B6861"/>
    <w:rsid w:val="002C2340"/>
    <w:rsid w:val="002C286E"/>
    <w:rsid w:val="002C763F"/>
    <w:rsid w:val="002C7FF2"/>
    <w:rsid w:val="002D16D7"/>
    <w:rsid w:val="002D1A04"/>
    <w:rsid w:val="002D1F2D"/>
    <w:rsid w:val="002E4C27"/>
    <w:rsid w:val="002E73FC"/>
    <w:rsid w:val="002E7761"/>
    <w:rsid w:val="002E78DD"/>
    <w:rsid w:val="002F08C7"/>
    <w:rsid w:val="002F68B5"/>
    <w:rsid w:val="003040ED"/>
    <w:rsid w:val="003061D0"/>
    <w:rsid w:val="003077B9"/>
    <w:rsid w:val="00313C6A"/>
    <w:rsid w:val="003144AD"/>
    <w:rsid w:val="00316553"/>
    <w:rsid w:val="00316DDD"/>
    <w:rsid w:val="00316EC4"/>
    <w:rsid w:val="00317130"/>
    <w:rsid w:val="00320E77"/>
    <w:rsid w:val="0032263A"/>
    <w:rsid w:val="00325269"/>
    <w:rsid w:val="00326089"/>
    <w:rsid w:val="00326A48"/>
    <w:rsid w:val="0032743E"/>
    <w:rsid w:val="003309DB"/>
    <w:rsid w:val="003363E5"/>
    <w:rsid w:val="00340E57"/>
    <w:rsid w:val="00342B07"/>
    <w:rsid w:val="003472A0"/>
    <w:rsid w:val="0034750B"/>
    <w:rsid w:val="00347EBB"/>
    <w:rsid w:val="00350AFC"/>
    <w:rsid w:val="003556C0"/>
    <w:rsid w:val="00356F06"/>
    <w:rsid w:val="00362AC6"/>
    <w:rsid w:val="00365125"/>
    <w:rsid w:val="00372BAF"/>
    <w:rsid w:val="003744BC"/>
    <w:rsid w:val="0037457C"/>
    <w:rsid w:val="003754D3"/>
    <w:rsid w:val="00377390"/>
    <w:rsid w:val="0038099B"/>
    <w:rsid w:val="00382258"/>
    <w:rsid w:val="00387253"/>
    <w:rsid w:val="003919D9"/>
    <w:rsid w:val="0039287B"/>
    <w:rsid w:val="00393001"/>
    <w:rsid w:val="0039371F"/>
    <w:rsid w:val="003A3622"/>
    <w:rsid w:val="003A5159"/>
    <w:rsid w:val="003B0BD7"/>
    <w:rsid w:val="003B21D1"/>
    <w:rsid w:val="003B22C1"/>
    <w:rsid w:val="003B2EE2"/>
    <w:rsid w:val="003B3CEC"/>
    <w:rsid w:val="003B7FF8"/>
    <w:rsid w:val="003C0898"/>
    <w:rsid w:val="003C4100"/>
    <w:rsid w:val="003C4EB8"/>
    <w:rsid w:val="003D10FB"/>
    <w:rsid w:val="003D2C06"/>
    <w:rsid w:val="003D3AA8"/>
    <w:rsid w:val="003D5440"/>
    <w:rsid w:val="003D5471"/>
    <w:rsid w:val="003D76B2"/>
    <w:rsid w:val="003E09E9"/>
    <w:rsid w:val="003E1295"/>
    <w:rsid w:val="003E1576"/>
    <w:rsid w:val="003E656C"/>
    <w:rsid w:val="003F0DEA"/>
    <w:rsid w:val="003F1AB2"/>
    <w:rsid w:val="003F3964"/>
    <w:rsid w:val="0040150A"/>
    <w:rsid w:val="00402585"/>
    <w:rsid w:val="004028A7"/>
    <w:rsid w:val="00405012"/>
    <w:rsid w:val="00406DDF"/>
    <w:rsid w:val="00412614"/>
    <w:rsid w:val="00415C5E"/>
    <w:rsid w:val="004205F8"/>
    <w:rsid w:val="00422BB8"/>
    <w:rsid w:val="004255A9"/>
    <w:rsid w:val="004269A3"/>
    <w:rsid w:val="0043575D"/>
    <w:rsid w:val="0043649A"/>
    <w:rsid w:val="00436F41"/>
    <w:rsid w:val="004402E8"/>
    <w:rsid w:val="0044043B"/>
    <w:rsid w:val="004459DB"/>
    <w:rsid w:val="00451020"/>
    <w:rsid w:val="0045144C"/>
    <w:rsid w:val="004537D3"/>
    <w:rsid w:val="00456CEC"/>
    <w:rsid w:val="00460240"/>
    <w:rsid w:val="0046065C"/>
    <w:rsid w:val="004623BF"/>
    <w:rsid w:val="0046425F"/>
    <w:rsid w:val="00470EFD"/>
    <w:rsid w:val="00471F1D"/>
    <w:rsid w:val="00473172"/>
    <w:rsid w:val="00477D65"/>
    <w:rsid w:val="00481492"/>
    <w:rsid w:val="004827D0"/>
    <w:rsid w:val="004836C8"/>
    <w:rsid w:val="00483DC5"/>
    <w:rsid w:val="00483DF0"/>
    <w:rsid w:val="00490136"/>
    <w:rsid w:val="00490D5D"/>
    <w:rsid w:val="004921CB"/>
    <w:rsid w:val="00497895"/>
    <w:rsid w:val="004A01D6"/>
    <w:rsid w:val="004A0350"/>
    <w:rsid w:val="004A6DEB"/>
    <w:rsid w:val="004B0D18"/>
    <w:rsid w:val="004B328B"/>
    <w:rsid w:val="004B41D3"/>
    <w:rsid w:val="004B49DA"/>
    <w:rsid w:val="004B717E"/>
    <w:rsid w:val="004B7596"/>
    <w:rsid w:val="004B7F48"/>
    <w:rsid w:val="004C32C7"/>
    <w:rsid w:val="004C58FF"/>
    <w:rsid w:val="004C5E5F"/>
    <w:rsid w:val="004D0067"/>
    <w:rsid w:val="004D1931"/>
    <w:rsid w:val="004D4F0A"/>
    <w:rsid w:val="004D6CF8"/>
    <w:rsid w:val="004E0BB0"/>
    <w:rsid w:val="004E19BE"/>
    <w:rsid w:val="004E7BBE"/>
    <w:rsid w:val="004F4226"/>
    <w:rsid w:val="004F58C9"/>
    <w:rsid w:val="004F5DB5"/>
    <w:rsid w:val="004F608D"/>
    <w:rsid w:val="004F7778"/>
    <w:rsid w:val="00500918"/>
    <w:rsid w:val="00505193"/>
    <w:rsid w:val="00512024"/>
    <w:rsid w:val="00513150"/>
    <w:rsid w:val="00513D8A"/>
    <w:rsid w:val="00516440"/>
    <w:rsid w:val="005178D6"/>
    <w:rsid w:val="00521CCE"/>
    <w:rsid w:val="00523FDD"/>
    <w:rsid w:val="005252D2"/>
    <w:rsid w:val="0052600A"/>
    <w:rsid w:val="005264B7"/>
    <w:rsid w:val="00534854"/>
    <w:rsid w:val="0053504C"/>
    <w:rsid w:val="00536241"/>
    <w:rsid w:val="0054097A"/>
    <w:rsid w:val="0054106A"/>
    <w:rsid w:val="00541DC7"/>
    <w:rsid w:val="00555904"/>
    <w:rsid w:val="005561FB"/>
    <w:rsid w:val="00556E6A"/>
    <w:rsid w:val="0056087A"/>
    <w:rsid w:val="005650EC"/>
    <w:rsid w:val="00566284"/>
    <w:rsid w:val="00580197"/>
    <w:rsid w:val="005801EC"/>
    <w:rsid w:val="00581230"/>
    <w:rsid w:val="00581A3C"/>
    <w:rsid w:val="00582384"/>
    <w:rsid w:val="0058393A"/>
    <w:rsid w:val="00584150"/>
    <w:rsid w:val="005871FE"/>
    <w:rsid w:val="00592CDD"/>
    <w:rsid w:val="0059398B"/>
    <w:rsid w:val="005949E3"/>
    <w:rsid w:val="00596938"/>
    <w:rsid w:val="005A2F0F"/>
    <w:rsid w:val="005A44F0"/>
    <w:rsid w:val="005A5947"/>
    <w:rsid w:val="005B125C"/>
    <w:rsid w:val="005B2422"/>
    <w:rsid w:val="005B3F4A"/>
    <w:rsid w:val="005B4067"/>
    <w:rsid w:val="005B4F0D"/>
    <w:rsid w:val="005B785D"/>
    <w:rsid w:val="005D1A38"/>
    <w:rsid w:val="005D32B8"/>
    <w:rsid w:val="005D5961"/>
    <w:rsid w:val="005D7094"/>
    <w:rsid w:val="005D78DF"/>
    <w:rsid w:val="005D7EE3"/>
    <w:rsid w:val="005E41C4"/>
    <w:rsid w:val="005E4526"/>
    <w:rsid w:val="005E4F9B"/>
    <w:rsid w:val="005E6BE0"/>
    <w:rsid w:val="005F0478"/>
    <w:rsid w:val="005F0835"/>
    <w:rsid w:val="005F5153"/>
    <w:rsid w:val="005F7772"/>
    <w:rsid w:val="00604FEB"/>
    <w:rsid w:val="006138ED"/>
    <w:rsid w:val="006164CE"/>
    <w:rsid w:val="00616E87"/>
    <w:rsid w:val="006171C3"/>
    <w:rsid w:val="006308B7"/>
    <w:rsid w:val="006315E0"/>
    <w:rsid w:val="00633B86"/>
    <w:rsid w:val="006344FA"/>
    <w:rsid w:val="00635710"/>
    <w:rsid w:val="00643F92"/>
    <w:rsid w:val="006449BD"/>
    <w:rsid w:val="00646E95"/>
    <w:rsid w:val="006523DE"/>
    <w:rsid w:val="006547DC"/>
    <w:rsid w:val="006555DD"/>
    <w:rsid w:val="00655DBC"/>
    <w:rsid w:val="006561B1"/>
    <w:rsid w:val="00661CC2"/>
    <w:rsid w:val="006656EF"/>
    <w:rsid w:val="006664FB"/>
    <w:rsid w:val="00670181"/>
    <w:rsid w:val="00671877"/>
    <w:rsid w:val="006730CA"/>
    <w:rsid w:val="006737AF"/>
    <w:rsid w:val="0067693C"/>
    <w:rsid w:val="0067789B"/>
    <w:rsid w:val="006831B4"/>
    <w:rsid w:val="00685536"/>
    <w:rsid w:val="00685F46"/>
    <w:rsid w:val="00686068"/>
    <w:rsid w:val="00686590"/>
    <w:rsid w:val="006900BE"/>
    <w:rsid w:val="006901A8"/>
    <w:rsid w:val="00690AAC"/>
    <w:rsid w:val="00690EAC"/>
    <w:rsid w:val="00693C5D"/>
    <w:rsid w:val="00694E2C"/>
    <w:rsid w:val="006954AF"/>
    <w:rsid w:val="006A0EE0"/>
    <w:rsid w:val="006A5835"/>
    <w:rsid w:val="006A67D2"/>
    <w:rsid w:val="006B001C"/>
    <w:rsid w:val="006B2E96"/>
    <w:rsid w:val="006B50A6"/>
    <w:rsid w:val="006B61C9"/>
    <w:rsid w:val="006B76CA"/>
    <w:rsid w:val="006C07E3"/>
    <w:rsid w:val="006C1CA1"/>
    <w:rsid w:val="006C2A88"/>
    <w:rsid w:val="006C4D7A"/>
    <w:rsid w:val="006D5A60"/>
    <w:rsid w:val="006D6C80"/>
    <w:rsid w:val="006E06B1"/>
    <w:rsid w:val="006E1479"/>
    <w:rsid w:val="006E1DCA"/>
    <w:rsid w:val="006E1E8D"/>
    <w:rsid w:val="006E297E"/>
    <w:rsid w:val="006E5825"/>
    <w:rsid w:val="006E62B6"/>
    <w:rsid w:val="006E6B65"/>
    <w:rsid w:val="006E6C5F"/>
    <w:rsid w:val="006F2C1D"/>
    <w:rsid w:val="006F6CBF"/>
    <w:rsid w:val="006F7C99"/>
    <w:rsid w:val="007007E7"/>
    <w:rsid w:val="00700905"/>
    <w:rsid w:val="007014A9"/>
    <w:rsid w:val="00704F0E"/>
    <w:rsid w:val="00705E1F"/>
    <w:rsid w:val="00710F56"/>
    <w:rsid w:val="007112F6"/>
    <w:rsid w:val="00711535"/>
    <w:rsid w:val="00714BE8"/>
    <w:rsid w:val="00715072"/>
    <w:rsid w:val="007164F2"/>
    <w:rsid w:val="00723D0D"/>
    <w:rsid w:val="00726FFD"/>
    <w:rsid w:val="007347F4"/>
    <w:rsid w:val="00736063"/>
    <w:rsid w:val="0073622D"/>
    <w:rsid w:val="007365E1"/>
    <w:rsid w:val="00736E09"/>
    <w:rsid w:val="00745E24"/>
    <w:rsid w:val="00746F69"/>
    <w:rsid w:val="00752252"/>
    <w:rsid w:val="00756709"/>
    <w:rsid w:val="007567AF"/>
    <w:rsid w:val="00760151"/>
    <w:rsid w:val="00767C18"/>
    <w:rsid w:val="0077109A"/>
    <w:rsid w:val="007738DF"/>
    <w:rsid w:val="00777ACE"/>
    <w:rsid w:val="0078129B"/>
    <w:rsid w:val="00784429"/>
    <w:rsid w:val="00784461"/>
    <w:rsid w:val="00786068"/>
    <w:rsid w:val="0078619B"/>
    <w:rsid w:val="00786F2A"/>
    <w:rsid w:val="00787670"/>
    <w:rsid w:val="0079298A"/>
    <w:rsid w:val="007944A7"/>
    <w:rsid w:val="00796E8A"/>
    <w:rsid w:val="00797168"/>
    <w:rsid w:val="007A2D2A"/>
    <w:rsid w:val="007A4EEE"/>
    <w:rsid w:val="007A6029"/>
    <w:rsid w:val="007A7EF0"/>
    <w:rsid w:val="007A7F3D"/>
    <w:rsid w:val="007B294C"/>
    <w:rsid w:val="007C22D2"/>
    <w:rsid w:val="007D5185"/>
    <w:rsid w:val="007E15C1"/>
    <w:rsid w:val="007E2A4A"/>
    <w:rsid w:val="007E4CE4"/>
    <w:rsid w:val="007E6171"/>
    <w:rsid w:val="007E617C"/>
    <w:rsid w:val="007E7904"/>
    <w:rsid w:val="007F0D65"/>
    <w:rsid w:val="007F1778"/>
    <w:rsid w:val="007F5B0F"/>
    <w:rsid w:val="007F5C1B"/>
    <w:rsid w:val="007F7C82"/>
    <w:rsid w:val="008018BB"/>
    <w:rsid w:val="00814085"/>
    <w:rsid w:val="00817F83"/>
    <w:rsid w:val="00823E4D"/>
    <w:rsid w:val="00823F4D"/>
    <w:rsid w:val="0082486F"/>
    <w:rsid w:val="0082501B"/>
    <w:rsid w:val="0082755B"/>
    <w:rsid w:val="0083063A"/>
    <w:rsid w:val="00830D14"/>
    <w:rsid w:val="00833EA6"/>
    <w:rsid w:val="00835356"/>
    <w:rsid w:val="008370A4"/>
    <w:rsid w:val="00850F8D"/>
    <w:rsid w:val="00852454"/>
    <w:rsid w:val="008542F2"/>
    <w:rsid w:val="00855A90"/>
    <w:rsid w:val="00857094"/>
    <w:rsid w:val="008644E3"/>
    <w:rsid w:val="00865DF4"/>
    <w:rsid w:val="00866248"/>
    <w:rsid w:val="0086627D"/>
    <w:rsid w:val="00871272"/>
    <w:rsid w:val="008733C5"/>
    <w:rsid w:val="00881C43"/>
    <w:rsid w:val="00883A6A"/>
    <w:rsid w:val="008842FF"/>
    <w:rsid w:val="008903DE"/>
    <w:rsid w:val="0089185E"/>
    <w:rsid w:val="00894480"/>
    <w:rsid w:val="00894F74"/>
    <w:rsid w:val="00897866"/>
    <w:rsid w:val="008B2B52"/>
    <w:rsid w:val="008B4A00"/>
    <w:rsid w:val="008B511F"/>
    <w:rsid w:val="008B5E45"/>
    <w:rsid w:val="008B6637"/>
    <w:rsid w:val="008C0323"/>
    <w:rsid w:val="008C24D8"/>
    <w:rsid w:val="008C4560"/>
    <w:rsid w:val="008C46D4"/>
    <w:rsid w:val="008C4CE1"/>
    <w:rsid w:val="008C5739"/>
    <w:rsid w:val="008D0B94"/>
    <w:rsid w:val="008D1145"/>
    <w:rsid w:val="008D1C77"/>
    <w:rsid w:val="008D4E8D"/>
    <w:rsid w:val="008D5777"/>
    <w:rsid w:val="008D5EC5"/>
    <w:rsid w:val="008E0976"/>
    <w:rsid w:val="008E24A1"/>
    <w:rsid w:val="008E3982"/>
    <w:rsid w:val="008E63C8"/>
    <w:rsid w:val="008F2CC5"/>
    <w:rsid w:val="008F3CC1"/>
    <w:rsid w:val="008F4653"/>
    <w:rsid w:val="008F673D"/>
    <w:rsid w:val="008F73E7"/>
    <w:rsid w:val="009001CA"/>
    <w:rsid w:val="00902C4D"/>
    <w:rsid w:val="009045E7"/>
    <w:rsid w:val="00904B71"/>
    <w:rsid w:val="00905864"/>
    <w:rsid w:val="00907931"/>
    <w:rsid w:val="00910A55"/>
    <w:rsid w:val="00913F44"/>
    <w:rsid w:val="009147B6"/>
    <w:rsid w:val="00915D64"/>
    <w:rsid w:val="00920510"/>
    <w:rsid w:val="009244AE"/>
    <w:rsid w:val="00926DA2"/>
    <w:rsid w:val="0092738C"/>
    <w:rsid w:val="00927DB4"/>
    <w:rsid w:val="00930B1F"/>
    <w:rsid w:val="009332B5"/>
    <w:rsid w:val="00934BCD"/>
    <w:rsid w:val="00935702"/>
    <w:rsid w:val="00935EC4"/>
    <w:rsid w:val="00936D62"/>
    <w:rsid w:val="009412F1"/>
    <w:rsid w:val="0094204F"/>
    <w:rsid w:val="00943CEC"/>
    <w:rsid w:val="009465F9"/>
    <w:rsid w:val="00956459"/>
    <w:rsid w:val="0096005F"/>
    <w:rsid w:val="00960AC7"/>
    <w:rsid w:val="00961512"/>
    <w:rsid w:val="00961D88"/>
    <w:rsid w:val="00962FBF"/>
    <w:rsid w:val="00963101"/>
    <w:rsid w:val="009655CE"/>
    <w:rsid w:val="009722FD"/>
    <w:rsid w:val="00973A6C"/>
    <w:rsid w:val="00974435"/>
    <w:rsid w:val="009748E5"/>
    <w:rsid w:val="00974D2C"/>
    <w:rsid w:val="00975709"/>
    <w:rsid w:val="00975B3D"/>
    <w:rsid w:val="00975CAE"/>
    <w:rsid w:val="00975E55"/>
    <w:rsid w:val="00986602"/>
    <w:rsid w:val="0099527D"/>
    <w:rsid w:val="009A0954"/>
    <w:rsid w:val="009A10DE"/>
    <w:rsid w:val="009A2F61"/>
    <w:rsid w:val="009A3276"/>
    <w:rsid w:val="009A553D"/>
    <w:rsid w:val="009A6490"/>
    <w:rsid w:val="009A69BF"/>
    <w:rsid w:val="009A7F05"/>
    <w:rsid w:val="009B6CD5"/>
    <w:rsid w:val="009C2066"/>
    <w:rsid w:val="009C21DC"/>
    <w:rsid w:val="009C799A"/>
    <w:rsid w:val="009D1121"/>
    <w:rsid w:val="009D159A"/>
    <w:rsid w:val="009D2B47"/>
    <w:rsid w:val="009D3984"/>
    <w:rsid w:val="009D5DD2"/>
    <w:rsid w:val="009D7C3D"/>
    <w:rsid w:val="009E1086"/>
    <w:rsid w:val="009E2AE0"/>
    <w:rsid w:val="009E46AA"/>
    <w:rsid w:val="009E5121"/>
    <w:rsid w:val="009F19B5"/>
    <w:rsid w:val="009F3731"/>
    <w:rsid w:val="009F4259"/>
    <w:rsid w:val="009F4E31"/>
    <w:rsid w:val="00A028C5"/>
    <w:rsid w:val="00A04573"/>
    <w:rsid w:val="00A05BC4"/>
    <w:rsid w:val="00A05E6E"/>
    <w:rsid w:val="00A106AA"/>
    <w:rsid w:val="00A11EE7"/>
    <w:rsid w:val="00A13023"/>
    <w:rsid w:val="00A1333C"/>
    <w:rsid w:val="00A13BCD"/>
    <w:rsid w:val="00A166B0"/>
    <w:rsid w:val="00A247FF"/>
    <w:rsid w:val="00A266E6"/>
    <w:rsid w:val="00A34A5F"/>
    <w:rsid w:val="00A36264"/>
    <w:rsid w:val="00A36402"/>
    <w:rsid w:val="00A41C1D"/>
    <w:rsid w:val="00A41D30"/>
    <w:rsid w:val="00A428CF"/>
    <w:rsid w:val="00A4746A"/>
    <w:rsid w:val="00A47931"/>
    <w:rsid w:val="00A50936"/>
    <w:rsid w:val="00A520F4"/>
    <w:rsid w:val="00A5220F"/>
    <w:rsid w:val="00A5248B"/>
    <w:rsid w:val="00A53596"/>
    <w:rsid w:val="00A53A63"/>
    <w:rsid w:val="00A5619B"/>
    <w:rsid w:val="00A5675A"/>
    <w:rsid w:val="00A57C39"/>
    <w:rsid w:val="00A60AFC"/>
    <w:rsid w:val="00A62215"/>
    <w:rsid w:val="00A668C9"/>
    <w:rsid w:val="00A705F8"/>
    <w:rsid w:val="00A73881"/>
    <w:rsid w:val="00A81696"/>
    <w:rsid w:val="00A8233D"/>
    <w:rsid w:val="00A86986"/>
    <w:rsid w:val="00A90502"/>
    <w:rsid w:val="00A913A3"/>
    <w:rsid w:val="00A92399"/>
    <w:rsid w:val="00A9402C"/>
    <w:rsid w:val="00A94BBC"/>
    <w:rsid w:val="00A95EAE"/>
    <w:rsid w:val="00A965A7"/>
    <w:rsid w:val="00A96A65"/>
    <w:rsid w:val="00AA00F6"/>
    <w:rsid w:val="00AA02BB"/>
    <w:rsid w:val="00AA1471"/>
    <w:rsid w:val="00AA365D"/>
    <w:rsid w:val="00AA36EA"/>
    <w:rsid w:val="00AA4A59"/>
    <w:rsid w:val="00AA5D73"/>
    <w:rsid w:val="00AA68DF"/>
    <w:rsid w:val="00AA6E5E"/>
    <w:rsid w:val="00AA734A"/>
    <w:rsid w:val="00AB0078"/>
    <w:rsid w:val="00AB0435"/>
    <w:rsid w:val="00AB1BEA"/>
    <w:rsid w:val="00AB4AD4"/>
    <w:rsid w:val="00AB5B3D"/>
    <w:rsid w:val="00AB65E8"/>
    <w:rsid w:val="00AC013E"/>
    <w:rsid w:val="00AC33E9"/>
    <w:rsid w:val="00AC43AF"/>
    <w:rsid w:val="00AC49A6"/>
    <w:rsid w:val="00AC5236"/>
    <w:rsid w:val="00AD28FF"/>
    <w:rsid w:val="00AD6156"/>
    <w:rsid w:val="00AD64C2"/>
    <w:rsid w:val="00AD6C6B"/>
    <w:rsid w:val="00AD7E04"/>
    <w:rsid w:val="00AE250D"/>
    <w:rsid w:val="00AE695B"/>
    <w:rsid w:val="00AF0DEC"/>
    <w:rsid w:val="00AF176B"/>
    <w:rsid w:val="00AF1BFF"/>
    <w:rsid w:val="00B0577C"/>
    <w:rsid w:val="00B06189"/>
    <w:rsid w:val="00B13C90"/>
    <w:rsid w:val="00B1478F"/>
    <w:rsid w:val="00B15D44"/>
    <w:rsid w:val="00B170EE"/>
    <w:rsid w:val="00B2496E"/>
    <w:rsid w:val="00B25902"/>
    <w:rsid w:val="00B25CF7"/>
    <w:rsid w:val="00B343C9"/>
    <w:rsid w:val="00B37520"/>
    <w:rsid w:val="00B443F7"/>
    <w:rsid w:val="00B51102"/>
    <w:rsid w:val="00B550AA"/>
    <w:rsid w:val="00B56BB9"/>
    <w:rsid w:val="00B61A34"/>
    <w:rsid w:val="00B64175"/>
    <w:rsid w:val="00B649C5"/>
    <w:rsid w:val="00B64ABF"/>
    <w:rsid w:val="00B66541"/>
    <w:rsid w:val="00B733D7"/>
    <w:rsid w:val="00B75DA5"/>
    <w:rsid w:val="00B771B7"/>
    <w:rsid w:val="00B777EA"/>
    <w:rsid w:val="00B81131"/>
    <w:rsid w:val="00B81E5F"/>
    <w:rsid w:val="00B826CC"/>
    <w:rsid w:val="00B85ABE"/>
    <w:rsid w:val="00B85C2A"/>
    <w:rsid w:val="00B87622"/>
    <w:rsid w:val="00B91F2A"/>
    <w:rsid w:val="00B92941"/>
    <w:rsid w:val="00B94B42"/>
    <w:rsid w:val="00B950A7"/>
    <w:rsid w:val="00B97473"/>
    <w:rsid w:val="00BA12BA"/>
    <w:rsid w:val="00BA67F6"/>
    <w:rsid w:val="00BA68C5"/>
    <w:rsid w:val="00BA7FFA"/>
    <w:rsid w:val="00BB116E"/>
    <w:rsid w:val="00BB7CB9"/>
    <w:rsid w:val="00BC0937"/>
    <w:rsid w:val="00BC50AE"/>
    <w:rsid w:val="00BC68CD"/>
    <w:rsid w:val="00BC7ECC"/>
    <w:rsid w:val="00BD2B2B"/>
    <w:rsid w:val="00BE0574"/>
    <w:rsid w:val="00BE1569"/>
    <w:rsid w:val="00BE57A2"/>
    <w:rsid w:val="00BE675F"/>
    <w:rsid w:val="00BE7B59"/>
    <w:rsid w:val="00BF15FC"/>
    <w:rsid w:val="00BF22CD"/>
    <w:rsid w:val="00BF3A5E"/>
    <w:rsid w:val="00BF499A"/>
    <w:rsid w:val="00BF4E8F"/>
    <w:rsid w:val="00BF6F28"/>
    <w:rsid w:val="00C03BAC"/>
    <w:rsid w:val="00C04443"/>
    <w:rsid w:val="00C07267"/>
    <w:rsid w:val="00C07CCA"/>
    <w:rsid w:val="00C107D6"/>
    <w:rsid w:val="00C12F2D"/>
    <w:rsid w:val="00C14E26"/>
    <w:rsid w:val="00C155BE"/>
    <w:rsid w:val="00C15AFF"/>
    <w:rsid w:val="00C2143B"/>
    <w:rsid w:val="00C2273B"/>
    <w:rsid w:val="00C242E3"/>
    <w:rsid w:val="00C25A2F"/>
    <w:rsid w:val="00C27782"/>
    <w:rsid w:val="00C315EE"/>
    <w:rsid w:val="00C32704"/>
    <w:rsid w:val="00C32AE7"/>
    <w:rsid w:val="00C33AA4"/>
    <w:rsid w:val="00C347F1"/>
    <w:rsid w:val="00C35149"/>
    <w:rsid w:val="00C35F01"/>
    <w:rsid w:val="00C37E0A"/>
    <w:rsid w:val="00C444D6"/>
    <w:rsid w:val="00C50EEF"/>
    <w:rsid w:val="00C539CD"/>
    <w:rsid w:val="00C572D2"/>
    <w:rsid w:val="00C57826"/>
    <w:rsid w:val="00C601F7"/>
    <w:rsid w:val="00C60AB9"/>
    <w:rsid w:val="00C61D48"/>
    <w:rsid w:val="00C6296B"/>
    <w:rsid w:val="00C640D9"/>
    <w:rsid w:val="00C64132"/>
    <w:rsid w:val="00C64A2E"/>
    <w:rsid w:val="00C70590"/>
    <w:rsid w:val="00C7061A"/>
    <w:rsid w:val="00C70E96"/>
    <w:rsid w:val="00C81907"/>
    <w:rsid w:val="00C824FF"/>
    <w:rsid w:val="00C82530"/>
    <w:rsid w:val="00C82FDB"/>
    <w:rsid w:val="00C9063A"/>
    <w:rsid w:val="00C90A37"/>
    <w:rsid w:val="00C90B74"/>
    <w:rsid w:val="00C96E9D"/>
    <w:rsid w:val="00C978C4"/>
    <w:rsid w:val="00C97D6D"/>
    <w:rsid w:val="00CA13FF"/>
    <w:rsid w:val="00CA5174"/>
    <w:rsid w:val="00CA5883"/>
    <w:rsid w:val="00CA7A93"/>
    <w:rsid w:val="00CB077C"/>
    <w:rsid w:val="00CB1F98"/>
    <w:rsid w:val="00CB694C"/>
    <w:rsid w:val="00CB74EA"/>
    <w:rsid w:val="00CC61FA"/>
    <w:rsid w:val="00CC7FE3"/>
    <w:rsid w:val="00CD25AA"/>
    <w:rsid w:val="00CD332F"/>
    <w:rsid w:val="00CD6DA1"/>
    <w:rsid w:val="00CD7562"/>
    <w:rsid w:val="00CD7A66"/>
    <w:rsid w:val="00CE309C"/>
    <w:rsid w:val="00CF0881"/>
    <w:rsid w:val="00CF3083"/>
    <w:rsid w:val="00CF529C"/>
    <w:rsid w:val="00CF57EE"/>
    <w:rsid w:val="00CF7BDE"/>
    <w:rsid w:val="00D0180E"/>
    <w:rsid w:val="00D023CE"/>
    <w:rsid w:val="00D05E56"/>
    <w:rsid w:val="00D14827"/>
    <w:rsid w:val="00D159A3"/>
    <w:rsid w:val="00D17D44"/>
    <w:rsid w:val="00D20451"/>
    <w:rsid w:val="00D21BAD"/>
    <w:rsid w:val="00D21BCC"/>
    <w:rsid w:val="00D22E9C"/>
    <w:rsid w:val="00D23C4B"/>
    <w:rsid w:val="00D277CB"/>
    <w:rsid w:val="00D2786C"/>
    <w:rsid w:val="00D30E5F"/>
    <w:rsid w:val="00D31FE7"/>
    <w:rsid w:val="00D32C6E"/>
    <w:rsid w:val="00D37EC1"/>
    <w:rsid w:val="00D41C74"/>
    <w:rsid w:val="00D44B03"/>
    <w:rsid w:val="00D47A0A"/>
    <w:rsid w:val="00D50FCD"/>
    <w:rsid w:val="00D55345"/>
    <w:rsid w:val="00D57A87"/>
    <w:rsid w:val="00D60C4A"/>
    <w:rsid w:val="00D61509"/>
    <w:rsid w:val="00D61512"/>
    <w:rsid w:val="00D62BA4"/>
    <w:rsid w:val="00D64767"/>
    <w:rsid w:val="00D67693"/>
    <w:rsid w:val="00D72B2A"/>
    <w:rsid w:val="00D733A0"/>
    <w:rsid w:val="00D760BB"/>
    <w:rsid w:val="00D772E4"/>
    <w:rsid w:val="00D77985"/>
    <w:rsid w:val="00D816FF"/>
    <w:rsid w:val="00D85841"/>
    <w:rsid w:val="00D85EA2"/>
    <w:rsid w:val="00D90DDB"/>
    <w:rsid w:val="00D920FE"/>
    <w:rsid w:val="00D940C5"/>
    <w:rsid w:val="00D96F23"/>
    <w:rsid w:val="00DA0C65"/>
    <w:rsid w:val="00DA454B"/>
    <w:rsid w:val="00DA5CB3"/>
    <w:rsid w:val="00DA6396"/>
    <w:rsid w:val="00DA6AF9"/>
    <w:rsid w:val="00DA78BE"/>
    <w:rsid w:val="00DB1D75"/>
    <w:rsid w:val="00DB6E10"/>
    <w:rsid w:val="00DC0AAF"/>
    <w:rsid w:val="00DC3606"/>
    <w:rsid w:val="00DC72B9"/>
    <w:rsid w:val="00DC7441"/>
    <w:rsid w:val="00DC76D7"/>
    <w:rsid w:val="00DD08DE"/>
    <w:rsid w:val="00DD160C"/>
    <w:rsid w:val="00DD522B"/>
    <w:rsid w:val="00DD7A8F"/>
    <w:rsid w:val="00DE0A26"/>
    <w:rsid w:val="00DE2A51"/>
    <w:rsid w:val="00DE5F6C"/>
    <w:rsid w:val="00DE731D"/>
    <w:rsid w:val="00DE752D"/>
    <w:rsid w:val="00DE7EB8"/>
    <w:rsid w:val="00DF2DB7"/>
    <w:rsid w:val="00DF59A7"/>
    <w:rsid w:val="00DF5A55"/>
    <w:rsid w:val="00E01036"/>
    <w:rsid w:val="00E02BE2"/>
    <w:rsid w:val="00E035A7"/>
    <w:rsid w:val="00E03A3F"/>
    <w:rsid w:val="00E05626"/>
    <w:rsid w:val="00E10D3A"/>
    <w:rsid w:val="00E12AB1"/>
    <w:rsid w:val="00E14BB6"/>
    <w:rsid w:val="00E15350"/>
    <w:rsid w:val="00E15E49"/>
    <w:rsid w:val="00E1768F"/>
    <w:rsid w:val="00E224D9"/>
    <w:rsid w:val="00E22F4F"/>
    <w:rsid w:val="00E23E37"/>
    <w:rsid w:val="00E23ED9"/>
    <w:rsid w:val="00E25114"/>
    <w:rsid w:val="00E25D3F"/>
    <w:rsid w:val="00E304B7"/>
    <w:rsid w:val="00E30B91"/>
    <w:rsid w:val="00E33939"/>
    <w:rsid w:val="00E35D94"/>
    <w:rsid w:val="00E37702"/>
    <w:rsid w:val="00E37A91"/>
    <w:rsid w:val="00E40EA7"/>
    <w:rsid w:val="00E41D52"/>
    <w:rsid w:val="00E42AD3"/>
    <w:rsid w:val="00E43260"/>
    <w:rsid w:val="00E437CF"/>
    <w:rsid w:val="00E4417D"/>
    <w:rsid w:val="00E4642B"/>
    <w:rsid w:val="00E4650B"/>
    <w:rsid w:val="00E47826"/>
    <w:rsid w:val="00E514FA"/>
    <w:rsid w:val="00E5196B"/>
    <w:rsid w:val="00E51E6E"/>
    <w:rsid w:val="00E64651"/>
    <w:rsid w:val="00E667A0"/>
    <w:rsid w:val="00E6767A"/>
    <w:rsid w:val="00E724E9"/>
    <w:rsid w:val="00E734A7"/>
    <w:rsid w:val="00E7484F"/>
    <w:rsid w:val="00E74BA5"/>
    <w:rsid w:val="00E759A7"/>
    <w:rsid w:val="00E75AC9"/>
    <w:rsid w:val="00E80307"/>
    <w:rsid w:val="00E81726"/>
    <w:rsid w:val="00E83F09"/>
    <w:rsid w:val="00E86E3D"/>
    <w:rsid w:val="00E8743F"/>
    <w:rsid w:val="00E91282"/>
    <w:rsid w:val="00E928A6"/>
    <w:rsid w:val="00E93E0C"/>
    <w:rsid w:val="00E94C3A"/>
    <w:rsid w:val="00E954F4"/>
    <w:rsid w:val="00E9625A"/>
    <w:rsid w:val="00EA38D9"/>
    <w:rsid w:val="00EA4F95"/>
    <w:rsid w:val="00EA7A98"/>
    <w:rsid w:val="00EB1FA6"/>
    <w:rsid w:val="00EB4C3D"/>
    <w:rsid w:val="00EB722B"/>
    <w:rsid w:val="00EB73A9"/>
    <w:rsid w:val="00EB74D9"/>
    <w:rsid w:val="00EC0600"/>
    <w:rsid w:val="00EC1798"/>
    <w:rsid w:val="00EC1D8F"/>
    <w:rsid w:val="00EC2051"/>
    <w:rsid w:val="00EC365F"/>
    <w:rsid w:val="00EC63F8"/>
    <w:rsid w:val="00EC6573"/>
    <w:rsid w:val="00EC74F8"/>
    <w:rsid w:val="00ED008D"/>
    <w:rsid w:val="00ED18B4"/>
    <w:rsid w:val="00ED1963"/>
    <w:rsid w:val="00ED5772"/>
    <w:rsid w:val="00ED6820"/>
    <w:rsid w:val="00EE0418"/>
    <w:rsid w:val="00EE1EBA"/>
    <w:rsid w:val="00EE2CB6"/>
    <w:rsid w:val="00EE45B5"/>
    <w:rsid w:val="00EE49A4"/>
    <w:rsid w:val="00EF2ACA"/>
    <w:rsid w:val="00EF68A7"/>
    <w:rsid w:val="00F025F0"/>
    <w:rsid w:val="00F02613"/>
    <w:rsid w:val="00F027C0"/>
    <w:rsid w:val="00F038FC"/>
    <w:rsid w:val="00F041BC"/>
    <w:rsid w:val="00F04DFE"/>
    <w:rsid w:val="00F1247A"/>
    <w:rsid w:val="00F1355B"/>
    <w:rsid w:val="00F15879"/>
    <w:rsid w:val="00F173B5"/>
    <w:rsid w:val="00F17FC5"/>
    <w:rsid w:val="00F20A3B"/>
    <w:rsid w:val="00F21929"/>
    <w:rsid w:val="00F24A36"/>
    <w:rsid w:val="00F30767"/>
    <w:rsid w:val="00F32B7D"/>
    <w:rsid w:val="00F335BA"/>
    <w:rsid w:val="00F33941"/>
    <w:rsid w:val="00F35C22"/>
    <w:rsid w:val="00F3618B"/>
    <w:rsid w:val="00F425F4"/>
    <w:rsid w:val="00F47ADB"/>
    <w:rsid w:val="00F51D1D"/>
    <w:rsid w:val="00F66DAA"/>
    <w:rsid w:val="00F675B5"/>
    <w:rsid w:val="00F70548"/>
    <w:rsid w:val="00F76252"/>
    <w:rsid w:val="00F7643E"/>
    <w:rsid w:val="00F83D4E"/>
    <w:rsid w:val="00F84BC6"/>
    <w:rsid w:val="00F85630"/>
    <w:rsid w:val="00F90319"/>
    <w:rsid w:val="00F90CDE"/>
    <w:rsid w:val="00F90F21"/>
    <w:rsid w:val="00F91978"/>
    <w:rsid w:val="00F97F50"/>
    <w:rsid w:val="00FA0102"/>
    <w:rsid w:val="00FA0E41"/>
    <w:rsid w:val="00FA1A16"/>
    <w:rsid w:val="00FA3B3C"/>
    <w:rsid w:val="00FA640E"/>
    <w:rsid w:val="00FA6EF9"/>
    <w:rsid w:val="00FA7A08"/>
    <w:rsid w:val="00FB256B"/>
    <w:rsid w:val="00FB58ED"/>
    <w:rsid w:val="00FB63D8"/>
    <w:rsid w:val="00FB7F63"/>
    <w:rsid w:val="00FC0CE1"/>
    <w:rsid w:val="00FC1960"/>
    <w:rsid w:val="00FD4A27"/>
    <w:rsid w:val="00FD5798"/>
    <w:rsid w:val="00FE5028"/>
    <w:rsid w:val="00FE6859"/>
    <w:rsid w:val="00FE6CE2"/>
    <w:rsid w:val="00FF2C24"/>
    <w:rsid w:val="00FF3239"/>
    <w:rsid w:val="00FF71B4"/>
    <w:rsid w:val="00FF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82CD0"/>
  <w15:chartTrackingRefBased/>
  <w15:docId w15:val="{F75AE211-BA15-4FB0-95C0-FC45B774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BC"/>
    <w:pPr>
      <w:spacing w:after="0" w:line="240" w:lineRule="auto"/>
    </w:pPr>
  </w:style>
  <w:style w:type="paragraph" w:styleId="Heading1">
    <w:name w:val="heading 1"/>
    <w:basedOn w:val="Normal"/>
    <w:next w:val="Normal"/>
    <w:link w:val="Heading1Char"/>
    <w:uiPriority w:val="9"/>
    <w:qFormat/>
    <w:rsid w:val="00961D8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BC"/>
    <w:pPr>
      <w:ind w:left="720"/>
      <w:contextualSpacing/>
    </w:pPr>
  </w:style>
  <w:style w:type="paragraph" w:styleId="Header">
    <w:name w:val="header"/>
    <w:basedOn w:val="Normal"/>
    <w:link w:val="HeaderChar"/>
    <w:uiPriority w:val="99"/>
    <w:unhideWhenUsed/>
    <w:rsid w:val="00655DBC"/>
    <w:pPr>
      <w:tabs>
        <w:tab w:val="center" w:pos="4513"/>
        <w:tab w:val="right" w:pos="9026"/>
      </w:tabs>
    </w:pPr>
  </w:style>
  <w:style w:type="character" w:customStyle="1" w:styleId="HeaderChar">
    <w:name w:val="Header Char"/>
    <w:basedOn w:val="DefaultParagraphFont"/>
    <w:link w:val="Header"/>
    <w:uiPriority w:val="99"/>
    <w:rsid w:val="00655DBC"/>
  </w:style>
  <w:style w:type="paragraph" w:styleId="Footer">
    <w:name w:val="footer"/>
    <w:basedOn w:val="Normal"/>
    <w:link w:val="FooterChar"/>
    <w:uiPriority w:val="99"/>
    <w:unhideWhenUsed/>
    <w:rsid w:val="00655DBC"/>
    <w:pPr>
      <w:tabs>
        <w:tab w:val="center" w:pos="4513"/>
        <w:tab w:val="right" w:pos="9026"/>
      </w:tabs>
    </w:pPr>
  </w:style>
  <w:style w:type="character" w:customStyle="1" w:styleId="FooterChar">
    <w:name w:val="Footer Char"/>
    <w:basedOn w:val="DefaultParagraphFont"/>
    <w:link w:val="Footer"/>
    <w:uiPriority w:val="99"/>
    <w:rsid w:val="00655DBC"/>
  </w:style>
  <w:style w:type="paragraph" w:styleId="BalloonText">
    <w:name w:val="Balloon Text"/>
    <w:basedOn w:val="Normal"/>
    <w:link w:val="BalloonTextChar"/>
    <w:uiPriority w:val="99"/>
    <w:semiHidden/>
    <w:unhideWhenUsed/>
    <w:rsid w:val="0033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E5"/>
    <w:rPr>
      <w:rFonts w:ascii="Segoe UI" w:hAnsi="Segoe UI" w:cs="Segoe UI"/>
      <w:sz w:val="18"/>
      <w:szCs w:val="18"/>
    </w:rPr>
  </w:style>
  <w:style w:type="character" w:styleId="Hyperlink">
    <w:name w:val="Hyperlink"/>
    <w:basedOn w:val="DefaultParagraphFont"/>
    <w:uiPriority w:val="99"/>
    <w:semiHidden/>
    <w:unhideWhenUsed/>
    <w:rsid w:val="008F73E7"/>
    <w:rPr>
      <w:color w:val="0000FF"/>
      <w:u w:val="single"/>
    </w:rPr>
  </w:style>
  <w:style w:type="paragraph" w:styleId="NormalWeb">
    <w:name w:val="Normal (Web)"/>
    <w:basedOn w:val="Normal"/>
    <w:uiPriority w:val="99"/>
    <w:unhideWhenUsed/>
    <w:rsid w:val="00E667A0"/>
    <w:pPr>
      <w:spacing w:before="100" w:beforeAutospacing="1" w:after="100" w:afterAutospacing="1"/>
    </w:pPr>
    <w:rPr>
      <w:rFonts w:ascii="Calibri" w:hAnsi="Calibri" w:cs="Calibri"/>
      <w:lang w:eastAsia="en-GB"/>
    </w:rPr>
  </w:style>
  <w:style w:type="character" w:styleId="Strong">
    <w:name w:val="Strong"/>
    <w:basedOn w:val="DefaultParagraphFont"/>
    <w:uiPriority w:val="22"/>
    <w:qFormat/>
    <w:rsid w:val="00E667A0"/>
    <w:rPr>
      <w:b/>
      <w:bCs/>
    </w:rPr>
  </w:style>
  <w:style w:type="character" w:customStyle="1" w:styleId="Heading1Char">
    <w:name w:val="Heading 1 Char"/>
    <w:basedOn w:val="DefaultParagraphFont"/>
    <w:link w:val="Heading1"/>
    <w:uiPriority w:val="9"/>
    <w:rsid w:val="00961D8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317424">
      <w:bodyDiv w:val="1"/>
      <w:marLeft w:val="0"/>
      <w:marRight w:val="0"/>
      <w:marTop w:val="0"/>
      <w:marBottom w:val="0"/>
      <w:divBdr>
        <w:top w:val="none" w:sz="0" w:space="0" w:color="auto"/>
        <w:left w:val="none" w:sz="0" w:space="0" w:color="auto"/>
        <w:bottom w:val="none" w:sz="0" w:space="0" w:color="auto"/>
        <w:right w:val="none" w:sz="0" w:space="0" w:color="auto"/>
      </w:divBdr>
    </w:div>
    <w:div w:id="1741097032">
      <w:bodyDiv w:val="1"/>
      <w:marLeft w:val="0"/>
      <w:marRight w:val="0"/>
      <w:marTop w:val="0"/>
      <w:marBottom w:val="0"/>
      <w:divBdr>
        <w:top w:val="none" w:sz="0" w:space="0" w:color="auto"/>
        <w:left w:val="none" w:sz="0" w:space="0" w:color="auto"/>
        <w:bottom w:val="none" w:sz="0" w:space="0" w:color="auto"/>
        <w:right w:val="none" w:sz="0" w:space="0" w:color="auto"/>
      </w:divBdr>
    </w:div>
    <w:div w:id="19510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6</Pages>
  <Words>2323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marston pc</dc:creator>
  <cp:keywords/>
  <dc:description/>
  <cp:lastModifiedBy>Great Budworth PC Clerk</cp:lastModifiedBy>
  <cp:revision>202</cp:revision>
  <cp:lastPrinted>2021-03-16T13:45:00Z</cp:lastPrinted>
  <dcterms:created xsi:type="dcterms:W3CDTF">2024-05-08T08:42:00Z</dcterms:created>
  <dcterms:modified xsi:type="dcterms:W3CDTF">2024-05-10T14:51:00Z</dcterms:modified>
</cp:coreProperties>
</file>